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left"/>
        <w:textAlignment w:val="auto"/>
        <w:outlineLvl w:val="9"/>
        <w:rPr>
          <w:rFonts w:hint="default" w:ascii="Times New Roman" w:hAnsi="Times New Roman" w:eastAsia="黑体" w:cs="Times New Roman"/>
          <w:b w:val="0"/>
          <w:bCs w:val="0"/>
          <w:color w:val="auto"/>
          <w:sz w:val="32"/>
          <w:szCs w:val="32"/>
          <w:lang w:val="en-US" w:eastAsia="zh-CN"/>
        </w:rPr>
      </w:pPr>
      <w:r>
        <w:rPr>
          <w:rFonts w:hint="default" w:ascii="Times New Roman" w:hAnsi="Times New Roman" w:eastAsia="黑体" w:cs="Times New Roman"/>
          <w:b w:val="0"/>
          <w:bCs w:val="0"/>
          <w:color w:val="auto"/>
          <w:sz w:val="32"/>
          <w:szCs w:val="32"/>
          <w:lang w:eastAsia="zh-CN"/>
        </w:rPr>
        <w:t>附件</w:t>
      </w:r>
      <w:r>
        <w:rPr>
          <w:rFonts w:hint="eastAsia" w:ascii="Times New Roman" w:hAnsi="Times New Roman" w:eastAsia="黑体" w:cs="Times New Roman"/>
          <w:b w:val="0"/>
          <w:bCs w:val="0"/>
          <w:color w:val="auto"/>
          <w:sz w:val="32"/>
          <w:szCs w:val="32"/>
          <w:lang w:val="en-US" w:eastAsia="zh-CN"/>
        </w:rPr>
        <w:t>4</w:t>
      </w:r>
    </w:p>
    <w:p>
      <w:pPr>
        <w:keepNext w:val="0"/>
        <w:keepLines w:val="0"/>
        <w:pageBreakBefore w:val="0"/>
        <w:widowControl w:val="0"/>
        <w:kinsoku/>
        <w:wordWrap/>
        <w:overflowPunct/>
        <w:topLinePunct w:val="0"/>
        <w:autoSpaceDE/>
        <w:autoSpaceDN/>
        <w:bidi w:val="0"/>
        <w:adjustRightInd/>
        <w:snapToGrid/>
        <w:spacing w:line="700" w:lineRule="exact"/>
        <w:ind w:left="0" w:leftChars="0" w:firstLine="0" w:firstLineChars="0"/>
        <w:jc w:val="center"/>
        <w:textAlignment w:val="auto"/>
        <w:outlineLvl w:val="9"/>
        <w:rPr>
          <w:rFonts w:hint="default" w:ascii="Times New Roman" w:hAnsi="Times New Roman" w:cs="Times New Roman"/>
          <w:b/>
          <w:bCs/>
          <w:color w:val="auto"/>
          <w:sz w:val="44"/>
          <w:szCs w:val="44"/>
        </w:rPr>
      </w:pPr>
      <w:r>
        <w:rPr>
          <w:rFonts w:hint="default" w:ascii="Times New Roman" w:hAnsi="Times New Roman" w:cs="Times New Roman"/>
          <w:b/>
          <w:bCs/>
          <w:color w:val="auto"/>
          <w:sz w:val="44"/>
          <w:szCs w:val="44"/>
        </w:rPr>
        <w:t>吉林省事业单位</w:t>
      </w:r>
      <w:r>
        <w:rPr>
          <w:rFonts w:hint="default" w:ascii="Times New Roman" w:hAnsi="Times New Roman" w:cs="Times New Roman"/>
          <w:b/>
          <w:bCs/>
          <w:color w:val="auto"/>
          <w:sz w:val="44"/>
          <w:szCs w:val="44"/>
          <w:lang w:eastAsia="zh-CN"/>
        </w:rPr>
        <w:t>公开</w:t>
      </w:r>
      <w:r>
        <w:rPr>
          <w:rFonts w:hint="default" w:ascii="Times New Roman" w:hAnsi="Times New Roman" w:cs="Times New Roman"/>
          <w:b/>
          <w:bCs/>
          <w:color w:val="auto"/>
          <w:sz w:val="44"/>
          <w:szCs w:val="44"/>
        </w:rPr>
        <w:t>招聘</w:t>
      </w:r>
    </w:p>
    <w:p>
      <w:pPr>
        <w:keepNext w:val="0"/>
        <w:keepLines w:val="0"/>
        <w:pageBreakBefore w:val="0"/>
        <w:widowControl w:val="0"/>
        <w:kinsoku/>
        <w:wordWrap/>
        <w:overflowPunct/>
        <w:topLinePunct w:val="0"/>
        <w:autoSpaceDE/>
        <w:autoSpaceDN/>
        <w:bidi w:val="0"/>
        <w:adjustRightInd/>
        <w:snapToGrid/>
        <w:spacing w:line="700" w:lineRule="exact"/>
        <w:ind w:left="0" w:leftChars="0" w:firstLine="0" w:firstLineChars="0"/>
        <w:jc w:val="center"/>
        <w:textAlignment w:val="auto"/>
        <w:outlineLvl w:val="9"/>
        <w:rPr>
          <w:rFonts w:hint="default" w:ascii="Times New Roman" w:hAnsi="Times New Roman" w:eastAsia="宋体" w:cs="Times New Roman"/>
          <w:b/>
          <w:bCs/>
          <w:color w:val="auto"/>
          <w:sz w:val="44"/>
          <w:szCs w:val="44"/>
          <w:lang w:eastAsia="zh-CN"/>
        </w:rPr>
      </w:pPr>
      <w:r>
        <w:rPr>
          <w:rFonts w:hint="eastAsia" w:ascii="Times New Roman" w:hAnsi="Times New Roman" w:cs="Times New Roman"/>
          <w:b/>
          <w:bCs/>
          <w:color w:val="auto"/>
          <w:sz w:val="44"/>
          <w:szCs w:val="44"/>
          <w:lang w:eastAsia="zh-CN"/>
        </w:rPr>
        <w:t>“</w:t>
      </w:r>
      <w:r>
        <w:rPr>
          <w:rFonts w:hint="default" w:ascii="Times New Roman" w:hAnsi="Times New Roman" w:cs="Times New Roman"/>
          <w:b/>
          <w:bCs/>
          <w:color w:val="auto"/>
          <w:sz w:val="44"/>
          <w:szCs w:val="44"/>
        </w:rPr>
        <w:t>八种类型</w:t>
      </w:r>
      <w:r>
        <w:rPr>
          <w:rFonts w:hint="eastAsia" w:ascii="Times New Roman" w:hAnsi="Times New Roman" w:cs="Times New Roman"/>
          <w:b/>
          <w:bCs/>
          <w:color w:val="auto"/>
          <w:sz w:val="44"/>
          <w:szCs w:val="44"/>
          <w:lang w:eastAsia="zh-CN"/>
        </w:rPr>
        <w:t>”</w:t>
      </w:r>
      <w:r>
        <w:rPr>
          <w:rFonts w:hint="default" w:ascii="Times New Roman" w:hAnsi="Times New Roman" w:cs="Times New Roman"/>
          <w:b/>
          <w:bCs/>
          <w:color w:val="auto"/>
          <w:sz w:val="44"/>
          <w:szCs w:val="44"/>
          <w:lang w:eastAsia="zh-CN"/>
        </w:rPr>
        <w:t>组织</w:t>
      </w:r>
      <w:r>
        <w:rPr>
          <w:rFonts w:hint="default" w:ascii="Times New Roman" w:hAnsi="Times New Roman" w:cs="Times New Roman"/>
          <w:b/>
          <w:bCs/>
          <w:color w:val="auto"/>
          <w:sz w:val="44"/>
          <w:szCs w:val="44"/>
        </w:rPr>
        <w:t>形式</w:t>
      </w:r>
      <w:r>
        <w:rPr>
          <w:rFonts w:hint="default" w:ascii="Times New Roman" w:hAnsi="Times New Roman" w:cs="Times New Roman"/>
          <w:b/>
          <w:bCs/>
          <w:color w:val="auto"/>
          <w:sz w:val="44"/>
          <w:szCs w:val="44"/>
          <w:lang w:eastAsia="zh-CN"/>
        </w:rPr>
        <w:t>指导意见</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eastAsia="楷体" w:cs="Times New Roman"/>
          <w:color w:val="auto"/>
          <w:sz w:val="32"/>
          <w:szCs w:val="32"/>
        </w:rPr>
      </w:pPr>
      <w:r>
        <w:rPr>
          <w:rFonts w:hint="default" w:ascii="Times New Roman" w:hAnsi="Times New Roman" w:eastAsia="楷体" w:cs="Times New Roman"/>
          <w:color w:val="auto"/>
          <w:sz w:val="32"/>
          <w:szCs w:val="32"/>
          <w:lang w:eastAsia="zh-CN"/>
        </w:rPr>
        <w:t>（2020年4月</w:t>
      </w:r>
      <w:r>
        <w:rPr>
          <w:rFonts w:hint="eastAsia" w:ascii="Times New Roman" w:hAnsi="Times New Roman" w:eastAsia="楷体" w:cs="Times New Roman"/>
          <w:color w:val="auto"/>
          <w:sz w:val="32"/>
          <w:szCs w:val="32"/>
          <w:lang w:eastAsia="zh-CN"/>
        </w:rPr>
        <w:t>版</w:t>
      </w:r>
      <w:r>
        <w:rPr>
          <w:rFonts w:hint="default" w:ascii="Times New Roman" w:hAnsi="Times New Roman" w:eastAsia="楷体" w:cs="Times New Roman"/>
          <w:color w:val="auto"/>
          <w:sz w:val="32"/>
          <w:szCs w:val="32"/>
          <w:lang w:eastAsia="zh-CN"/>
        </w:rPr>
        <w:t>）</w:t>
      </w:r>
    </w:p>
    <w:p>
      <w:pPr>
        <w:spacing w:line="540" w:lineRule="exact"/>
        <w:jc w:val="center"/>
        <w:rPr>
          <w:rFonts w:hint="default" w:ascii="Times New Roman" w:hAnsi="Times New Roman" w:eastAsia="仿宋_GB2312" w:cs="Times New Roman"/>
          <w:bCs/>
          <w:color w:val="auto"/>
          <w:sz w:val="44"/>
          <w:szCs w:val="44"/>
        </w:rPr>
      </w:pPr>
    </w:p>
    <w:p>
      <w:pPr>
        <w:keepNext w:val="0"/>
        <w:keepLines w:val="0"/>
        <w:pageBreakBefore w:val="0"/>
        <w:kinsoku/>
        <w:wordWrap/>
        <w:overflowPunct/>
        <w:topLinePunct w:val="0"/>
        <w:autoSpaceDN/>
        <w:bidi w:val="0"/>
        <w:adjustRightInd/>
        <w:snapToGrid/>
        <w:spacing w:line="600" w:lineRule="exact"/>
        <w:ind w:left="0"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为</w:t>
      </w:r>
      <w:r>
        <w:rPr>
          <w:rFonts w:hint="default" w:ascii="Times New Roman" w:hAnsi="Times New Roman" w:eastAsia="仿宋_GB2312" w:cs="Times New Roman"/>
          <w:color w:val="auto"/>
          <w:sz w:val="32"/>
          <w:szCs w:val="32"/>
        </w:rPr>
        <w:t>科学分类</w:t>
      </w:r>
      <w:r>
        <w:rPr>
          <w:rFonts w:hint="default" w:ascii="Times New Roman" w:hAnsi="Times New Roman" w:eastAsia="仿宋_GB2312" w:cs="Times New Roman"/>
          <w:color w:val="auto"/>
          <w:sz w:val="32"/>
          <w:szCs w:val="32"/>
          <w:lang w:eastAsia="zh-CN"/>
        </w:rPr>
        <w:t>组织事业单位公开招聘工作，满足不同</w:t>
      </w:r>
      <w:r>
        <w:rPr>
          <w:rFonts w:hint="default" w:ascii="Times New Roman" w:hAnsi="Times New Roman" w:eastAsia="仿宋_GB2312" w:cs="Times New Roman"/>
          <w:color w:val="auto"/>
          <w:sz w:val="32"/>
          <w:szCs w:val="32"/>
        </w:rPr>
        <w:t>事业单位</w:t>
      </w:r>
      <w:r>
        <w:rPr>
          <w:rFonts w:hint="default" w:ascii="Times New Roman" w:hAnsi="Times New Roman" w:eastAsia="仿宋_GB2312" w:cs="Times New Roman"/>
          <w:color w:val="auto"/>
          <w:sz w:val="32"/>
          <w:szCs w:val="32"/>
          <w:lang w:eastAsia="zh-CN"/>
        </w:rPr>
        <w:t>多样化的</w:t>
      </w:r>
      <w:r>
        <w:rPr>
          <w:rFonts w:hint="default" w:ascii="Times New Roman" w:hAnsi="Times New Roman" w:eastAsia="仿宋_GB2312" w:cs="Times New Roman"/>
          <w:color w:val="auto"/>
          <w:sz w:val="32"/>
          <w:szCs w:val="32"/>
        </w:rPr>
        <w:t>用人需求</w:t>
      </w:r>
      <w:r>
        <w:rPr>
          <w:rFonts w:hint="default"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eastAsia="zh-CN"/>
        </w:rPr>
        <w:t>优化选人用人机制，</w:t>
      </w:r>
      <w:r>
        <w:rPr>
          <w:rFonts w:hint="default" w:ascii="Times New Roman" w:hAnsi="Times New Roman" w:eastAsia="仿宋_GB2312" w:cs="Times New Roman"/>
          <w:color w:val="auto"/>
          <w:sz w:val="32"/>
          <w:szCs w:val="32"/>
          <w:lang w:eastAsia="zh-CN"/>
        </w:rPr>
        <w:t>积极促进用人单位吸引、留住、用好各类人才，不断提高招聘制度科学性、精准性、规范性，为吉林全面振兴全方位振兴提供有力人事人才服务和政策保障，在</w:t>
      </w:r>
      <w:r>
        <w:rPr>
          <w:rFonts w:hint="default" w:ascii="Times New Roman" w:hAnsi="Times New Roman" w:eastAsia="仿宋_GB2312" w:cs="Times New Roman"/>
          <w:color w:val="auto"/>
          <w:sz w:val="32"/>
          <w:szCs w:val="32"/>
        </w:rPr>
        <w:t>总结</w:t>
      </w:r>
      <w:r>
        <w:rPr>
          <w:rFonts w:hint="default" w:ascii="Times New Roman" w:hAnsi="Times New Roman" w:eastAsia="仿宋_GB2312" w:cs="Times New Roman"/>
          <w:color w:val="auto"/>
          <w:sz w:val="32"/>
          <w:szCs w:val="32"/>
          <w:lang w:eastAsia="zh-CN"/>
        </w:rPr>
        <w:t>近年来工作</w:t>
      </w:r>
      <w:r>
        <w:rPr>
          <w:rFonts w:hint="default" w:ascii="Times New Roman" w:hAnsi="Times New Roman" w:eastAsia="仿宋_GB2312" w:cs="Times New Roman"/>
          <w:color w:val="auto"/>
          <w:sz w:val="32"/>
          <w:szCs w:val="32"/>
        </w:rPr>
        <w:t>经验</w:t>
      </w:r>
      <w:r>
        <w:rPr>
          <w:rFonts w:hint="default" w:ascii="Times New Roman" w:hAnsi="Times New Roman" w:eastAsia="仿宋_GB2312" w:cs="Times New Roman"/>
          <w:color w:val="auto"/>
          <w:sz w:val="32"/>
          <w:szCs w:val="32"/>
          <w:lang w:eastAsia="zh-CN"/>
        </w:rPr>
        <w:t>的基础上，现就</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eastAsia="zh-CN"/>
        </w:rPr>
        <w:t>八种类型</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eastAsia="zh-CN"/>
        </w:rPr>
        <w:t>公开招聘组织形式提出如下指导意见。</w:t>
      </w:r>
    </w:p>
    <w:p>
      <w:pPr>
        <w:keepNext w:val="0"/>
        <w:keepLines w:val="0"/>
        <w:pageBreakBefore w:val="0"/>
        <w:kinsoku/>
        <w:wordWrap/>
        <w:overflowPunct/>
        <w:topLinePunct w:val="0"/>
        <w:autoSpaceDN/>
        <w:bidi w:val="0"/>
        <w:adjustRightInd/>
        <w:snapToGrid/>
        <w:spacing w:line="600" w:lineRule="exact"/>
        <w:ind w:left="0" w:firstLine="640" w:firstLineChars="200"/>
        <w:textAlignment w:val="auto"/>
        <w:rPr>
          <w:rFonts w:hint="default" w:ascii="Times New Roman" w:hAnsi="Times New Roman" w:eastAsia="黑体" w:cs="Times New Roman"/>
          <w:b w:val="0"/>
          <w:bCs w:val="0"/>
          <w:color w:val="auto"/>
          <w:sz w:val="32"/>
          <w:szCs w:val="32"/>
        </w:rPr>
      </w:pPr>
      <w:r>
        <w:rPr>
          <w:rFonts w:hint="default" w:ascii="Times New Roman" w:hAnsi="Times New Roman" w:eastAsia="黑体" w:cs="Times New Roman"/>
          <w:b w:val="0"/>
          <w:bCs w:val="0"/>
          <w:color w:val="auto"/>
          <w:sz w:val="32"/>
          <w:szCs w:val="32"/>
          <w:lang w:eastAsia="zh-CN"/>
        </w:rPr>
        <w:t>一、</w:t>
      </w:r>
      <w:r>
        <w:rPr>
          <w:rFonts w:hint="eastAsia" w:ascii="Times New Roman" w:hAnsi="Times New Roman" w:eastAsia="黑体" w:cs="Times New Roman"/>
          <w:b w:val="0"/>
          <w:bCs w:val="0"/>
          <w:color w:val="auto"/>
          <w:sz w:val="32"/>
          <w:szCs w:val="32"/>
          <w:lang w:eastAsia="zh-CN"/>
        </w:rPr>
        <w:t>“</w:t>
      </w:r>
      <w:r>
        <w:rPr>
          <w:rFonts w:hint="default" w:ascii="Times New Roman" w:hAnsi="Times New Roman" w:eastAsia="黑体" w:cs="Times New Roman"/>
          <w:b w:val="0"/>
          <w:bCs w:val="0"/>
          <w:color w:val="auto"/>
          <w:sz w:val="32"/>
          <w:szCs w:val="32"/>
          <w:lang w:eastAsia="zh-CN"/>
        </w:rPr>
        <w:t>高精尖</w:t>
      </w:r>
      <w:r>
        <w:rPr>
          <w:rFonts w:hint="eastAsia" w:ascii="Times New Roman" w:hAnsi="Times New Roman" w:eastAsia="黑体" w:cs="Times New Roman"/>
          <w:b w:val="0"/>
          <w:bCs w:val="0"/>
          <w:color w:val="auto"/>
          <w:sz w:val="32"/>
          <w:szCs w:val="32"/>
          <w:lang w:eastAsia="zh-CN"/>
        </w:rPr>
        <w:t>”</w:t>
      </w:r>
      <w:r>
        <w:rPr>
          <w:rFonts w:hint="default" w:ascii="Times New Roman" w:hAnsi="Times New Roman" w:eastAsia="黑体" w:cs="Times New Roman"/>
          <w:b w:val="0"/>
          <w:bCs w:val="0"/>
          <w:color w:val="auto"/>
          <w:sz w:val="32"/>
          <w:szCs w:val="32"/>
          <w:lang w:eastAsia="zh-CN"/>
        </w:rPr>
        <w:t>类</w:t>
      </w:r>
      <w:r>
        <w:rPr>
          <w:rFonts w:hint="default" w:ascii="Times New Roman" w:hAnsi="Times New Roman" w:eastAsia="黑体" w:cs="Times New Roman"/>
          <w:b w:val="0"/>
          <w:bCs w:val="0"/>
          <w:color w:val="auto"/>
          <w:sz w:val="32"/>
          <w:szCs w:val="32"/>
        </w:rPr>
        <w:t>人才</w:t>
      </w:r>
      <w:r>
        <w:rPr>
          <w:rFonts w:hint="default" w:ascii="Times New Roman" w:hAnsi="Times New Roman" w:eastAsia="黑体" w:cs="Times New Roman"/>
          <w:b w:val="0"/>
          <w:bCs w:val="0"/>
          <w:color w:val="auto"/>
          <w:sz w:val="32"/>
          <w:szCs w:val="32"/>
          <w:lang w:eastAsia="zh-CN"/>
        </w:rPr>
        <w:t>全面</w:t>
      </w:r>
      <w:r>
        <w:rPr>
          <w:rFonts w:hint="default" w:ascii="Times New Roman" w:hAnsi="Times New Roman" w:eastAsia="黑体" w:cs="Times New Roman"/>
          <w:b w:val="0"/>
          <w:bCs w:val="0"/>
          <w:color w:val="auto"/>
          <w:sz w:val="32"/>
          <w:szCs w:val="32"/>
        </w:rPr>
        <w:t>自主招聘</w:t>
      </w:r>
    </w:p>
    <w:p>
      <w:pPr>
        <w:keepNext w:val="0"/>
        <w:keepLines w:val="0"/>
        <w:pageBreakBefore w:val="0"/>
        <w:kinsoku/>
        <w:wordWrap/>
        <w:overflowPunct/>
        <w:topLinePunct w:val="0"/>
        <w:autoSpaceDN/>
        <w:bidi w:val="0"/>
        <w:adjustRightInd/>
        <w:snapToGrid/>
        <w:spacing w:line="600" w:lineRule="exact"/>
        <w:ind w:left="0"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全省各级</w:t>
      </w:r>
      <w:r>
        <w:rPr>
          <w:rFonts w:hint="default" w:ascii="Times New Roman" w:hAnsi="Times New Roman" w:eastAsia="仿宋_GB2312" w:cs="Times New Roman"/>
          <w:color w:val="auto"/>
          <w:sz w:val="32"/>
          <w:szCs w:val="32"/>
        </w:rPr>
        <w:t>事业单位引进《关于进一步放活事业单位人才交流的意见（试行）》（吉人社联字〔2016〕45号）中确定的</w:t>
      </w:r>
      <w:r>
        <w:rPr>
          <w:rFonts w:hint="default" w:ascii="Times New Roman" w:hAnsi="Times New Roman" w:eastAsia="仿宋_GB2312" w:cs="Times New Roman"/>
          <w:color w:val="auto"/>
          <w:sz w:val="32"/>
          <w:szCs w:val="32"/>
          <w:lang w:eastAsia="zh-CN"/>
        </w:rPr>
        <w:t>五</w:t>
      </w:r>
      <w:r>
        <w:rPr>
          <w:rFonts w:hint="default" w:ascii="Times New Roman" w:hAnsi="Times New Roman" w:eastAsia="仿宋_GB2312" w:cs="Times New Roman"/>
          <w:color w:val="auto"/>
          <w:sz w:val="32"/>
          <w:szCs w:val="32"/>
        </w:rPr>
        <w:t>类高层次、高技能或急需紧缺人才</w:t>
      </w:r>
      <w:r>
        <w:rPr>
          <w:rFonts w:hint="default" w:ascii="Times New Roman" w:hAnsi="Times New Roman" w:eastAsia="仿宋_GB2312" w:cs="Times New Roman"/>
          <w:color w:val="auto"/>
          <w:sz w:val="32"/>
          <w:szCs w:val="32"/>
          <w:lang w:eastAsia="zh-CN"/>
        </w:rPr>
        <w:t>，以</w:t>
      </w:r>
      <w:r>
        <w:rPr>
          <w:rFonts w:hint="default" w:ascii="Times New Roman" w:hAnsi="Times New Roman" w:eastAsia="仿宋_GB2312" w:cs="Times New Roman"/>
          <w:color w:val="auto"/>
          <w:sz w:val="32"/>
          <w:szCs w:val="32"/>
        </w:rPr>
        <w:t>及《</w:t>
      </w:r>
      <w:r>
        <w:rPr>
          <w:rFonts w:hint="default" w:ascii="Times New Roman" w:hAnsi="Times New Roman" w:eastAsia="仿宋_GB2312" w:cs="Times New Roman"/>
          <w:color w:val="auto"/>
          <w:sz w:val="32"/>
          <w:szCs w:val="32"/>
          <w:lang w:eastAsia="zh-CN"/>
        </w:rPr>
        <w:t>中共</w:t>
      </w:r>
      <w:r>
        <w:rPr>
          <w:rFonts w:hint="default" w:ascii="Times New Roman" w:hAnsi="Times New Roman" w:eastAsia="仿宋_GB2312" w:cs="Times New Roman"/>
          <w:color w:val="auto"/>
          <w:sz w:val="32"/>
          <w:szCs w:val="32"/>
        </w:rPr>
        <w:t>吉林省委</w:t>
      </w:r>
      <w:r>
        <w:rPr>
          <w:rFonts w:hint="default" w:ascii="Times New Roman" w:hAnsi="Times New Roman" w:eastAsia="仿宋_GB2312" w:cs="Times New Roman"/>
          <w:color w:val="auto"/>
          <w:sz w:val="32"/>
          <w:szCs w:val="32"/>
          <w:lang w:val="en-US" w:eastAsia="zh-CN"/>
        </w:rPr>
        <w:t xml:space="preserve"> 吉林</w:t>
      </w:r>
      <w:r>
        <w:rPr>
          <w:rFonts w:hint="default" w:ascii="Times New Roman" w:hAnsi="Times New Roman" w:eastAsia="仿宋_GB2312" w:cs="Times New Roman"/>
          <w:color w:val="auto"/>
          <w:sz w:val="32"/>
          <w:szCs w:val="32"/>
        </w:rPr>
        <w:t>省</w:t>
      </w:r>
      <w:r>
        <w:rPr>
          <w:rFonts w:hint="default" w:ascii="Times New Roman" w:hAnsi="Times New Roman" w:eastAsia="仿宋_GB2312" w:cs="Times New Roman"/>
          <w:color w:val="auto"/>
          <w:sz w:val="32"/>
          <w:szCs w:val="32"/>
          <w:lang w:eastAsia="zh-CN"/>
        </w:rPr>
        <w:t>人民</w:t>
      </w:r>
      <w:r>
        <w:rPr>
          <w:rFonts w:hint="default" w:ascii="Times New Roman" w:hAnsi="Times New Roman" w:eastAsia="仿宋_GB2312" w:cs="Times New Roman"/>
          <w:color w:val="auto"/>
          <w:sz w:val="32"/>
          <w:szCs w:val="32"/>
        </w:rPr>
        <w:t>政府关于激发人才活力支持人才创新创业的若干意见》（吉发〔2018〕4号）</w:t>
      </w:r>
      <w:r>
        <w:rPr>
          <w:rFonts w:hint="default" w:ascii="Times New Roman" w:hAnsi="Times New Roman" w:eastAsia="仿宋_GB2312" w:cs="Times New Roman"/>
          <w:color w:val="auto"/>
          <w:sz w:val="32"/>
          <w:szCs w:val="32"/>
          <w:lang w:eastAsia="zh-CN"/>
        </w:rPr>
        <w:t>中</w:t>
      </w:r>
      <w:r>
        <w:rPr>
          <w:rFonts w:hint="default" w:ascii="Times New Roman" w:hAnsi="Times New Roman" w:eastAsia="仿宋_GB2312" w:cs="Times New Roman"/>
          <w:color w:val="auto"/>
          <w:sz w:val="32"/>
          <w:szCs w:val="32"/>
        </w:rPr>
        <w:t>D类及以上</w:t>
      </w:r>
      <w:r>
        <w:rPr>
          <w:rFonts w:hint="eastAsia" w:ascii="Times New Roman" w:hAnsi="Times New Roman" w:eastAsia="仿宋_GB2312" w:cs="Times New Roman"/>
          <w:color w:val="auto"/>
          <w:sz w:val="32"/>
          <w:szCs w:val="32"/>
          <w:lang w:eastAsia="zh-CN"/>
        </w:rPr>
        <w:t>层次</w:t>
      </w:r>
      <w:r>
        <w:rPr>
          <w:rFonts w:hint="default" w:ascii="Times New Roman" w:hAnsi="Times New Roman" w:eastAsia="仿宋_GB2312" w:cs="Times New Roman"/>
          <w:color w:val="auto"/>
          <w:sz w:val="32"/>
          <w:szCs w:val="32"/>
        </w:rPr>
        <w:t>人才</w:t>
      </w:r>
      <w:r>
        <w:rPr>
          <w:rFonts w:hint="default" w:ascii="Times New Roman" w:hAnsi="Times New Roman" w:eastAsia="仿宋_GB2312" w:cs="Times New Roman"/>
          <w:color w:val="auto"/>
          <w:sz w:val="32"/>
          <w:szCs w:val="32"/>
          <w:lang w:eastAsia="zh-CN"/>
        </w:rPr>
        <w:t>需要通过面向社会公开招聘方式进行</w:t>
      </w:r>
      <w:r>
        <w:rPr>
          <w:rFonts w:hint="default" w:ascii="Times New Roman" w:hAnsi="Times New Roman" w:eastAsia="仿宋_GB2312" w:cs="Times New Roman"/>
          <w:color w:val="auto"/>
          <w:sz w:val="32"/>
          <w:szCs w:val="32"/>
        </w:rPr>
        <w:t>的，</w:t>
      </w:r>
      <w:r>
        <w:rPr>
          <w:rFonts w:hint="default" w:ascii="Times New Roman" w:hAnsi="Times New Roman" w:eastAsia="仿宋_GB2312" w:cs="Times New Roman"/>
          <w:color w:val="auto"/>
          <w:sz w:val="32"/>
          <w:szCs w:val="32"/>
          <w:lang w:eastAsia="zh-CN"/>
        </w:rPr>
        <w:t>可</w:t>
      </w:r>
      <w:r>
        <w:rPr>
          <w:rFonts w:hint="default" w:ascii="Times New Roman" w:hAnsi="Times New Roman" w:eastAsia="仿宋_GB2312" w:cs="Times New Roman"/>
          <w:color w:val="auto"/>
          <w:sz w:val="32"/>
          <w:szCs w:val="32"/>
        </w:rPr>
        <w:t>由</w:t>
      </w:r>
      <w:r>
        <w:rPr>
          <w:rFonts w:hint="eastAsia" w:ascii="Times New Roman" w:hAnsi="Times New Roman" w:eastAsia="仿宋_GB2312" w:cs="Times New Roman"/>
          <w:color w:val="auto"/>
          <w:sz w:val="32"/>
          <w:szCs w:val="32"/>
          <w:lang w:eastAsia="zh-CN"/>
        </w:rPr>
        <w:t>招聘</w:t>
      </w:r>
      <w:r>
        <w:rPr>
          <w:rFonts w:hint="default" w:ascii="Times New Roman" w:hAnsi="Times New Roman" w:eastAsia="仿宋_GB2312" w:cs="Times New Roman"/>
          <w:color w:val="auto"/>
          <w:sz w:val="32"/>
          <w:szCs w:val="32"/>
        </w:rPr>
        <w:t>单位</w:t>
      </w:r>
      <w:r>
        <w:rPr>
          <w:rFonts w:hint="default" w:ascii="Times New Roman" w:hAnsi="Times New Roman" w:eastAsia="仿宋_GB2312" w:cs="Times New Roman"/>
          <w:color w:val="auto"/>
          <w:sz w:val="32"/>
          <w:szCs w:val="32"/>
          <w:lang w:eastAsia="zh-CN"/>
        </w:rPr>
        <w:t>随时启动招聘活动，全面自主</w:t>
      </w:r>
      <w:r>
        <w:rPr>
          <w:rFonts w:hint="default" w:ascii="Times New Roman" w:hAnsi="Times New Roman" w:eastAsia="仿宋_GB2312" w:cs="Times New Roman"/>
          <w:color w:val="auto"/>
          <w:sz w:val="32"/>
          <w:szCs w:val="32"/>
        </w:rPr>
        <w:t>组织实施（包括制定招聘方案、发布</w:t>
      </w:r>
      <w:r>
        <w:rPr>
          <w:rFonts w:hint="default" w:ascii="Times New Roman" w:hAnsi="Times New Roman" w:eastAsia="仿宋_GB2312" w:cs="Times New Roman"/>
          <w:color w:val="auto"/>
          <w:sz w:val="32"/>
          <w:szCs w:val="32"/>
          <w:lang w:eastAsia="zh-CN"/>
        </w:rPr>
        <w:t>招聘</w:t>
      </w:r>
      <w:r>
        <w:rPr>
          <w:rFonts w:hint="default" w:ascii="Times New Roman" w:hAnsi="Times New Roman" w:eastAsia="仿宋_GB2312" w:cs="Times New Roman"/>
          <w:color w:val="auto"/>
          <w:sz w:val="32"/>
          <w:szCs w:val="32"/>
        </w:rPr>
        <w:t>公告、</w:t>
      </w:r>
      <w:r>
        <w:rPr>
          <w:rFonts w:hint="default" w:ascii="Times New Roman" w:hAnsi="Times New Roman" w:eastAsia="仿宋_GB2312" w:cs="Times New Roman"/>
          <w:color w:val="auto"/>
          <w:sz w:val="32"/>
          <w:szCs w:val="32"/>
          <w:lang w:eastAsia="zh-CN"/>
        </w:rPr>
        <w:t>组织</w:t>
      </w:r>
      <w:r>
        <w:rPr>
          <w:rFonts w:hint="eastAsia" w:ascii="Times New Roman" w:hAnsi="Times New Roman" w:eastAsia="仿宋_GB2312" w:cs="Times New Roman"/>
          <w:color w:val="auto"/>
          <w:sz w:val="32"/>
          <w:szCs w:val="32"/>
          <w:lang w:eastAsia="zh-CN"/>
        </w:rPr>
        <w:t>考察</w:t>
      </w:r>
      <w:r>
        <w:rPr>
          <w:rFonts w:hint="default" w:ascii="Times New Roman" w:hAnsi="Times New Roman" w:eastAsia="仿宋_GB2312" w:cs="Times New Roman"/>
          <w:color w:val="auto"/>
          <w:sz w:val="32"/>
          <w:szCs w:val="32"/>
        </w:rPr>
        <w:t>、体检、公示等</w:t>
      </w:r>
      <w:r>
        <w:rPr>
          <w:rFonts w:hint="default" w:ascii="Times New Roman" w:hAnsi="Times New Roman" w:eastAsia="仿宋_GB2312" w:cs="Times New Roman"/>
          <w:color w:val="auto"/>
          <w:sz w:val="32"/>
          <w:szCs w:val="32"/>
          <w:lang w:eastAsia="zh-CN"/>
        </w:rPr>
        <w:t>）。为提高引才效率，</w:t>
      </w:r>
      <w:r>
        <w:rPr>
          <w:rFonts w:hint="eastAsia" w:ascii="Times New Roman" w:hAnsi="Times New Roman" w:eastAsia="仿宋_GB2312" w:cs="Times New Roman"/>
          <w:color w:val="auto"/>
          <w:sz w:val="32"/>
          <w:szCs w:val="32"/>
          <w:lang w:eastAsia="zh-CN"/>
        </w:rPr>
        <w:t>考察</w:t>
      </w:r>
      <w:r>
        <w:rPr>
          <w:rFonts w:hint="default" w:ascii="Times New Roman" w:hAnsi="Times New Roman" w:eastAsia="仿宋_GB2312" w:cs="Times New Roman"/>
          <w:color w:val="auto"/>
          <w:sz w:val="32"/>
          <w:szCs w:val="32"/>
          <w:lang w:eastAsia="zh-CN"/>
        </w:rPr>
        <w:t>工作完成后，可先行签订聘用合同，其他招聘手续在人才到岗后补办。同时，将</w:t>
      </w:r>
      <w:r>
        <w:rPr>
          <w:rFonts w:hint="default" w:ascii="Times New Roman" w:hAnsi="Times New Roman" w:eastAsia="仿宋_GB2312" w:cs="Times New Roman"/>
          <w:color w:val="auto"/>
          <w:sz w:val="32"/>
          <w:szCs w:val="32"/>
        </w:rPr>
        <w:t>吉人社联字〔2016〕45号</w:t>
      </w:r>
      <w:r>
        <w:rPr>
          <w:rFonts w:hint="default" w:ascii="Times New Roman" w:hAnsi="Times New Roman" w:eastAsia="仿宋_GB2312" w:cs="Times New Roman"/>
          <w:color w:val="auto"/>
          <w:sz w:val="32"/>
          <w:szCs w:val="32"/>
          <w:lang w:eastAsia="zh-CN"/>
        </w:rPr>
        <w:t>文件中规定此类</w:t>
      </w:r>
      <w:r>
        <w:rPr>
          <w:rFonts w:hint="default" w:ascii="Times New Roman" w:hAnsi="Times New Roman" w:eastAsia="仿宋_GB2312" w:cs="Times New Roman"/>
          <w:b w:val="0"/>
          <w:bCs w:val="0"/>
          <w:color w:val="auto"/>
          <w:sz w:val="32"/>
          <w:szCs w:val="32"/>
        </w:rPr>
        <w:t>招聘方案</w:t>
      </w:r>
      <w:r>
        <w:rPr>
          <w:rFonts w:hint="default" w:ascii="Times New Roman" w:hAnsi="Times New Roman" w:eastAsia="仿宋_GB2312" w:cs="Times New Roman"/>
          <w:b w:val="0"/>
          <w:bCs w:val="0"/>
          <w:color w:val="auto"/>
          <w:sz w:val="32"/>
          <w:szCs w:val="32"/>
          <w:lang w:eastAsia="zh-CN"/>
        </w:rPr>
        <w:t>事前备案改为由招聘单位自主选择事中或事后报</w:t>
      </w:r>
      <w:r>
        <w:rPr>
          <w:rFonts w:hint="default" w:ascii="Times New Roman" w:hAnsi="Times New Roman" w:eastAsia="仿宋_GB2312" w:cs="Times New Roman"/>
          <w:color w:val="auto"/>
          <w:sz w:val="32"/>
          <w:szCs w:val="32"/>
        </w:rPr>
        <w:t>主管部门</w:t>
      </w:r>
      <w:r>
        <w:rPr>
          <w:rFonts w:hint="default" w:ascii="Times New Roman" w:hAnsi="Times New Roman" w:eastAsia="仿宋_GB2312" w:cs="Times New Roman"/>
          <w:color w:val="auto"/>
          <w:sz w:val="32"/>
          <w:szCs w:val="32"/>
          <w:lang w:eastAsia="zh-CN"/>
        </w:rPr>
        <w:t>、同级事业单位人事综合管理部门备案；单位聘用</w:t>
      </w:r>
      <w:r>
        <w:rPr>
          <w:rFonts w:hint="eastAsia" w:ascii="Times New Roman" w:hAnsi="Times New Roman" w:eastAsia="仿宋_GB2312" w:cs="Times New Roman"/>
          <w:color w:val="auto"/>
          <w:sz w:val="32"/>
          <w:szCs w:val="32"/>
          <w:lang w:eastAsia="zh-CN"/>
        </w:rPr>
        <w:t>此类</w:t>
      </w:r>
      <w:r>
        <w:rPr>
          <w:rFonts w:hint="default" w:ascii="Times New Roman" w:hAnsi="Times New Roman" w:eastAsia="仿宋_GB2312" w:cs="Times New Roman"/>
          <w:color w:val="auto"/>
          <w:sz w:val="32"/>
          <w:szCs w:val="32"/>
          <w:lang w:eastAsia="zh-CN"/>
        </w:rPr>
        <w:t>人才所需空缺岗位不足的，可向同级事业单位人事综合管理部门申请特设岗位，不受单位岗位总量、结构比例限制超岗聘用，逐步过渡消化。</w:t>
      </w:r>
    </w:p>
    <w:p>
      <w:pPr>
        <w:keepNext w:val="0"/>
        <w:keepLines w:val="0"/>
        <w:pageBreakBefore w:val="0"/>
        <w:kinsoku/>
        <w:wordWrap/>
        <w:overflowPunct/>
        <w:topLinePunct w:val="0"/>
        <w:autoSpaceDN/>
        <w:bidi w:val="0"/>
        <w:adjustRightInd/>
        <w:snapToGrid/>
        <w:spacing w:line="600" w:lineRule="exact"/>
        <w:ind w:left="0" w:firstLine="640" w:firstLineChars="200"/>
        <w:textAlignment w:val="auto"/>
        <w:rPr>
          <w:rFonts w:hint="default" w:ascii="Times New Roman" w:hAnsi="Times New Roman" w:eastAsia="黑体" w:cs="Times New Roman"/>
          <w:b w:val="0"/>
          <w:bCs w:val="0"/>
          <w:color w:val="auto"/>
          <w:sz w:val="32"/>
          <w:szCs w:val="32"/>
          <w:lang w:eastAsia="zh-CN"/>
        </w:rPr>
      </w:pPr>
      <w:r>
        <w:rPr>
          <w:rFonts w:hint="default" w:ascii="Times New Roman" w:hAnsi="Times New Roman" w:eastAsia="仿宋_GB2312" w:cs="Times New Roman"/>
          <w:color w:val="auto"/>
          <w:sz w:val="32"/>
          <w:szCs w:val="32"/>
          <w:lang w:eastAsia="zh-CN"/>
        </w:rPr>
        <w:t>按照我省关于鼓励引导人才向艰苦边远地区和基层一线流动相关政策精神，艰苦边远地区县乡事业单位和基层一线单位自主招聘高层次和急需紧缺人才</w:t>
      </w:r>
      <w:r>
        <w:rPr>
          <w:rFonts w:hint="eastAsia" w:ascii="Times New Roman" w:hAnsi="Times New Roman" w:eastAsia="仿宋_GB2312" w:cs="Times New Roman"/>
          <w:color w:val="auto"/>
          <w:sz w:val="32"/>
          <w:szCs w:val="32"/>
          <w:lang w:eastAsia="zh-CN"/>
        </w:rPr>
        <w:t>的</w:t>
      </w:r>
      <w:r>
        <w:rPr>
          <w:rFonts w:hint="default" w:ascii="Times New Roman" w:hAnsi="Times New Roman" w:eastAsia="仿宋_GB2312" w:cs="Times New Roman"/>
          <w:color w:val="auto"/>
          <w:sz w:val="32"/>
          <w:szCs w:val="32"/>
          <w:lang w:eastAsia="zh-CN"/>
        </w:rPr>
        <w:t>条件可适当放宽，采取商同级事业单位人事综合管理部门</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eastAsia="zh-CN"/>
        </w:rPr>
        <w:t>一事一议</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eastAsia="zh-CN"/>
        </w:rPr>
        <w:t>等方式随时引进。</w:t>
      </w:r>
    </w:p>
    <w:p>
      <w:pPr>
        <w:keepNext w:val="0"/>
        <w:keepLines w:val="0"/>
        <w:pageBreakBefore w:val="0"/>
        <w:numPr>
          <w:ilvl w:val="0"/>
          <w:numId w:val="0"/>
        </w:numPr>
        <w:kinsoku/>
        <w:wordWrap/>
        <w:overflowPunct/>
        <w:topLinePunct w:val="0"/>
        <w:autoSpaceDN/>
        <w:bidi w:val="0"/>
        <w:adjustRightInd/>
        <w:snapToGrid/>
        <w:spacing w:line="600" w:lineRule="exact"/>
        <w:ind w:left="0"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黑体" w:cs="Times New Roman"/>
          <w:b w:val="0"/>
          <w:bCs w:val="0"/>
          <w:color w:val="auto"/>
          <w:sz w:val="32"/>
          <w:szCs w:val="32"/>
          <w:lang w:eastAsia="zh-CN"/>
        </w:rPr>
        <w:t>二、</w:t>
      </w:r>
      <w:r>
        <w:rPr>
          <w:rFonts w:hint="default" w:ascii="Times New Roman" w:hAnsi="Times New Roman" w:eastAsia="黑体" w:cs="Times New Roman"/>
          <w:b w:val="0"/>
          <w:bCs w:val="0"/>
          <w:color w:val="auto"/>
          <w:sz w:val="32"/>
          <w:szCs w:val="32"/>
        </w:rPr>
        <w:t>博士、高级专业技术人才</w:t>
      </w:r>
      <w:r>
        <w:rPr>
          <w:rFonts w:hint="default" w:ascii="Times New Roman" w:hAnsi="Times New Roman" w:eastAsia="黑体" w:cs="Times New Roman"/>
          <w:b w:val="0"/>
          <w:bCs w:val="0"/>
          <w:color w:val="auto"/>
          <w:sz w:val="32"/>
          <w:szCs w:val="32"/>
          <w:lang w:eastAsia="zh-CN"/>
        </w:rPr>
        <w:t>随时考察</w:t>
      </w:r>
      <w:r>
        <w:rPr>
          <w:rFonts w:hint="default" w:ascii="Times New Roman" w:hAnsi="Times New Roman" w:eastAsia="黑体" w:cs="Times New Roman"/>
          <w:b w:val="0"/>
          <w:bCs w:val="0"/>
          <w:color w:val="auto"/>
          <w:sz w:val="32"/>
          <w:szCs w:val="32"/>
        </w:rPr>
        <w:t>招聘</w:t>
      </w:r>
    </w:p>
    <w:p>
      <w:pPr>
        <w:keepNext w:val="0"/>
        <w:keepLines w:val="0"/>
        <w:pageBreakBefore w:val="0"/>
        <w:kinsoku/>
        <w:wordWrap/>
        <w:overflowPunct/>
        <w:topLinePunct w:val="0"/>
        <w:autoSpaceDN/>
        <w:bidi w:val="0"/>
        <w:adjustRightInd/>
        <w:snapToGrid/>
        <w:spacing w:line="600" w:lineRule="exact"/>
        <w:ind w:left="0" w:firstLine="640" w:firstLineChars="200"/>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val="0"/>
          <w:bCs w:val="0"/>
          <w:color w:val="auto"/>
          <w:sz w:val="32"/>
          <w:szCs w:val="32"/>
          <w:lang w:val="en-US" w:eastAsia="zh-CN"/>
        </w:rPr>
        <w:t>按照</w:t>
      </w:r>
      <w:r>
        <w:rPr>
          <w:rFonts w:hint="default" w:ascii="Times New Roman" w:hAnsi="Times New Roman" w:eastAsia="仿宋_GB2312" w:cs="Times New Roman"/>
          <w:color w:val="auto"/>
          <w:sz w:val="32"/>
          <w:szCs w:val="32"/>
        </w:rPr>
        <w:t>吉人社联字〔2016〕45号</w:t>
      </w:r>
      <w:r>
        <w:rPr>
          <w:rFonts w:hint="default" w:ascii="Times New Roman" w:hAnsi="Times New Roman" w:eastAsia="仿宋_GB2312" w:cs="Times New Roman"/>
          <w:color w:val="auto"/>
          <w:sz w:val="32"/>
          <w:szCs w:val="32"/>
          <w:lang w:eastAsia="zh-CN"/>
        </w:rPr>
        <w:t>等文件精神和实践经验，全省各级事业单位</w:t>
      </w:r>
      <w:r>
        <w:rPr>
          <w:rFonts w:hint="default" w:ascii="Times New Roman" w:hAnsi="Times New Roman" w:eastAsia="仿宋_GB2312" w:cs="Times New Roman"/>
          <w:color w:val="auto"/>
          <w:sz w:val="32"/>
          <w:szCs w:val="32"/>
        </w:rPr>
        <w:t>招聘博士研究生和高级专业技术</w:t>
      </w:r>
      <w:r>
        <w:rPr>
          <w:rFonts w:hint="default" w:ascii="Times New Roman" w:hAnsi="Times New Roman" w:eastAsia="仿宋_GB2312" w:cs="Times New Roman"/>
          <w:color w:val="auto"/>
          <w:sz w:val="32"/>
          <w:szCs w:val="32"/>
          <w:lang w:eastAsia="zh-CN"/>
        </w:rPr>
        <w:t>人才的岗位，</w:t>
      </w:r>
      <w:r>
        <w:rPr>
          <w:rFonts w:hint="default" w:ascii="Times New Roman" w:hAnsi="Times New Roman" w:eastAsia="仿宋_GB2312" w:cs="Times New Roman"/>
          <w:color w:val="auto"/>
          <w:sz w:val="32"/>
          <w:szCs w:val="32"/>
        </w:rPr>
        <w:t>实行</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绿色通道</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制度，招聘</w:t>
      </w:r>
      <w:r>
        <w:rPr>
          <w:rFonts w:hint="default" w:ascii="Times New Roman" w:hAnsi="Times New Roman" w:eastAsia="仿宋_GB2312" w:cs="Times New Roman"/>
          <w:color w:val="auto"/>
          <w:sz w:val="32"/>
          <w:szCs w:val="32"/>
          <w:lang w:eastAsia="zh-CN"/>
        </w:rPr>
        <w:t>计划或</w:t>
      </w:r>
      <w:r>
        <w:rPr>
          <w:rFonts w:hint="default" w:ascii="Times New Roman" w:hAnsi="Times New Roman" w:eastAsia="仿宋_GB2312" w:cs="Times New Roman"/>
          <w:color w:val="auto"/>
          <w:sz w:val="32"/>
          <w:szCs w:val="32"/>
        </w:rPr>
        <w:t>方案按管理权限经主管部门审核、同级事业单位人事综合管理部门备案后，可随时发布招聘公告且全年有效，</w:t>
      </w:r>
      <w:r>
        <w:rPr>
          <w:rFonts w:hint="default" w:ascii="Times New Roman" w:hAnsi="Times New Roman" w:eastAsia="仿宋_GB2312" w:cs="Times New Roman"/>
          <w:color w:val="auto"/>
          <w:sz w:val="32"/>
          <w:szCs w:val="32"/>
          <w:lang w:eastAsia="zh-CN"/>
        </w:rPr>
        <w:t>由</w:t>
      </w:r>
      <w:r>
        <w:rPr>
          <w:rFonts w:hint="eastAsia" w:ascii="Times New Roman" w:hAnsi="Times New Roman" w:eastAsia="仿宋_GB2312" w:cs="Times New Roman"/>
          <w:color w:val="auto"/>
          <w:sz w:val="32"/>
          <w:szCs w:val="32"/>
          <w:lang w:eastAsia="zh-CN"/>
        </w:rPr>
        <w:t>招聘</w:t>
      </w:r>
      <w:r>
        <w:rPr>
          <w:rFonts w:hint="default" w:ascii="Times New Roman" w:hAnsi="Times New Roman" w:eastAsia="仿宋_GB2312" w:cs="Times New Roman"/>
          <w:color w:val="auto"/>
          <w:sz w:val="32"/>
          <w:szCs w:val="32"/>
          <w:lang w:eastAsia="zh-CN"/>
        </w:rPr>
        <w:t>单位自行</w:t>
      </w:r>
      <w:r>
        <w:rPr>
          <w:rFonts w:hint="default" w:ascii="Times New Roman" w:hAnsi="Times New Roman" w:eastAsia="仿宋_GB2312" w:cs="Times New Roman"/>
          <w:color w:val="auto"/>
          <w:sz w:val="32"/>
          <w:szCs w:val="32"/>
        </w:rPr>
        <w:t>组织</w:t>
      </w:r>
      <w:r>
        <w:rPr>
          <w:rFonts w:hint="default" w:ascii="Times New Roman" w:hAnsi="Times New Roman" w:eastAsia="仿宋_GB2312" w:cs="Times New Roman"/>
          <w:color w:val="auto"/>
          <w:sz w:val="32"/>
          <w:szCs w:val="32"/>
          <w:lang w:eastAsia="zh-CN"/>
        </w:rPr>
        <w:t>报名及资格审查、考核（考试）、体检、考察、公示等工作。在考核（考试）环节选取考试形式的，</w:t>
      </w:r>
      <w:r>
        <w:rPr>
          <w:rFonts w:hint="default" w:ascii="Times New Roman" w:hAnsi="Times New Roman" w:eastAsia="仿宋_GB2312" w:cs="Times New Roman"/>
          <w:color w:val="auto"/>
          <w:sz w:val="32"/>
          <w:szCs w:val="32"/>
        </w:rPr>
        <w:t>可</w:t>
      </w:r>
      <w:r>
        <w:rPr>
          <w:rFonts w:hint="default" w:ascii="Times New Roman" w:hAnsi="Times New Roman" w:eastAsia="仿宋_GB2312" w:cs="Times New Roman"/>
          <w:color w:val="auto"/>
          <w:sz w:val="32"/>
          <w:szCs w:val="32"/>
          <w:lang w:eastAsia="zh-CN"/>
        </w:rPr>
        <w:t>以</w:t>
      </w:r>
      <w:r>
        <w:rPr>
          <w:rFonts w:hint="default" w:ascii="Times New Roman" w:hAnsi="Times New Roman" w:eastAsia="仿宋_GB2312" w:cs="Times New Roman"/>
          <w:color w:val="auto"/>
          <w:sz w:val="32"/>
          <w:szCs w:val="32"/>
        </w:rPr>
        <w:t>灵活确定考试</w:t>
      </w:r>
      <w:r>
        <w:rPr>
          <w:rFonts w:hint="default" w:ascii="Times New Roman" w:hAnsi="Times New Roman" w:eastAsia="仿宋_GB2312" w:cs="Times New Roman"/>
          <w:color w:val="auto"/>
          <w:sz w:val="32"/>
          <w:szCs w:val="32"/>
          <w:lang w:eastAsia="zh-CN"/>
        </w:rPr>
        <w:t>的内容和</w:t>
      </w:r>
      <w:r>
        <w:rPr>
          <w:rFonts w:hint="default" w:ascii="Times New Roman" w:hAnsi="Times New Roman" w:eastAsia="仿宋_GB2312" w:cs="Times New Roman"/>
          <w:color w:val="auto"/>
          <w:sz w:val="32"/>
          <w:szCs w:val="32"/>
        </w:rPr>
        <w:t>方式</w:t>
      </w:r>
      <w:r>
        <w:rPr>
          <w:rFonts w:hint="default" w:ascii="Times New Roman" w:hAnsi="Times New Roman" w:eastAsia="仿宋_GB2312" w:cs="Times New Roman"/>
          <w:color w:val="auto"/>
          <w:sz w:val="32"/>
          <w:szCs w:val="32"/>
          <w:lang w:eastAsia="zh-CN"/>
        </w:rPr>
        <w:t>；选取考核形式的，</w:t>
      </w:r>
      <w:r>
        <w:rPr>
          <w:rFonts w:hint="default" w:ascii="Times New Roman" w:hAnsi="Times New Roman" w:eastAsia="仿宋_GB2312" w:cs="Times New Roman"/>
          <w:color w:val="auto"/>
          <w:sz w:val="32"/>
          <w:szCs w:val="32"/>
        </w:rPr>
        <w:t>可</w:t>
      </w:r>
      <w:r>
        <w:rPr>
          <w:rFonts w:hint="default" w:ascii="Times New Roman" w:hAnsi="Times New Roman" w:eastAsia="仿宋_GB2312" w:cs="Times New Roman"/>
          <w:color w:val="auto"/>
          <w:sz w:val="32"/>
          <w:szCs w:val="32"/>
          <w:lang w:eastAsia="zh-CN"/>
        </w:rPr>
        <w:t>以组织对应聘人员业务能力等</w:t>
      </w:r>
      <w:r>
        <w:rPr>
          <w:rFonts w:hint="default" w:ascii="Times New Roman" w:hAnsi="Times New Roman" w:eastAsia="仿宋_GB2312" w:cs="Times New Roman"/>
          <w:color w:val="auto"/>
          <w:sz w:val="32"/>
          <w:szCs w:val="32"/>
        </w:rPr>
        <w:t>直接</w:t>
      </w:r>
      <w:r>
        <w:rPr>
          <w:rFonts w:hint="default" w:ascii="Times New Roman" w:hAnsi="Times New Roman" w:eastAsia="仿宋_GB2312" w:cs="Times New Roman"/>
          <w:color w:val="auto"/>
          <w:sz w:val="32"/>
          <w:szCs w:val="32"/>
          <w:lang w:eastAsia="zh-CN"/>
        </w:rPr>
        <w:t>进行</w:t>
      </w:r>
      <w:r>
        <w:rPr>
          <w:rFonts w:hint="default" w:ascii="Times New Roman" w:hAnsi="Times New Roman" w:eastAsia="仿宋_GB2312" w:cs="Times New Roman"/>
          <w:color w:val="auto"/>
          <w:sz w:val="32"/>
          <w:szCs w:val="32"/>
        </w:rPr>
        <w:t>考核</w:t>
      </w:r>
      <w:r>
        <w:rPr>
          <w:rFonts w:hint="default" w:ascii="Times New Roman" w:hAnsi="Times New Roman" w:eastAsia="仿宋_GB2312" w:cs="Times New Roman"/>
          <w:color w:val="auto"/>
          <w:sz w:val="32"/>
          <w:szCs w:val="32"/>
          <w:lang w:eastAsia="zh-CN"/>
        </w:rPr>
        <w:t>，或将考核与考察工作合并进行，在对应聘人员</w:t>
      </w:r>
      <w:r>
        <w:rPr>
          <w:rFonts w:hint="default" w:ascii="Times New Roman" w:hAnsi="Times New Roman" w:eastAsia="仿宋_GB2312" w:cs="Times New Roman"/>
          <w:color w:val="auto"/>
          <w:sz w:val="32"/>
          <w:szCs w:val="32"/>
          <w:shd w:val="clear" w:color="auto" w:fill="FFFFFF"/>
        </w:rPr>
        <w:t>政治思想、道德品质、业务能力、工作实绩、遵纪守法等情况进行</w:t>
      </w:r>
      <w:r>
        <w:rPr>
          <w:rFonts w:hint="default" w:ascii="Times New Roman" w:hAnsi="Times New Roman" w:eastAsia="仿宋_GB2312" w:cs="Times New Roman"/>
          <w:color w:val="auto"/>
          <w:sz w:val="32"/>
          <w:szCs w:val="32"/>
          <w:shd w:val="clear" w:color="auto" w:fill="FFFFFF"/>
          <w:lang w:eastAsia="zh-CN"/>
        </w:rPr>
        <w:t>全面</w:t>
      </w:r>
      <w:r>
        <w:rPr>
          <w:rFonts w:hint="default" w:ascii="Times New Roman" w:hAnsi="Times New Roman" w:eastAsia="仿宋_GB2312" w:cs="Times New Roman"/>
          <w:color w:val="auto"/>
          <w:sz w:val="32"/>
          <w:szCs w:val="32"/>
          <w:shd w:val="clear" w:color="auto" w:fill="FFFFFF"/>
        </w:rPr>
        <w:t>考察</w:t>
      </w:r>
      <w:r>
        <w:rPr>
          <w:rFonts w:hint="default" w:ascii="Times New Roman" w:hAnsi="Times New Roman" w:eastAsia="仿宋_GB2312" w:cs="Times New Roman"/>
          <w:color w:val="auto"/>
          <w:sz w:val="32"/>
          <w:szCs w:val="32"/>
          <w:shd w:val="clear" w:color="auto" w:fill="FFFFFF"/>
          <w:lang w:eastAsia="zh-CN"/>
        </w:rPr>
        <w:t>的基础上，直接确定拟聘人选。</w:t>
      </w:r>
      <w:r>
        <w:rPr>
          <w:rFonts w:hint="default" w:ascii="Times New Roman" w:hAnsi="Times New Roman" w:eastAsia="仿宋_GB2312" w:cs="Times New Roman"/>
          <w:color w:val="auto"/>
          <w:sz w:val="32"/>
          <w:szCs w:val="32"/>
          <w:lang w:eastAsia="zh-CN"/>
        </w:rPr>
        <w:t>同时，将</w:t>
      </w:r>
      <w:r>
        <w:rPr>
          <w:rFonts w:hint="default" w:ascii="Times New Roman" w:hAnsi="Times New Roman" w:eastAsia="仿宋_GB2312" w:cs="Times New Roman"/>
          <w:b w:val="0"/>
          <w:color w:val="auto"/>
          <w:kern w:val="0"/>
          <w:sz w:val="32"/>
          <w:szCs w:val="32"/>
          <w:lang w:val="en-US" w:eastAsia="zh-CN" w:bidi="ar"/>
        </w:rPr>
        <w:t>《关于进一步扩大县（市、区）事业单位公开招聘管理权限的通知》（吉人社联字〔2018〕26号）文件中规定</w:t>
      </w:r>
      <w:r>
        <w:rPr>
          <w:rFonts w:hint="default" w:ascii="Times New Roman" w:hAnsi="Times New Roman" w:eastAsia="仿宋_GB2312" w:cs="Times New Roman"/>
          <w:color w:val="auto"/>
          <w:sz w:val="32"/>
          <w:szCs w:val="32"/>
          <w:lang w:eastAsia="zh-CN"/>
        </w:rPr>
        <w:t>县（市、区）此类</w:t>
      </w:r>
      <w:r>
        <w:rPr>
          <w:rFonts w:hint="default" w:ascii="Times New Roman" w:hAnsi="Times New Roman" w:eastAsia="仿宋_GB2312" w:cs="Times New Roman"/>
          <w:b w:val="0"/>
          <w:bCs w:val="0"/>
          <w:color w:val="auto"/>
          <w:sz w:val="32"/>
          <w:szCs w:val="32"/>
        </w:rPr>
        <w:t>招聘方案</w:t>
      </w:r>
      <w:r>
        <w:rPr>
          <w:rFonts w:hint="default" w:ascii="Times New Roman" w:hAnsi="Times New Roman" w:eastAsia="仿宋_GB2312" w:cs="Times New Roman"/>
          <w:b w:val="0"/>
          <w:bCs w:val="0"/>
          <w:color w:val="auto"/>
          <w:sz w:val="32"/>
          <w:szCs w:val="32"/>
          <w:lang w:eastAsia="zh-CN"/>
        </w:rPr>
        <w:t>由事前报所在市（州）事业单位人事综合管理部门备案改为事中或事后备案</w:t>
      </w:r>
      <w:r>
        <w:rPr>
          <w:rFonts w:hint="default" w:ascii="Times New Roman" w:hAnsi="Times New Roman" w:eastAsia="仿宋_GB2312" w:cs="Times New Roman"/>
          <w:color w:val="auto"/>
          <w:sz w:val="32"/>
          <w:szCs w:val="32"/>
          <w:lang w:eastAsia="zh-CN"/>
        </w:rPr>
        <w:t>；单位</w:t>
      </w:r>
      <w:r>
        <w:rPr>
          <w:rFonts w:hint="eastAsia" w:ascii="Times New Roman" w:hAnsi="Times New Roman" w:eastAsia="仿宋_GB2312" w:cs="Times New Roman"/>
          <w:color w:val="auto"/>
          <w:sz w:val="32"/>
          <w:szCs w:val="32"/>
          <w:lang w:eastAsia="zh-CN"/>
        </w:rPr>
        <w:t>急需</w:t>
      </w:r>
      <w:r>
        <w:rPr>
          <w:rFonts w:hint="default" w:ascii="Times New Roman" w:hAnsi="Times New Roman" w:eastAsia="仿宋_GB2312" w:cs="Times New Roman"/>
          <w:color w:val="auto"/>
          <w:sz w:val="32"/>
          <w:szCs w:val="32"/>
          <w:lang w:eastAsia="zh-CN"/>
        </w:rPr>
        <w:t>聘用</w:t>
      </w:r>
      <w:r>
        <w:rPr>
          <w:rFonts w:hint="eastAsia" w:ascii="Times New Roman" w:hAnsi="Times New Roman" w:eastAsia="仿宋_GB2312" w:cs="Times New Roman"/>
          <w:color w:val="auto"/>
          <w:sz w:val="32"/>
          <w:szCs w:val="32"/>
          <w:lang w:eastAsia="zh-CN"/>
        </w:rPr>
        <w:t>此类</w:t>
      </w:r>
      <w:r>
        <w:rPr>
          <w:rFonts w:hint="default" w:ascii="Times New Roman" w:hAnsi="Times New Roman" w:eastAsia="仿宋_GB2312" w:cs="Times New Roman"/>
          <w:color w:val="auto"/>
          <w:sz w:val="32"/>
          <w:szCs w:val="32"/>
          <w:lang w:eastAsia="zh-CN"/>
        </w:rPr>
        <w:t>人才</w:t>
      </w:r>
      <w:r>
        <w:rPr>
          <w:rFonts w:hint="eastAsia" w:ascii="Times New Roman" w:hAnsi="Times New Roman" w:eastAsia="仿宋_GB2312" w:cs="Times New Roman"/>
          <w:color w:val="auto"/>
          <w:sz w:val="32"/>
          <w:szCs w:val="32"/>
          <w:lang w:eastAsia="zh-CN"/>
        </w:rPr>
        <w:t>时现有</w:t>
      </w:r>
      <w:r>
        <w:rPr>
          <w:rFonts w:hint="default" w:ascii="Times New Roman" w:hAnsi="Times New Roman" w:eastAsia="仿宋_GB2312" w:cs="Times New Roman"/>
          <w:color w:val="auto"/>
          <w:sz w:val="32"/>
          <w:szCs w:val="32"/>
          <w:lang w:eastAsia="zh-CN"/>
        </w:rPr>
        <w:t>空缺岗位不足的，</w:t>
      </w:r>
      <w:r>
        <w:rPr>
          <w:rFonts w:hint="eastAsia" w:ascii="Times New Roman" w:hAnsi="Times New Roman" w:eastAsia="仿宋_GB2312" w:cs="Times New Roman"/>
          <w:color w:val="auto"/>
          <w:sz w:val="32"/>
          <w:szCs w:val="32"/>
          <w:lang w:eastAsia="zh-CN"/>
        </w:rPr>
        <w:t>经报</w:t>
      </w:r>
      <w:r>
        <w:rPr>
          <w:rFonts w:hint="default" w:ascii="Times New Roman" w:hAnsi="Times New Roman" w:eastAsia="仿宋_GB2312" w:cs="Times New Roman"/>
          <w:color w:val="auto"/>
          <w:sz w:val="32"/>
          <w:szCs w:val="32"/>
          <w:lang w:eastAsia="zh-CN"/>
        </w:rPr>
        <w:t>同级事业单位人事综合管理部门</w:t>
      </w:r>
      <w:r>
        <w:rPr>
          <w:rFonts w:hint="eastAsia" w:ascii="Times New Roman" w:hAnsi="Times New Roman" w:eastAsia="仿宋_GB2312" w:cs="Times New Roman"/>
          <w:color w:val="auto"/>
          <w:sz w:val="32"/>
          <w:szCs w:val="32"/>
          <w:lang w:eastAsia="zh-CN"/>
        </w:rPr>
        <w:t>研究同意，可以</w:t>
      </w:r>
      <w:r>
        <w:rPr>
          <w:rFonts w:hint="default" w:ascii="Times New Roman" w:hAnsi="Times New Roman" w:eastAsia="仿宋_GB2312" w:cs="Times New Roman"/>
          <w:color w:val="auto"/>
          <w:sz w:val="32"/>
          <w:szCs w:val="32"/>
          <w:lang w:eastAsia="zh-CN"/>
        </w:rPr>
        <w:t>超岗聘用，</w:t>
      </w:r>
      <w:r>
        <w:rPr>
          <w:rFonts w:hint="eastAsia" w:ascii="Times New Roman" w:hAnsi="Times New Roman" w:eastAsia="仿宋_GB2312" w:cs="Times New Roman"/>
          <w:color w:val="auto"/>
          <w:sz w:val="32"/>
          <w:szCs w:val="32"/>
          <w:lang w:eastAsia="zh-CN"/>
        </w:rPr>
        <w:t>待相应岗位出现空缺后及时</w:t>
      </w:r>
      <w:r>
        <w:rPr>
          <w:rFonts w:hint="default" w:ascii="Times New Roman" w:hAnsi="Times New Roman" w:eastAsia="仿宋_GB2312" w:cs="Times New Roman"/>
          <w:color w:val="auto"/>
          <w:sz w:val="32"/>
          <w:szCs w:val="32"/>
          <w:lang w:eastAsia="zh-CN"/>
        </w:rPr>
        <w:t>消化。</w:t>
      </w:r>
    </w:p>
    <w:p>
      <w:pPr>
        <w:keepNext w:val="0"/>
        <w:keepLines w:val="0"/>
        <w:pageBreakBefore w:val="0"/>
        <w:kinsoku/>
        <w:wordWrap/>
        <w:overflowPunct/>
        <w:topLinePunct w:val="0"/>
        <w:autoSpaceDN/>
        <w:bidi w:val="0"/>
        <w:adjustRightInd/>
        <w:snapToGrid/>
        <w:spacing w:line="600" w:lineRule="exact"/>
        <w:ind w:left="0" w:firstLine="640" w:firstLineChars="200"/>
        <w:textAlignment w:val="auto"/>
        <w:rPr>
          <w:rFonts w:hint="default" w:ascii="Times New Roman" w:hAnsi="Times New Roman" w:eastAsia="黑体" w:cs="Times New Roman"/>
          <w:b w:val="0"/>
          <w:bCs w:val="0"/>
          <w:color w:val="auto"/>
          <w:sz w:val="32"/>
          <w:szCs w:val="32"/>
          <w:lang w:eastAsia="zh-CN"/>
        </w:rPr>
      </w:pPr>
      <w:r>
        <w:rPr>
          <w:rFonts w:hint="default" w:ascii="Times New Roman" w:hAnsi="Times New Roman" w:eastAsia="黑体" w:cs="Times New Roman"/>
          <w:b w:val="0"/>
          <w:bCs w:val="0"/>
          <w:color w:val="auto"/>
          <w:sz w:val="32"/>
          <w:szCs w:val="32"/>
          <w:lang w:eastAsia="zh-CN"/>
        </w:rPr>
        <w:t>三、</w:t>
      </w:r>
      <w:r>
        <w:rPr>
          <w:rFonts w:hint="default" w:ascii="Times New Roman" w:hAnsi="Times New Roman" w:eastAsia="黑体" w:cs="Times New Roman"/>
          <w:b w:val="0"/>
          <w:bCs w:val="0"/>
          <w:color w:val="auto"/>
          <w:sz w:val="32"/>
          <w:szCs w:val="32"/>
        </w:rPr>
        <w:t>硕士、中级专业技术人才</w:t>
      </w:r>
      <w:r>
        <w:rPr>
          <w:rFonts w:hint="default" w:ascii="Times New Roman" w:hAnsi="Times New Roman" w:eastAsia="黑体" w:cs="Times New Roman"/>
          <w:b w:val="0"/>
          <w:bCs w:val="0"/>
          <w:color w:val="auto"/>
          <w:sz w:val="32"/>
          <w:szCs w:val="32"/>
          <w:lang w:eastAsia="zh-CN"/>
        </w:rPr>
        <w:t>免笔试</w:t>
      </w:r>
      <w:r>
        <w:rPr>
          <w:rFonts w:hint="default" w:ascii="Times New Roman" w:hAnsi="Times New Roman" w:eastAsia="黑体" w:cs="Times New Roman"/>
          <w:b w:val="0"/>
          <w:bCs w:val="0"/>
          <w:color w:val="auto"/>
          <w:sz w:val="32"/>
          <w:szCs w:val="32"/>
        </w:rPr>
        <w:t>分批招聘</w:t>
      </w:r>
    </w:p>
    <w:p>
      <w:pPr>
        <w:keepNext w:val="0"/>
        <w:keepLines w:val="0"/>
        <w:pageBreakBefore w:val="0"/>
        <w:kinsoku/>
        <w:wordWrap/>
        <w:overflowPunct/>
        <w:topLinePunct w:val="0"/>
        <w:autoSpaceDN/>
        <w:bidi w:val="0"/>
        <w:adjustRightInd/>
        <w:snapToGrid/>
        <w:spacing w:line="600" w:lineRule="exact"/>
        <w:ind w:left="0"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全省</w:t>
      </w:r>
      <w:r>
        <w:rPr>
          <w:rFonts w:hint="eastAsia" w:ascii="Times New Roman" w:hAnsi="Times New Roman" w:eastAsia="仿宋_GB2312" w:cs="Times New Roman"/>
          <w:color w:val="auto"/>
          <w:sz w:val="32"/>
          <w:szCs w:val="32"/>
          <w:lang w:eastAsia="zh-CN"/>
        </w:rPr>
        <w:t>各级</w:t>
      </w:r>
      <w:r>
        <w:rPr>
          <w:rFonts w:hint="default" w:ascii="Times New Roman" w:hAnsi="Times New Roman" w:eastAsia="仿宋_GB2312" w:cs="Times New Roman"/>
          <w:color w:val="auto"/>
          <w:sz w:val="32"/>
          <w:szCs w:val="32"/>
          <w:lang w:eastAsia="zh-CN"/>
        </w:rPr>
        <w:t>事业单位</w:t>
      </w:r>
      <w:r>
        <w:rPr>
          <w:rFonts w:hint="default" w:ascii="Times New Roman" w:hAnsi="Times New Roman" w:eastAsia="仿宋_GB2312" w:cs="Times New Roman"/>
          <w:color w:val="auto"/>
          <w:sz w:val="32"/>
          <w:szCs w:val="32"/>
        </w:rPr>
        <w:t>招聘</w:t>
      </w:r>
      <w:r>
        <w:rPr>
          <w:rFonts w:hint="default" w:ascii="Times New Roman" w:hAnsi="Times New Roman" w:eastAsia="仿宋_GB2312" w:cs="Times New Roman"/>
          <w:color w:val="auto"/>
          <w:sz w:val="32"/>
          <w:szCs w:val="32"/>
          <w:lang w:eastAsia="zh-CN"/>
        </w:rPr>
        <w:t>硕士研究生（</w:t>
      </w:r>
      <w:r>
        <w:rPr>
          <w:rFonts w:hint="default" w:ascii="Times New Roman" w:hAnsi="Times New Roman" w:eastAsia="仿宋_GB2312" w:cs="Times New Roman"/>
          <w:color w:val="auto"/>
          <w:kern w:val="2"/>
          <w:sz w:val="32"/>
          <w:szCs w:val="32"/>
          <w:shd w:val="clear" w:color="auto" w:fill="FFFFFF"/>
          <w:lang w:val="en-US" w:eastAsia="zh-CN" w:bidi="ar-SA"/>
        </w:rPr>
        <w:t>艰苦边远、贫困、少数民族、边境等</w:t>
      </w:r>
      <w:r>
        <w:rPr>
          <w:rFonts w:hint="eastAsia" w:ascii="Times New Roman" w:hAnsi="Times New Roman" w:eastAsia="仿宋_GB2312" w:cs="Times New Roman"/>
          <w:color w:val="auto"/>
          <w:kern w:val="2"/>
          <w:sz w:val="32"/>
          <w:szCs w:val="32"/>
          <w:shd w:val="clear" w:color="auto" w:fill="FFFFFF"/>
          <w:lang w:val="en-US" w:eastAsia="zh-CN" w:bidi="ar-SA"/>
        </w:rPr>
        <w:t>“</w:t>
      </w:r>
      <w:r>
        <w:rPr>
          <w:rFonts w:hint="default" w:ascii="Times New Roman" w:hAnsi="Times New Roman" w:eastAsia="仿宋_GB2312" w:cs="Times New Roman"/>
          <w:color w:val="auto"/>
          <w:kern w:val="2"/>
          <w:sz w:val="32"/>
          <w:szCs w:val="32"/>
          <w:shd w:val="clear" w:color="auto" w:fill="FFFFFF"/>
          <w:lang w:val="en-US" w:eastAsia="zh-CN" w:bidi="ar-SA"/>
        </w:rPr>
        <w:t>四类</w:t>
      </w:r>
      <w:r>
        <w:rPr>
          <w:rFonts w:hint="eastAsia" w:ascii="Times New Roman" w:hAnsi="Times New Roman" w:eastAsia="仿宋_GB2312" w:cs="Times New Roman"/>
          <w:color w:val="auto"/>
          <w:kern w:val="2"/>
          <w:sz w:val="32"/>
          <w:szCs w:val="32"/>
          <w:shd w:val="clear" w:color="auto" w:fill="FFFFFF"/>
          <w:lang w:val="en-US" w:eastAsia="zh-CN" w:bidi="ar-SA"/>
        </w:rPr>
        <w:t>”</w:t>
      </w:r>
      <w:r>
        <w:rPr>
          <w:rFonts w:hint="default" w:ascii="Times New Roman" w:hAnsi="Times New Roman" w:eastAsia="仿宋_GB2312" w:cs="Times New Roman"/>
          <w:color w:val="auto"/>
          <w:kern w:val="2"/>
          <w:sz w:val="32"/>
          <w:szCs w:val="32"/>
          <w:shd w:val="clear" w:color="auto" w:fill="FFFFFF"/>
          <w:lang w:val="en-US" w:eastAsia="zh-CN" w:bidi="ar-SA"/>
        </w:rPr>
        <w:t>地区</w:t>
      </w:r>
      <w:r>
        <w:rPr>
          <w:rFonts w:hint="default" w:ascii="Times New Roman" w:hAnsi="Times New Roman" w:eastAsia="仿宋_GB2312" w:cs="Times New Roman"/>
          <w:b w:val="0"/>
          <w:color w:val="auto"/>
          <w:kern w:val="0"/>
          <w:sz w:val="32"/>
          <w:szCs w:val="32"/>
          <w:lang w:val="en-US" w:eastAsia="zh-CN" w:bidi="ar"/>
        </w:rPr>
        <w:t>乡镇事业单位招聘本科学历普通高校毕业生）</w:t>
      </w:r>
      <w:r>
        <w:rPr>
          <w:rFonts w:hint="default" w:ascii="Times New Roman" w:hAnsi="Times New Roman" w:eastAsia="仿宋_GB2312" w:cs="Times New Roman"/>
          <w:color w:val="auto"/>
          <w:sz w:val="32"/>
          <w:szCs w:val="32"/>
          <w:lang w:eastAsia="zh-CN"/>
        </w:rPr>
        <w:t>和中级专业技术人才的岗位，在招聘考试环节可以免笔试直接面试，</w:t>
      </w:r>
      <w:r>
        <w:rPr>
          <w:rFonts w:hint="default" w:ascii="Times New Roman" w:hAnsi="Times New Roman" w:eastAsia="仿宋_GB2312" w:cs="Times New Roman"/>
          <w:color w:val="auto"/>
          <w:sz w:val="32"/>
          <w:szCs w:val="32"/>
        </w:rPr>
        <w:t>招聘</w:t>
      </w:r>
      <w:r>
        <w:rPr>
          <w:rFonts w:hint="default" w:ascii="Times New Roman" w:hAnsi="Times New Roman" w:eastAsia="仿宋_GB2312" w:cs="Times New Roman"/>
          <w:color w:val="auto"/>
          <w:sz w:val="32"/>
          <w:szCs w:val="32"/>
          <w:lang w:eastAsia="zh-CN"/>
        </w:rPr>
        <w:t>计划或</w:t>
      </w:r>
      <w:r>
        <w:rPr>
          <w:rFonts w:hint="default" w:ascii="Times New Roman" w:hAnsi="Times New Roman" w:eastAsia="仿宋_GB2312" w:cs="Times New Roman"/>
          <w:color w:val="auto"/>
          <w:sz w:val="32"/>
          <w:szCs w:val="32"/>
        </w:rPr>
        <w:t>方案</w:t>
      </w:r>
      <w:r>
        <w:rPr>
          <w:rFonts w:hint="default" w:ascii="Times New Roman" w:hAnsi="Times New Roman" w:eastAsia="仿宋_GB2312" w:cs="Times New Roman"/>
          <w:color w:val="auto"/>
          <w:sz w:val="32"/>
          <w:szCs w:val="32"/>
          <w:lang w:eastAsia="zh-CN"/>
        </w:rPr>
        <w:t>按</w:t>
      </w:r>
      <w:r>
        <w:rPr>
          <w:rFonts w:hint="default" w:ascii="Times New Roman" w:hAnsi="Times New Roman" w:eastAsia="仿宋_GB2312" w:cs="Times New Roman"/>
          <w:b w:val="0"/>
          <w:color w:val="auto"/>
          <w:kern w:val="0"/>
          <w:sz w:val="32"/>
          <w:szCs w:val="32"/>
          <w:lang w:val="en-US" w:eastAsia="zh-CN" w:bidi="ar"/>
        </w:rPr>
        <w:t>管理权限经逐级</w:t>
      </w:r>
      <w:r>
        <w:rPr>
          <w:rFonts w:hint="default" w:ascii="Times New Roman" w:hAnsi="Times New Roman" w:eastAsia="仿宋_GB2312" w:cs="Times New Roman"/>
          <w:color w:val="auto"/>
          <w:sz w:val="32"/>
          <w:szCs w:val="32"/>
        </w:rPr>
        <w:t>审核</w:t>
      </w:r>
      <w:r>
        <w:rPr>
          <w:rFonts w:hint="default" w:ascii="Times New Roman" w:hAnsi="Times New Roman" w:eastAsia="仿宋_GB2312" w:cs="Times New Roman"/>
          <w:color w:val="auto"/>
          <w:sz w:val="32"/>
          <w:szCs w:val="32"/>
          <w:lang w:eastAsia="zh-CN"/>
        </w:rPr>
        <w:t>后，可在市（州）级及以上主流媒体和人社部门网站等分期分批发布招聘公告，</w:t>
      </w:r>
      <w:r>
        <w:rPr>
          <w:rFonts w:hint="default" w:ascii="Times New Roman" w:hAnsi="Times New Roman" w:eastAsia="仿宋_GB2312" w:cs="Times New Roman"/>
          <w:color w:val="auto"/>
          <w:sz w:val="32"/>
          <w:szCs w:val="32"/>
        </w:rPr>
        <w:t>成熟一批</w:t>
      </w:r>
      <w:r>
        <w:rPr>
          <w:rFonts w:hint="default" w:ascii="Times New Roman" w:hAnsi="Times New Roman" w:eastAsia="仿宋_GB2312" w:cs="Times New Roman"/>
          <w:color w:val="auto"/>
          <w:sz w:val="32"/>
          <w:szCs w:val="32"/>
          <w:lang w:eastAsia="zh-CN"/>
        </w:rPr>
        <w:t>、组织</w:t>
      </w:r>
      <w:r>
        <w:rPr>
          <w:rFonts w:hint="default" w:ascii="Times New Roman" w:hAnsi="Times New Roman" w:eastAsia="仿宋_GB2312" w:cs="Times New Roman"/>
          <w:color w:val="auto"/>
          <w:sz w:val="32"/>
          <w:szCs w:val="32"/>
        </w:rPr>
        <w:t>一批</w:t>
      </w:r>
      <w:r>
        <w:rPr>
          <w:rFonts w:hint="default" w:ascii="Times New Roman" w:hAnsi="Times New Roman" w:eastAsia="仿宋_GB2312" w:cs="Times New Roman"/>
          <w:color w:val="auto"/>
          <w:sz w:val="32"/>
          <w:szCs w:val="32"/>
          <w:lang w:eastAsia="zh-CN"/>
        </w:rPr>
        <w:t>，切实提高工作效率。招聘各环节工作，可根据各地、各部门实际情况，由各级事业单位人事综合管理部门会同</w:t>
      </w:r>
      <w:r>
        <w:rPr>
          <w:rFonts w:hint="eastAsia" w:ascii="Times New Roman" w:hAnsi="Times New Roman" w:eastAsia="仿宋_GB2312" w:cs="Times New Roman"/>
          <w:color w:val="auto"/>
          <w:sz w:val="32"/>
          <w:szCs w:val="32"/>
          <w:lang w:eastAsia="zh-CN"/>
        </w:rPr>
        <w:t>招聘</w:t>
      </w:r>
      <w:r>
        <w:rPr>
          <w:rFonts w:hint="default" w:ascii="Times New Roman" w:hAnsi="Times New Roman" w:eastAsia="仿宋_GB2312" w:cs="Times New Roman"/>
          <w:color w:val="auto"/>
          <w:sz w:val="32"/>
          <w:szCs w:val="32"/>
          <w:lang w:eastAsia="zh-CN"/>
        </w:rPr>
        <w:t>单位及其主管部门共同组织，或由事业单位人事综合管理部门指导</w:t>
      </w:r>
      <w:r>
        <w:rPr>
          <w:rFonts w:hint="eastAsia" w:ascii="Times New Roman" w:hAnsi="Times New Roman" w:eastAsia="仿宋_GB2312" w:cs="Times New Roman"/>
          <w:color w:val="auto"/>
          <w:sz w:val="32"/>
          <w:szCs w:val="32"/>
          <w:lang w:eastAsia="zh-CN"/>
        </w:rPr>
        <w:t>招聘</w:t>
      </w:r>
      <w:r>
        <w:rPr>
          <w:rFonts w:hint="default" w:ascii="Times New Roman" w:hAnsi="Times New Roman" w:eastAsia="仿宋_GB2312" w:cs="Times New Roman"/>
          <w:color w:val="auto"/>
          <w:sz w:val="32"/>
          <w:szCs w:val="32"/>
          <w:lang w:eastAsia="zh-CN"/>
        </w:rPr>
        <w:t>单位及其主管部门按规定程序自行组织实施</w:t>
      </w:r>
      <w:r>
        <w:rPr>
          <w:rFonts w:hint="default" w:ascii="Times New Roman" w:hAnsi="Times New Roman" w:eastAsia="仿宋_GB2312" w:cs="Times New Roman"/>
          <w:color w:val="auto"/>
          <w:sz w:val="32"/>
          <w:szCs w:val="32"/>
        </w:rPr>
        <w:t>。</w:t>
      </w:r>
    </w:p>
    <w:p>
      <w:pPr>
        <w:keepNext w:val="0"/>
        <w:keepLines w:val="0"/>
        <w:pageBreakBefore w:val="0"/>
        <w:kinsoku/>
        <w:wordWrap/>
        <w:overflowPunct/>
        <w:topLinePunct w:val="0"/>
        <w:autoSpaceDN/>
        <w:bidi w:val="0"/>
        <w:adjustRightInd/>
        <w:snapToGrid/>
        <w:spacing w:line="600" w:lineRule="exact"/>
        <w:ind w:left="0" w:firstLine="640" w:firstLineChars="200"/>
        <w:textAlignment w:val="auto"/>
        <w:rPr>
          <w:rFonts w:hint="default" w:ascii="Times New Roman" w:hAnsi="Times New Roman" w:eastAsia="黑体" w:cs="Times New Roman"/>
          <w:b w:val="0"/>
          <w:bCs w:val="0"/>
          <w:color w:val="auto"/>
          <w:sz w:val="32"/>
          <w:szCs w:val="32"/>
          <w:lang w:eastAsia="zh-CN"/>
        </w:rPr>
      </w:pPr>
      <w:r>
        <w:rPr>
          <w:rFonts w:hint="default" w:ascii="Times New Roman" w:hAnsi="Times New Roman" w:eastAsia="黑体" w:cs="Times New Roman"/>
          <w:b w:val="0"/>
          <w:bCs w:val="0"/>
          <w:color w:val="auto"/>
          <w:sz w:val="32"/>
          <w:szCs w:val="32"/>
          <w:lang w:eastAsia="zh-CN"/>
        </w:rPr>
        <w:t>四、普通</w:t>
      </w:r>
      <w:r>
        <w:rPr>
          <w:rFonts w:hint="default" w:ascii="Times New Roman" w:hAnsi="Times New Roman" w:eastAsia="黑体" w:cs="Times New Roman"/>
          <w:b w:val="0"/>
          <w:bCs w:val="0"/>
          <w:color w:val="auto"/>
          <w:sz w:val="32"/>
          <w:szCs w:val="32"/>
        </w:rPr>
        <w:t>性</w:t>
      </w:r>
      <w:r>
        <w:rPr>
          <w:rFonts w:hint="default" w:ascii="Times New Roman" w:hAnsi="Times New Roman" w:eastAsia="黑体" w:cs="Times New Roman"/>
          <w:b w:val="0"/>
          <w:bCs w:val="0"/>
          <w:color w:val="auto"/>
          <w:sz w:val="32"/>
          <w:szCs w:val="32"/>
          <w:lang w:eastAsia="zh-CN"/>
        </w:rPr>
        <w:t>岗位</w:t>
      </w:r>
      <w:r>
        <w:rPr>
          <w:rFonts w:hint="default" w:ascii="Times New Roman" w:hAnsi="Times New Roman" w:eastAsia="黑体" w:cs="Times New Roman"/>
          <w:b w:val="0"/>
          <w:bCs w:val="0"/>
          <w:color w:val="auto"/>
          <w:sz w:val="32"/>
          <w:szCs w:val="32"/>
        </w:rPr>
        <w:t>集中</w:t>
      </w:r>
      <w:r>
        <w:rPr>
          <w:rFonts w:hint="default" w:ascii="Times New Roman" w:hAnsi="Times New Roman" w:eastAsia="黑体" w:cs="Times New Roman"/>
          <w:b w:val="0"/>
          <w:bCs w:val="0"/>
          <w:color w:val="auto"/>
          <w:sz w:val="32"/>
          <w:szCs w:val="32"/>
          <w:lang w:eastAsia="zh-CN"/>
        </w:rPr>
        <w:t>笔试</w:t>
      </w:r>
      <w:r>
        <w:rPr>
          <w:rFonts w:hint="default" w:ascii="Times New Roman" w:hAnsi="Times New Roman" w:eastAsia="黑体" w:cs="Times New Roman"/>
          <w:b w:val="0"/>
          <w:bCs w:val="0"/>
          <w:color w:val="auto"/>
          <w:sz w:val="32"/>
          <w:szCs w:val="32"/>
        </w:rPr>
        <w:t>招聘</w:t>
      </w:r>
    </w:p>
    <w:p>
      <w:pPr>
        <w:keepNext w:val="0"/>
        <w:keepLines w:val="0"/>
        <w:pageBreakBefore w:val="0"/>
        <w:kinsoku/>
        <w:wordWrap/>
        <w:overflowPunct/>
        <w:topLinePunct w:val="0"/>
        <w:autoSpaceDN/>
        <w:bidi w:val="0"/>
        <w:adjustRightInd/>
        <w:snapToGrid/>
        <w:spacing w:line="600" w:lineRule="exact"/>
        <w:ind w:left="0"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全省</w:t>
      </w:r>
      <w:r>
        <w:rPr>
          <w:rFonts w:hint="eastAsia" w:ascii="Times New Roman" w:hAnsi="Times New Roman" w:eastAsia="仿宋_GB2312" w:cs="Times New Roman"/>
          <w:color w:val="auto"/>
          <w:sz w:val="32"/>
          <w:szCs w:val="32"/>
          <w:lang w:eastAsia="zh-CN"/>
        </w:rPr>
        <w:t>各级</w:t>
      </w:r>
      <w:r>
        <w:rPr>
          <w:rFonts w:hint="default" w:ascii="Times New Roman" w:hAnsi="Times New Roman" w:eastAsia="仿宋_GB2312" w:cs="Times New Roman"/>
          <w:color w:val="auto"/>
          <w:sz w:val="32"/>
          <w:szCs w:val="32"/>
          <w:lang w:eastAsia="zh-CN"/>
        </w:rPr>
        <w:t>事业单位招聘初级专业技术人员和九级及以下管理人员等</w:t>
      </w:r>
      <w:r>
        <w:rPr>
          <w:rFonts w:hint="eastAsia" w:ascii="Times New Roman" w:hAnsi="Times New Roman" w:eastAsia="仿宋_GB2312" w:cs="Times New Roman"/>
          <w:color w:val="auto"/>
          <w:sz w:val="32"/>
          <w:szCs w:val="32"/>
          <w:lang w:eastAsia="zh-CN"/>
        </w:rPr>
        <w:t>报名竞争人数较多的</w:t>
      </w:r>
      <w:r>
        <w:rPr>
          <w:rFonts w:hint="default" w:ascii="Times New Roman" w:hAnsi="Times New Roman" w:eastAsia="仿宋_GB2312" w:cs="Times New Roman"/>
          <w:color w:val="auto"/>
          <w:sz w:val="32"/>
          <w:szCs w:val="32"/>
          <w:lang w:eastAsia="zh-CN"/>
        </w:rPr>
        <w:t>普通性岗位，每年定期集中组织，采取笔试、面试相结合的方式进行，招聘公告按管理权限经市（州）级及以上事业单位人事综合管理部门核准，在市（州）级及以上主流媒体和人社部门网站等相关网站发布。按照</w:t>
      </w:r>
      <w:r>
        <w:rPr>
          <w:rFonts w:hint="default" w:ascii="Times New Roman" w:hAnsi="Times New Roman" w:eastAsia="仿宋_GB2312" w:cs="Times New Roman"/>
          <w:color w:val="auto"/>
          <w:sz w:val="32"/>
          <w:szCs w:val="32"/>
          <w:lang w:val="en-US" w:eastAsia="zh-CN"/>
        </w:rPr>
        <w:t>吉人社联字〔2018〕26号文件精神，</w:t>
      </w:r>
      <w:r>
        <w:rPr>
          <w:rFonts w:hint="default" w:ascii="Times New Roman" w:hAnsi="Times New Roman" w:eastAsia="仿宋_GB2312" w:cs="Times New Roman"/>
          <w:color w:val="auto"/>
          <w:sz w:val="32"/>
          <w:szCs w:val="32"/>
          <w:lang w:eastAsia="zh-CN"/>
        </w:rPr>
        <w:t>公开招聘笔试试题命制工作应交由或委托具备命题资质的单位进行，或按规定向具备资质的第三方机构购买命题服务，2个及以上县（市、区）公开招聘笔试内容相同、时间相近的，可由所在市（州）统一提供笔试命题管理服务，降低行政成本。招聘其他各环节工作，由各地、各部门根据实际情况</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eastAsia="zh-CN"/>
        </w:rPr>
        <w:t>在明确事业单位人事综合管理部门、</w:t>
      </w:r>
      <w:r>
        <w:rPr>
          <w:rFonts w:hint="eastAsia" w:ascii="Times New Roman" w:hAnsi="Times New Roman" w:eastAsia="仿宋_GB2312" w:cs="Times New Roman"/>
          <w:color w:val="auto"/>
          <w:sz w:val="32"/>
          <w:szCs w:val="32"/>
          <w:lang w:eastAsia="zh-CN"/>
        </w:rPr>
        <w:t>招聘</w:t>
      </w:r>
      <w:r>
        <w:rPr>
          <w:rFonts w:hint="default" w:ascii="Times New Roman" w:hAnsi="Times New Roman" w:eastAsia="仿宋_GB2312" w:cs="Times New Roman"/>
          <w:color w:val="auto"/>
          <w:sz w:val="32"/>
          <w:szCs w:val="32"/>
          <w:lang w:eastAsia="zh-CN"/>
        </w:rPr>
        <w:t>单位及其主管部门职责任务分工的基础上，按规范程序</w:t>
      </w:r>
      <w:r>
        <w:rPr>
          <w:rFonts w:hint="default" w:ascii="Times New Roman" w:hAnsi="Times New Roman" w:eastAsia="仿宋_GB2312" w:cs="Times New Roman"/>
          <w:color w:val="auto"/>
          <w:sz w:val="32"/>
          <w:szCs w:val="32"/>
          <w:lang w:val="en-US" w:eastAsia="zh-CN"/>
        </w:rPr>
        <w:t>组织实施</w:t>
      </w:r>
      <w:r>
        <w:rPr>
          <w:rFonts w:hint="default" w:ascii="Times New Roman" w:hAnsi="Times New Roman" w:eastAsia="仿宋_GB2312" w:cs="Times New Roman"/>
          <w:color w:val="auto"/>
          <w:sz w:val="32"/>
          <w:szCs w:val="32"/>
        </w:rPr>
        <w:t>。</w:t>
      </w:r>
    </w:p>
    <w:p>
      <w:pPr>
        <w:keepNext w:val="0"/>
        <w:keepLines w:val="0"/>
        <w:pageBreakBefore w:val="0"/>
        <w:kinsoku/>
        <w:wordWrap/>
        <w:overflowPunct/>
        <w:topLinePunct w:val="0"/>
        <w:autoSpaceDN/>
        <w:bidi w:val="0"/>
        <w:adjustRightInd/>
        <w:snapToGrid/>
        <w:spacing w:line="600" w:lineRule="exact"/>
        <w:ind w:left="0" w:firstLine="640" w:firstLineChars="200"/>
        <w:textAlignment w:val="auto"/>
        <w:rPr>
          <w:rFonts w:hint="default" w:ascii="Times New Roman" w:hAnsi="Times New Roman" w:eastAsia="黑体" w:cs="Times New Roman"/>
          <w:b w:val="0"/>
          <w:bCs w:val="0"/>
          <w:color w:val="auto"/>
          <w:sz w:val="32"/>
          <w:szCs w:val="32"/>
          <w:lang w:eastAsia="zh-CN"/>
        </w:rPr>
      </w:pPr>
      <w:r>
        <w:rPr>
          <w:rFonts w:hint="default" w:ascii="Times New Roman" w:hAnsi="Times New Roman" w:eastAsia="黑体" w:cs="Times New Roman"/>
          <w:b w:val="0"/>
          <w:bCs w:val="0"/>
          <w:color w:val="auto"/>
          <w:sz w:val="32"/>
          <w:szCs w:val="32"/>
          <w:lang w:eastAsia="zh-CN"/>
        </w:rPr>
        <w:t>五、</w:t>
      </w:r>
      <w:r>
        <w:rPr>
          <w:rFonts w:hint="default" w:ascii="Times New Roman" w:hAnsi="Times New Roman" w:eastAsia="黑体" w:cs="Times New Roman"/>
          <w:b w:val="0"/>
          <w:bCs w:val="0"/>
          <w:color w:val="auto"/>
          <w:sz w:val="32"/>
          <w:szCs w:val="32"/>
        </w:rPr>
        <w:t>短缺人才</w:t>
      </w:r>
      <w:r>
        <w:rPr>
          <w:rFonts w:hint="eastAsia" w:ascii="Times New Roman" w:hAnsi="Times New Roman" w:eastAsia="黑体" w:cs="Times New Roman"/>
          <w:b w:val="0"/>
          <w:bCs w:val="0"/>
          <w:color w:val="auto"/>
          <w:sz w:val="32"/>
          <w:szCs w:val="32"/>
          <w:lang w:eastAsia="zh-CN"/>
        </w:rPr>
        <w:t>“</w:t>
      </w:r>
      <w:r>
        <w:rPr>
          <w:rFonts w:hint="default" w:ascii="Times New Roman" w:hAnsi="Times New Roman" w:eastAsia="黑体" w:cs="Times New Roman"/>
          <w:b w:val="0"/>
          <w:bCs w:val="0"/>
          <w:color w:val="auto"/>
          <w:sz w:val="32"/>
          <w:szCs w:val="32"/>
        </w:rPr>
        <w:t>走出去</w:t>
      </w:r>
      <w:r>
        <w:rPr>
          <w:rFonts w:hint="eastAsia" w:ascii="Times New Roman" w:hAnsi="Times New Roman" w:eastAsia="黑体" w:cs="Times New Roman"/>
          <w:b w:val="0"/>
          <w:bCs w:val="0"/>
          <w:color w:val="auto"/>
          <w:sz w:val="32"/>
          <w:szCs w:val="32"/>
          <w:lang w:eastAsia="zh-CN"/>
        </w:rPr>
        <w:t>”</w:t>
      </w:r>
      <w:r>
        <w:rPr>
          <w:rFonts w:hint="default" w:ascii="Times New Roman" w:hAnsi="Times New Roman" w:eastAsia="黑体" w:cs="Times New Roman"/>
          <w:b w:val="0"/>
          <w:bCs w:val="0"/>
          <w:color w:val="auto"/>
          <w:sz w:val="32"/>
          <w:szCs w:val="32"/>
        </w:rPr>
        <w:t>招聘</w:t>
      </w:r>
    </w:p>
    <w:p>
      <w:pPr>
        <w:keepNext w:val="0"/>
        <w:keepLines w:val="0"/>
        <w:pageBreakBefore w:val="0"/>
        <w:kinsoku/>
        <w:wordWrap/>
        <w:overflowPunct/>
        <w:topLinePunct w:val="0"/>
        <w:autoSpaceDN/>
        <w:bidi w:val="0"/>
        <w:adjustRightInd/>
        <w:snapToGrid/>
        <w:spacing w:line="600" w:lineRule="exact"/>
        <w:ind w:left="0"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按照</w:t>
      </w:r>
      <w:r>
        <w:rPr>
          <w:rFonts w:hint="default" w:ascii="Times New Roman" w:hAnsi="Times New Roman" w:eastAsia="仿宋_GB2312" w:cs="Times New Roman"/>
          <w:color w:val="auto"/>
          <w:sz w:val="32"/>
          <w:szCs w:val="32"/>
        </w:rPr>
        <w:t>吉人社联字〔2016〕45号</w:t>
      </w:r>
      <w:r>
        <w:rPr>
          <w:rFonts w:hint="default" w:ascii="Times New Roman" w:hAnsi="Times New Roman" w:eastAsia="仿宋_GB2312" w:cs="Times New Roman"/>
          <w:color w:val="auto"/>
          <w:sz w:val="32"/>
          <w:szCs w:val="32"/>
          <w:lang w:eastAsia="zh-CN"/>
        </w:rPr>
        <w:t>文件精神，全省各级</w:t>
      </w:r>
      <w:r>
        <w:rPr>
          <w:rFonts w:hint="default" w:ascii="Times New Roman" w:hAnsi="Times New Roman" w:eastAsia="仿宋_GB2312" w:cs="Times New Roman"/>
          <w:color w:val="auto"/>
          <w:sz w:val="32"/>
          <w:szCs w:val="32"/>
        </w:rPr>
        <w:t>事业单位公开招聘不到的</w:t>
      </w:r>
      <w:r>
        <w:rPr>
          <w:rFonts w:hint="default" w:ascii="Times New Roman" w:hAnsi="Times New Roman" w:eastAsia="仿宋_GB2312" w:cs="Times New Roman"/>
          <w:color w:val="auto"/>
          <w:sz w:val="32"/>
          <w:szCs w:val="32"/>
          <w:lang w:eastAsia="zh-CN"/>
        </w:rPr>
        <w:t>短缺人才或</w:t>
      </w:r>
      <w:r>
        <w:rPr>
          <w:rFonts w:hint="default" w:ascii="Times New Roman" w:hAnsi="Times New Roman" w:eastAsia="仿宋_GB2312" w:cs="Times New Roman"/>
          <w:color w:val="auto"/>
          <w:sz w:val="32"/>
          <w:szCs w:val="32"/>
        </w:rPr>
        <w:t>急需紧缺人才，可到外地企业、高等院校、科研院所等单位开展专项招聘或委托有关人才服务机构招聘，招聘</w:t>
      </w:r>
      <w:r>
        <w:rPr>
          <w:rFonts w:hint="default" w:ascii="Times New Roman" w:hAnsi="Times New Roman" w:eastAsia="仿宋_GB2312" w:cs="Times New Roman"/>
          <w:color w:val="auto"/>
          <w:sz w:val="32"/>
          <w:szCs w:val="32"/>
          <w:lang w:eastAsia="zh-CN"/>
        </w:rPr>
        <w:t>计划或</w:t>
      </w:r>
      <w:r>
        <w:rPr>
          <w:rFonts w:hint="default" w:ascii="Times New Roman" w:hAnsi="Times New Roman" w:eastAsia="仿宋_GB2312" w:cs="Times New Roman"/>
          <w:color w:val="auto"/>
          <w:sz w:val="32"/>
          <w:szCs w:val="32"/>
        </w:rPr>
        <w:t>方案经主管部门审核、同级事业单位人事综合管理部门备案，可在招聘地发布招聘公告</w:t>
      </w:r>
      <w:r>
        <w:rPr>
          <w:rFonts w:hint="default" w:ascii="Times New Roman" w:hAnsi="Times New Roman" w:eastAsia="仿宋_GB2312" w:cs="Times New Roman"/>
          <w:color w:val="auto"/>
          <w:sz w:val="32"/>
          <w:szCs w:val="32"/>
          <w:lang w:eastAsia="zh-CN"/>
        </w:rPr>
        <w:t>（招聘岗位资格条件不得以高校毕业生毕业院校作为限制性条件）。招聘各环节工作，可根据各地、各部门实际情况，由各级事业单位人事综合管理部门会同</w:t>
      </w:r>
      <w:r>
        <w:rPr>
          <w:rFonts w:hint="eastAsia" w:ascii="Times New Roman" w:hAnsi="Times New Roman" w:eastAsia="仿宋_GB2312" w:cs="Times New Roman"/>
          <w:color w:val="auto"/>
          <w:sz w:val="32"/>
          <w:szCs w:val="32"/>
          <w:lang w:eastAsia="zh-CN"/>
        </w:rPr>
        <w:t>招聘</w:t>
      </w:r>
      <w:r>
        <w:rPr>
          <w:rFonts w:hint="default" w:ascii="Times New Roman" w:hAnsi="Times New Roman" w:eastAsia="仿宋_GB2312" w:cs="Times New Roman"/>
          <w:color w:val="auto"/>
          <w:sz w:val="32"/>
          <w:szCs w:val="32"/>
          <w:lang w:eastAsia="zh-CN"/>
        </w:rPr>
        <w:t>单位及其主管部门共同组织，或由事业单位人事综合管理部门指导</w:t>
      </w:r>
      <w:r>
        <w:rPr>
          <w:rFonts w:hint="eastAsia" w:ascii="Times New Roman" w:hAnsi="Times New Roman" w:eastAsia="仿宋_GB2312" w:cs="Times New Roman"/>
          <w:color w:val="auto"/>
          <w:sz w:val="32"/>
          <w:szCs w:val="32"/>
          <w:lang w:eastAsia="zh-CN"/>
        </w:rPr>
        <w:t>招聘</w:t>
      </w:r>
      <w:r>
        <w:rPr>
          <w:rFonts w:hint="default" w:ascii="Times New Roman" w:hAnsi="Times New Roman" w:eastAsia="仿宋_GB2312" w:cs="Times New Roman"/>
          <w:color w:val="auto"/>
          <w:sz w:val="32"/>
          <w:szCs w:val="32"/>
          <w:lang w:eastAsia="zh-CN"/>
        </w:rPr>
        <w:t>单位及其主管部门按规定程序自行组织实施。</w:t>
      </w:r>
    </w:p>
    <w:p>
      <w:pPr>
        <w:keepNext w:val="0"/>
        <w:keepLines w:val="0"/>
        <w:pageBreakBefore w:val="0"/>
        <w:kinsoku/>
        <w:wordWrap/>
        <w:overflowPunct/>
        <w:topLinePunct w:val="0"/>
        <w:autoSpaceDN/>
        <w:bidi w:val="0"/>
        <w:adjustRightInd/>
        <w:snapToGrid/>
        <w:spacing w:line="600" w:lineRule="exact"/>
        <w:ind w:left="0" w:firstLine="640" w:firstLineChars="200"/>
        <w:textAlignment w:val="auto"/>
        <w:rPr>
          <w:rFonts w:hint="default" w:ascii="Times New Roman" w:hAnsi="Times New Roman" w:eastAsia="黑体" w:cs="Times New Roman"/>
          <w:b w:val="0"/>
          <w:bCs w:val="0"/>
          <w:color w:val="auto"/>
          <w:sz w:val="32"/>
          <w:szCs w:val="32"/>
        </w:rPr>
      </w:pPr>
      <w:r>
        <w:rPr>
          <w:rFonts w:hint="default" w:ascii="Times New Roman" w:hAnsi="Times New Roman" w:eastAsia="黑体" w:cs="Times New Roman"/>
          <w:b w:val="0"/>
          <w:bCs w:val="0"/>
          <w:color w:val="auto"/>
          <w:sz w:val="32"/>
          <w:szCs w:val="32"/>
          <w:lang w:eastAsia="zh-CN"/>
        </w:rPr>
        <w:t>六、</w:t>
      </w:r>
      <w:r>
        <w:rPr>
          <w:rFonts w:hint="default" w:ascii="Times New Roman" w:hAnsi="Times New Roman" w:eastAsia="黑体" w:cs="Times New Roman"/>
          <w:b w:val="0"/>
          <w:bCs w:val="0"/>
          <w:color w:val="auto"/>
          <w:sz w:val="32"/>
          <w:szCs w:val="32"/>
        </w:rPr>
        <w:t>特殊人才灵活招聘</w:t>
      </w:r>
    </w:p>
    <w:p>
      <w:pPr>
        <w:keepNext w:val="0"/>
        <w:keepLines w:val="0"/>
        <w:pageBreakBefore w:val="0"/>
        <w:kinsoku/>
        <w:wordWrap/>
        <w:overflowPunct/>
        <w:topLinePunct w:val="0"/>
        <w:autoSpaceDN/>
        <w:bidi w:val="0"/>
        <w:adjustRightInd/>
        <w:snapToGrid/>
        <w:spacing w:line="600" w:lineRule="exact"/>
        <w:ind w:left="0"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按照</w:t>
      </w:r>
      <w:r>
        <w:rPr>
          <w:rFonts w:hint="default" w:ascii="Times New Roman" w:hAnsi="Times New Roman" w:eastAsia="仿宋_GB2312" w:cs="Times New Roman"/>
          <w:color w:val="auto"/>
          <w:sz w:val="32"/>
          <w:szCs w:val="32"/>
        </w:rPr>
        <w:t>吉人社联字〔2016〕45号</w:t>
      </w:r>
      <w:r>
        <w:rPr>
          <w:rFonts w:hint="default" w:ascii="Times New Roman" w:hAnsi="Times New Roman" w:eastAsia="仿宋_GB2312" w:cs="Times New Roman"/>
          <w:color w:val="auto"/>
          <w:sz w:val="32"/>
          <w:szCs w:val="32"/>
          <w:lang w:eastAsia="zh-CN"/>
        </w:rPr>
        <w:t>文件精神，全省各级</w:t>
      </w:r>
      <w:r>
        <w:rPr>
          <w:rFonts w:hint="default" w:ascii="Times New Roman" w:hAnsi="Times New Roman" w:eastAsia="仿宋_GB2312" w:cs="Times New Roman"/>
          <w:color w:val="auto"/>
          <w:sz w:val="32"/>
          <w:szCs w:val="32"/>
        </w:rPr>
        <w:t>事业单位招聘演员、编剧、导演、主持、作曲、指挥、演奏、舞蹈、考古、民间艺术、雕塑、教练员等特殊专业、特殊技能人才的</w:t>
      </w:r>
      <w:r>
        <w:rPr>
          <w:rFonts w:hint="default" w:ascii="Times New Roman" w:hAnsi="Times New Roman" w:eastAsia="仿宋_GB2312" w:cs="Times New Roman"/>
          <w:color w:val="auto"/>
          <w:sz w:val="32"/>
          <w:szCs w:val="32"/>
          <w:lang w:eastAsia="zh-CN"/>
        </w:rPr>
        <w:t>岗位</w:t>
      </w:r>
      <w:r>
        <w:rPr>
          <w:rFonts w:hint="default" w:ascii="Times New Roman" w:hAnsi="Times New Roman" w:eastAsia="仿宋_GB2312" w:cs="Times New Roman"/>
          <w:color w:val="auto"/>
          <w:sz w:val="32"/>
          <w:szCs w:val="32"/>
        </w:rPr>
        <w:t>，根据实际需求可</w:t>
      </w:r>
      <w:r>
        <w:rPr>
          <w:rFonts w:hint="default" w:ascii="Times New Roman" w:hAnsi="Times New Roman" w:eastAsia="仿宋_GB2312" w:cs="Times New Roman"/>
          <w:color w:val="auto"/>
          <w:sz w:val="32"/>
          <w:szCs w:val="32"/>
          <w:lang w:eastAsia="zh-CN"/>
        </w:rPr>
        <w:t>以</w:t>
      </w:r>
      <w:r>
        <w:rPr>
          <w:rFonts w:hint="default" w:ascii="Times New Roman" w:hAnsi="Times New Roman" w:eastAsia="仿宋_GB2312" w:cs="Times New Roman"/>
          <w:color w:val="auto"/>
          <w:sz w:val="32"/>
          <w:szCs w:val="32"/>
        </w:rPr>
        <w:t>合理设置年龄、学历、专业等招聘条件，灵活确定考试方式</w:t>
      </w:r>
      <w:r>
        <w:rPr>
          <w:rFonts w:hint="default" w:ascii="Times New Roman" w:hAnsi="Times New Roman" w:eastAsia="仿宋_GB2312" w:cs="Times New Roman"/>
          <w:color w:val="auto"/>
          <w:sz w:val="32"/>
          <w:szCs w:val="32"/>
          <w:lang w:eastAsia="zh-CN"/>
        </w:rPr>
        <w:t>，实行</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干啥考啥</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eastAsia="zh-CN"/>
        </w:rPr>
        <w:t>为用而考</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。招聘</w:t>
      </w:r>
      <w:r>
        <w:rPr>
          <w:rFonts w:hint="default" w:ascii="Times New Roman" w:hAnsi="Times New Roman" w:eastAsia="仿宋_GB2312" w:cs="Times New Roman"/>
          <w:color w:val="auto"/>
          <w:sz w:val="32"/>
          <w:szCs w:val="32"/>
          <w:lang w:eastAsia="zh-CN"/>
        </w:rPr>
        <w:t>计划或</w:t>
      </w:r>
      <w:r>
        <w:rPr>
          <w:rFonts w:hint="default" w:ascii="Times New Roman" w:hAnsi="Times New Roman" w:eastAsia="仿宋_GB2312" w:cs="Times New Roman"/>
          <w:color w:val="auto"/>
          <w:sz w:val="32"/>
          <w:szCs w:val="32"/>
        </w:rPr>
        <w:t>方案</w:t>
      </w:r>
      <w:r>
        <w:rPr>
          <w:rFonts w:hint="default" w:ascii="Times New Roman" w:hAnsi="Times New Roman" w:eastAsia="仿宋_GB2312" w:cs="Times New Roman"/>
          <w:color w:val="auto"/>
          <w:sz w:val="32"/>
          <w:szCs w:val="32"/>
          <w:lang w:eastAsia="zh-CN"/>
        </w:rPr>
        <w:t>按管理权限逐级</w:t>
      </w:r>
      <w:r>
        <w:rPr>
          <w:rFonts w:hint="default" w:ascii="Times New Roman" w:hAnsi="Times New Roman" w:eastAsia="仿宋_GB2312" w:cs="Times New Roman"/>
          <w:color w:val="auto"/>
          <w:sz w:val="32"/>
          <w:szCs w:val="32"/>
        </w:rPr>
        <w:t>审核</w:t>
      </w:r>
      <w:r>
        <w:rPr>
          <w:rFonts w:hint="default" w:ascii="Times New Roman" w:hAnsi="Times New Roman" w:eastAsia="仿宋_GB2312" w:cs="Times New Roman"/>
          <w:color w:val="auto"/>
          <w:sz w:val="32"/>
          <w:szCs w:val="32"/>
          <w:lang w:eastAsia="zh-CN"/>
        </w:rPr>
        <w:t>后，可在市（州）级及以上主流媒体和人社部门网站等随时发布招聘公告。招聘考试重点测试专业能力，考官构成应加大专业人员比例，并切实保障招聘单位用人自主权。</w:t>
      </w:r>
    </w:p>
    <w:p>
      <w:pPr>
        <w:keepNext w:val="0"/>
        <w:keepLines w:val="0"/>
        <w:pageBreakBefore w:val="0"/>
        <w:kinsoku/>
        <w:wordWrap/>
        <w:overflowPunct/>
        <w:topLinePunct w:val="0"/>
        <w:autoSpaceDN/>
        <w:bidi w:val="0"/>
        <w:adjustRightInd/>
        <w:snapToGrid/>
        <w:spacing w:line="600" w:lineRule="exact"/>
        <w:ind w:left="0" w:firstLine="640" w:firstLineChars="200"/>
        <w:textAlignment w:val="auto"/>
        <w:rPr>
          <w:rFonts w:hint="default" w:ascii="Times New Roman" w:hAnsi="Times New Roman" w:eastAsia="黑体" w:cs="Times New Roman"/>
          <w:b w:val="0"/>
          <w:bCs w:val="0"/>
          <w:color w:val="auto"/>
          <w:sz w:val="32"/>
          <w:szCs w:val="32"/>
          <w:lang w:eastAsia="zh-CN"/>
        </w:rPr>
      </w:pPr>
      <w:r>
        <w:rPr>
          <w:rFonts w:hint="default" w:ascii="Times New Roman" w:hAnsi="Times New Roman" w:eastAsia="黑体" w:cs="Times New Roman"/>
          <w:b w:val="0"/>
          <w:bCs w:val="0"/>
          <w:color w:val="auto"/>
          <w:sz w:val="32"/>
          <w:szCs w:val="32"/>
          <w:lang w:eastAsia="zh-CN"/>
        </w:rPr>
        <w:t>七、难招难留人才</w:t>
      </w:r>
      <w:r>
        <w:rPr>
          <w:rFonts w:hint="default" w:ascii="Times New Roman" w:hAnsi="Times New Roman" w:eastAsia="黑体" w:cs="Times New Roman"/>
          <w:b w:val="0"/>
          <w:bCs w:val="0"/>
          <w:color w:val="auto"/>
          <w:sz w:val="32"/>
          <w:szCs w:val="32"/>
        </w:rPr>
        <w:t>放</w:t>
      </w:r>
      <w:r>
        <w:rPr>
          <w:rFonts w:hint="default" w:ascii="Times New Roman" w:hAnsi="Times New Roman" w:eastAsia="黑体" w:cs="Times New Roman"/>
          <w:b w:val="0"/>
          <w:bCs w:val="0"/>
          <w:color w:val="auto"/>
          <w:sz w:val="32"/>
          <w:szCs w:val="32"/>
          <w:lang w:eastAsia="zh-CN"/>
        </w:rPr>
        <w:t>活条</w:t>
      </w:r>
      <w:r>
        <w:rPr>
          <w:rFonts w:hint="default" w:ascii="Times New Roman" w:hAnsi="Times New Roman" w:eastAsia="黑体" w:cs="Times New Roman"/>
          <w:b w:val="0"/>
          <w:bCs w:val="0"/>
          <w:color w:val="auto"/>
          <w:sz w:val="32"/>
          <w:szCs w:val="32"/>
        </w:rPr>
        <w:t>件</w:t>
      </w:r>
      <w:r>
        <w:rPr>
          <w:rFonts w:hint="default" w:ascii="Times New Roman" w:hAnsi="Times New Roman" w:eastAsia="黑体" w:cs="Times New Roman"/>
          <w:b w:val="0"/>
          <w:bCs w:val="0"/>
          <w:color w:val="auto"/>
          <w:sz w:val="32"/>
          <w:szCs w:val="32"/>
          <w:lang w:eastAsia="zh-CN"/>
        </w:rPr>
        <w:t>招聘</w:t>
      </w:r>
    </w:p>
    <w:p>
      <w:pPr>
        <w:keepNext w:val="0"/>
        <w:keepLines w:val="0"/>
        <w:pageBreakBefore w:val="0"/>
        <w:kinsoku/>
        <w:wordWrap/>
        <w:overflowPunct/>
        <w:topLinePunct w:val="0"/>
        <w:autoSpaceDN/>
        <w:bidi w:val="0"/>
        <w:adjustRightInd/>
        <w:snapToGrid/>
        <w:spacing w:line="600" w:lineRule="exact"/>
        <w:ind w:left="0"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为破解基层事业单位</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eastAsia="zh-CN"/>
        </w:rPr>
        <w:t>招人难、留人难</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eastAsia="zh-CN"/>
        </w:rPr>
        <w:t>问题，根据国家和我省有关文件精神，</w:t>
      </w:r>
      <w:r>
        <w:rPr>
          <w:rFonts w:hint="default" w:ascii="Times New Roman" w:hAnsi="Times New Roman" w:eastAsia="仿宋_GB2312" w:cs="Times New Roman"/>
          <w:color w:val="auto"/>
          <w:sz w:val="32"/>
          <w:szCs w:val="32"/>
        </w:rPr>
        <w:t>艰苦边远、贫困、少数民族、边境等</w:t>
      </w:r>
      <w:r>
        <w:rPr>
          <w:rFonts w:hint="default" w:ascii="Times New Roman" w:hAnsi="Times New Roman" w:eastAsia="仿宋_GB2312" w:cs="Times New Roman"/>
          <w:color w:val="auto"/>
          <w:sz w:val="32"/>
          <w:szCs w:val="32"/>
          <w:lang w:eastAsia="zh-CN"/>
        </w:rPr>
        <w:t>地区</w:t>
      </w:r>
      <w:r>
        <w:rPr>
          <w:rFonts w:hint="default" w:ascii="Times New Roman" w:hAnsi="Times New Roman" w:eastAsia="仿宋_GB2312" w:cs="Times New Roman"/>
          <w:color w:val="auto"/>
          <w:sz w:val="32"/>
          <w:szCs w:val="32"/>
        </w:rPr>
        <w:t>基层事业单位招聘</w:t>
      </w:r>
      <w:r>
        <w:rPr>
          <w:rFonts w:hint="default" w:ascii="Times New Roman" w:hAnsi="Times New Roman" w:eastAsia="仿宋_GB2312" w:cs="Times New Roman"/>
          <w:color w:val="auto"/>
          <w:sz w:val="32"/>
          <w:szCs w:val="32"/>
          <w:lang w:eastAsia="zh-CN"/>
        </w:rPr>
        <w:t>工作人员</w:t>
      </w:r>
      <w:r>
        <w:rPr>
          <w:rFonts w:hint="default" w:ascii="Times New Roman" w:hAnsi="Times New Roman" w:eastAsia="仿宋_GB2312" w:cs="Times New Roman"/>
          <w:color w:val="auto"/>
          <w:sz w:val="32"/>
          <w:szCs w:val="32"/>
        </w:rPr>
        <w:t>，可根据实际需求放宽年龄、学历、专业条件，合理设定户籍、服务期等条件</w:t>
      </w:r>
      <w:r>
        <w:rPr>
          <w:rFonts w:hint="default" w:ascii="Times New Roman" w:hAnsi="Times New Roman" w:eastAsia="仿宋_GB2312" w:cs="Times New Roman"/>
          <w:color w:val="auto"/>
          <w:sz w:val="32"/>
          <w:szCs w:val="32"/>
          <w:lang w:eastAsia="zh-CN"/>
        </w:rPr>
        <w:t>，促进人才能够</w:t>
      </w:r>
      <w:r>
        <w:rPr>
          <w:rFonts w:hint="default" w:ascii="Times New Roman" w:hAnsi="Times New Roman" w:eastAsia="仿宋_GB2312" w:cs="Times New Roman"/>
          <w:color w:val="auto"/>
          <w:sz w:val="32"/>
          <w:szCs w:val="32"/>
        </w:rPr>
        <w:t>招得来、留得住、用得好。</w:t>
      </w:r>
      <w:r>
        <w:rPr>
          <w:rFonts w:hint="default" w:ascii="Times New Roman" w:hAnsi="Times New Roman" w:eastAsia="仿宋_GB2312" w:cs="Times New Roman"/>
          <w:color w:val="auto"/>
          <w:sz w:val="32"/>
          <w:szCs w:val="32"/>
          <w:lang w:eastAsia="zh-CN"/>
        </w:rPr>
        <w:t>招聘公告经所在市（州）级事业单位人事综合管理部门核准，在市（州）级及以上主流媒体和人社部门网站等相关网站发布。此类招聘相关政策有：</w:t>
      </w:r>
    </w:p>
    <w:p>
      <w:pPr>
        <w:keepNext w:val="0"/>
        <w:keepLines w:val="0"/>
        <w:pageBreakBefore w:val="0"/>
        <w:kinsoku/>
        <w:wordWrap/>
        <w:overflowPunct/>
        <w:topLinePunct w:val="0"/>
        <w:autoSpaceDN/>
        <w:bidi w:val="0"/>
        <w:adjustRightInd/>
        <w:snapToGrid/>
        <w:spacing w:line="600" w:lineRule="exact"/>
        <w:ind w:left="0" w:firstLine="640" w:firstLineChars="200"/>
        <w:textAlignment w:val="auto"/>
        <w:rPr>
          <w:rFonts w:hint="default" w:ascii="Times New Roman" w:hAnsi="Times New Roman" w:eastAsia="仿宋_GB2312" w:cs="Times New Roman"/>
          <w:color w:val="auto"/>
          <w:kern w:val="2"/>
          <w:sz w:val="32"/>
          <w:szCs w:val="32"/>
        </w:rPr>
      </w:pPr>
      <w:r>
        <w:rPr>
          <w:rFonts w:hint="default" w:ascii="Times New Roman" w:hAnsi="Times New Roman" w:eastAsia="仿宋_GB2312" w:cs="Times New Roman"/>
          <w:color w:val="auto"/>
          <w:sz w:val="32"/>
          <w:szCs w:val="32"/>
          <w:lang w:val="en-US" w:eastAsia="zh-CN"/>
        </w:rPr>
        <w:t>（一）</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中共中央组织部 人力资源社会保障部</w:t>
      </w:r>
      <w:r>
        <w:rPr>
          <w:rFonts w:hint="default" w:ascii="Times New Roman" w:hAnsi="Times New Roman" w:eastAsia="仿宋_GB2312" w:cs="Times New Roman"/>
          <w:color w:val="auto"/>
          <w:sz w:val="32"/>
          <w:szCs w:val="32"/>
        </w:rPr>
        <w:t>关于进一步做好艰苦边远地区县乡事业单位公开招聘工作的通知》（人社部规〔2016〕3号）第二部分：1.招聘县乡事业单位管理人员和初级专业技术人员，年龄可以放宽到40周岁以下；招聘中、高级专业技术人员，可以根据</w:t>
      </w:r>
      <w:r>
        <w:rPr>
          <w:rFonts w:hint="default" w:ascii="Times New Roman" w:hAnsi="Times New Roman" w:eastAsia="仿宋_GB2312" w:cs="Times New Roman"/>
          <w:color w:val="auto"/>
          <w:kern w:val="2"/>
          <w:sz w:val="32"/>
          <w:szCs w:val="32"/>
        </w:rPr>
        <w:t>工作需要进一步放宽。2.招聘乡镇事业单位工作人员，学历最低可以到高中、中专（含技工学校），但不突破行业职业准入对学历的要求。3.招聘乡镇事业单位管理人员，可以不作专业限制；招聘县乡事业单位专业技术人员，可以适当放宽专业要求。4.可以拿出一定数量岗位面向本县、本市或者周边县市户籍人员（或者生源）招聘。</w:t>
      </w:r>
    </w:p>
    <w:p>
      <w:pPr>
        <w:keepNext w:val="0"/>
        <w:keepLines w:val="0"/>
        <w:pageBreakBefore w:val="0"/>
        <w:kinsoku/>
        <w:wordWrap/>
        <w:overflowPunct/>
        <w:topLinePunct w:val="0"/>
        <w:autoSpaceDN/>
        <w:bidi w:val="0"/>
        <w:adjustRightInd/>
        <w:snapToGrid/>
        <w:spacing w:line="600" w:lineRule="exact"/>
        <w:ind w:left="0"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val="0"/>
          <w:bCs w:val="0"/>
          <w:color w:val="auto"/>
          <w:kern w:val="0"/>
          <w:sz w:val="32"/>
          <w:szCs w:val="32"/>
          <w:lang w:val="en-US" w:eastAsia="zh-CN"/>
        </w:rPr>
        <w:t>（二）</w:t>
      </w:r>
      <w:r>
        <w:rPr>
          <w:rFonts w:hint="default" w:ascii="Times New Roman" w:hAnsi="Times New Roman" w:eastAsia="仿宋_GB2312" w:cs="Times New Roman"/>
          <w:color w:val="auto"/>
          <w:kern w:val="0"/>
          <w:sz w:val="32"/>
          <w:szCs w:val="32"/>
        </w:rPr>
        <w:t>《</w:t>
      </w:r>
      <w:r>
        <w:rPr>
          <w:rFonts w:hint="default" w:ascii="Times New Roman" w:hAnsi="Times New Roman" w:eastAsia="仿宋_GB2312" w:cs="Times New Roman"/>
          <w:color w:val="auto"/>
          <w:sz w:val="32"/>
          <w:szCs w:val="32"/>
        </w:rPr>
        <w:t>吉林省人民政府关于加快发展民族教育的实施意见》（吉政发〔2016〕28号）第（十五）条：根据民族地区需求特点，在事业单位公开招聘时可适当放宽学历、专业、年龄等限制条件并规定最低服务年限。民族地区可以制定特殊政策引进急需人才。</w:t>
      </w:r>
    </w:p>
    <w:p>
      <w:pPr>
        <w:keepNext w:val="0"/>
        <w:keepLines w:val="0"/>
        <w:pageBreakBefore w:val="0"/>
        <w:kinsoku/>
        <w:wordWrap/>
        <w:overflowPunct/>
        <w:topLinePunct w:val="0"/>
        <w:autoSpaceDN/>
        <w:bidi w:val="0"/>
        <w:adjustRightInd/>
        <w:snapToGrid/>
        <w:spacing w:line="600" w:lineRule="exact"/>
        <w:ind w:left="0" w:firstLine="640" w:firstLineChars="200"/>
        <w:textAlignment w:val="auto"/>
        <w:rPr>
          <w:rFonts w:hint="default" w:ascii="Times New Roman" w:hAnsi="Times New Roman" w:eastAsia="仿宋_GB2312" w:cs="Times New Roman"/>
          <w:color w:val="auto"/>
          <w:kern w:val="0"/>
          <w:sz w:val="32"/>
          <w:szCs w:val="32"/>
          <w:lang w:val="en-US" w:eastAsia="zh-CN"/>
        </w:rPr>
      </w:pPr>
      <w:r>
        <w:rPr>
          <w:rFonts w:hint="default" w:ascii="Times New Roman" w:hAnsi="Times New Roman" w:eastAsia="仿宋_GB2312" w:cs="Times New Roman"/>
          <w:color w:val="auto"/>
          <w:kern w:val="0"/>
          <w:sz w:val="32"/>
          <w:szCs w:val="32"/>
          <w:lang w:eastAsia="zh-CN"/>
        </w:rPr>
        <w:t>（三）</w:t>
      </w:r>
      <w:r>
        <w:rPr>
          <w:rFonts w:hint="default" w:ascii="Times New Roman" w:hAnsi="Times New Roman" w:eastAsia="仿宋_GB2312" w:cs="Times New Roman"/>
          <w:color w:val="auto"/>
          <w:sz w:val="32"/>
          <w:szCs w:val="32"/>
          <w:lang w:eastAsia="zh-CN"/>
        </w:rPr>
        <w:t>《中共吉林</w:t>
      </w:r>
      <w:r>
        <w:rPr>
          <w:rFonts w:hint="default" w:ascii="Times New Roman" w:hAnsi="Times New Roman" w:eastAsia="仿宋_GB2312" w:cs="Times New Roman"/>
          <w:color w:val="auto"/>
          <w:sz w:val="32"/>
          <w:szCs w:val="32"/>
        </w:rPr>
        <w:t>省委办公厅</w:t>
      </w:r>
      <w:r>
        <w:rPr>
          <w:rFonts w:hint="default" w:ascii="Times New Roman" w:hAnsi="Times New Roman" w:eastAsia="仿宋_GB2312" w:cs="Times New Roman"/>
          <w:color w:val="auto"/>
          <w:sz w:val="32"/>
          <w:szCs w:val="32"/>
          <w:lang w:val="en-US" w:eastAsia="zh-CN"/>
        </w:rPr>
        <w:t xml:space="preserve"> 吉林</w:t>
      </w:r>
      <w:r>
        <w:rPr>
          <w:rFonts w:hint="default" w:ascii="Times New Roman" w:hAnsi="Times New Roman" w:eastAsia="仿宋_GB2312" w:cs="Times New Roman"/>
          <w:color w:val="auto"/>
          <w:sz w:val="32"/>
          <w:szCs w:val="32"/>
        </w:rPr>
        <w:t>省</w:t>
      </w:r>
      <w:r>
        <w:rPr>
          <w:rFonts w:hint="default" w:ascii="Times New Roman" w:hAnsi="Times New Roman" w:eastAsia="仿宋_GB2312" w:cs="Times New Roman"/>
          <w:color w:val="auto"/>
          <w:sz w:val="32"/>
          <w:szCs w:val="32"/>
          <w:lang w:eastAsia="zh-CN"/>
        </w:rPr>
        <w:t>人民</w:t>
      </w:r>
      <w:r>
        <w:rPr>
          <w:rFonts w:hint="default" w:ascii="Times New Roman" w:hAnsi="Times New Roman" w:eastAsia="仿宋_GB2312" w:cs="Times New Roman"/>
          <w:color w:val="auto"/>
          <w:sz w:val="32"/>
          <w:szCs w:val="32"/>
        </w:rPr>
        <w:t>政府办公厅印发</w:t>
      </w:r>
      <w:r>
        <w:rPr>
          <w:rFonts w:hint="default" w:ascii="Times New Roman" w:hAnsi="Times New Roman" w:eastAsia="方正大标宋简体" w:cs="Times New Roman"/>
          <w:color w:val="auto"/>
          <w:sz w:val="32"/>
          <w:szCs w:val="32"/>
        </w:rPr>
        <w:t>〈</w:t>
      </w:r>
      <w:r>
        <w:rPr>
          <w:rFonts w:hint="default" w:ascii="Times New Roman" w:hAnsi="Times New Roman" w:eastAsia="仿宋_GB2312" w:cs="Times New Roman"/>
          <w:color w:val="auto"/>
          <w:sz w:val="32"/>
          <w:szCs w:val="32"/>
        </w:rPr>
        <w:t>关于做好全省高校毕业生到基层工作的实施意见</w:t>
      </w:r>
      <w:r>
        <w:rPr>
          <w:rFonts w:hint="default" w:ascii="Times New Roman" w:hAnsi="Times New Roman" w:eastAsia="方正大标宋简体" w:cs="Times New Roman"/>
          <w:color w:val="auto"/>
          <w:sz w:val="32"/>
          <w:szCs w:val="32"/>
        </w:rPr>
        <w:t>〉</w:t>
      </w:r>
      <w:r>
        <w:rPr>
          <w:rFonts w:hint="default" w:ascii="Times New Roman" w:hAnsi="Times New Roman" w:eastAsia="仿宋_GB2312" w:cs="Times New Roman"/>
          <w:color w:val="auto"/>
          <w:sz w:val="32"/>
          <w:szCs w:val="32"/>
          <w:lang w:eastAsia="zh-CN"/>
        </w:rPr>
        <w:t>的通知</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kern w:val="0"/>
          <w:sz w:val="32"/>
          <w:szCs w:val="32"/>
          <w:lang w:eastAsia="zh-CN"/>
        </w:rPr>
        <w:t>（吉办发</w:t>
      </w:r>
      <w:r>
        <w:rPr>
          <w:rFonts w:hint="default" w:ascii="Times New Roman" w:hAnsi="Times New Roman" w:eastAsia="仿宋_GB2312" w:cs="Times New Roman"/>
          <w:color w:val="auto"/>
          <w:kern w:val="0"/>
          <w:sz w:val="32"/>
          <w:szCs w:val="32"/>
        </w:rPr>
        <w:t>〔201</w:t>
      </w:r>
      <w:r>
        <w:rPr>
          <w:rFonts w:hint="default" w:ascii="Times New Roman" w:hAnsi="Times New Roman" w:eastAsia="仿宋_GB2312" w:cs="Times New Roman"/>
          <w:color w:val="auto"/>
          <w:kern w:val="0"/>
          <w:sz w:val="32"/>
          <w:szCs w:val="32"/>
          <w:lang w:val="en-US" w:eastAsia="zh-CN"/>
        </w:rPr>
        <w:t>7</w:t>
      </w:r>
      <w:r>
        <w:rPr>
          <w:rFonts w:hint="default" w:ascii="Times New Roman" w:hAnsi="Times New Roman" w:eastAsia="仿宋_GB2312" w:cs="Times New Roman"/>
          <w:color w:val="auto"/>
          <w:kern w:val="0"/>
          <w:sz w:val="32"/>
          <w:szCs w:val="32"/>
        </w:rPr>
        <w:t>〕</w:t>
      </w:r>
      <w:r>
        <w:rPr>
          <w:rFonts w:hint="default" w:ascii="Times New Roman" w:hAnsi="Times New Roman" w:eastAsia="仿宋_GB2312" w:cs="Times New Roman"/>
          <w:color w:val="auto"/>
          <w:kern w:val="0"/>
          <w:sz w:val="32"/>
          <w:szCs w:val="32"/>
          <w:lang w:val="en-US" w:eastAsia="zh-CN"/>
        </w:rPr>
        <w:t>3</w:t>
      </w:r>
      <w:r>
        <w:rPr>
          <w:rFonts w:hint="default" w:ascii="Times New Roman" w:hAnsi="Times New Roman" w:eastAsia="仿宋_GB2312" w:cs="Times New Roman"/>
          <w:color w:val="auto"/>
          <w:kern w:val="0"/>
          <w:sz w:val="32"/>
          <w:szCs w:val="32"/>
        </w:rPr>
        <w:t>8号</w:t>
      </w:r>
      <w:r>
        <w:rPr>
          <w:rFonts w:hint="default" w:ascii="Times New Roman" w:hAnsi="Times New Roman" w:eastAsia="仿宋_GB2312" w:cs="Times New Roman"/>
          <w:color w:val="auto"/>
          <w:kern w:val="0"/>
          <w:sz w:val="32"/>
          <w:szCs w:val="32"/>
          <w:lang w:eastAsia="zh-CN"/>
        </w:rPr>
        <w:t>）第</w:t>
      </w:r>
      <w:r>
        <w:rPr>
          <w:rFonts w:hint="default" w:ascii="Times New Roman" w:hAnsi="Times New Roman" w:eastAsia="仿宋_GB2312" w:cs="Times New Roman"/>
          <w:color w:val="auto"/>
          <w:kern w:val="0"/>
          <w:sz w:val="32"/>
          <w:szCs w:val="32"/>
          <w:lang w:val="en-US" w:eastAsia="zh-CN"/>
        </w:rPr>
        <w:t>3条：</w:t>
      </w:r>
      <w:r>
        <w:rPr>
          <w:rFonts w:hint="default" w:ascii="Times New Roman" w:hAnsi="Times New Roman" w:eastAsia="仿宋_GB2312" w:cs="Times New Roman"/>
          <w:color w:val="auto"/>
          <w:kern w:val="0"/>
          <w:sz w:val="32"/>
          <w:szCs w:val="32"/>
        </w:rPr>
        <w:t>开发基层事业单位岗位吸纳就业。艰苦边远地区基层事业单位招录高校毕业生可适当放宽学历、专业等条件，降低开考比例，可设置一定数量的职位面向具有本市</w:t>
      </w:r>
      <w:r>
        <w:rPr>
          <w:rFonts w:hint="eastAsia" w:ascii="Times New Roman" w:hAnsi="Times New Roman" w:eastAsia="仿宋_GB2312" w:cs="Times New Roman"/>
          <w:color w:val="auto"/>
          <w:kern w:val="0"/>
          <w:sz w:val="32"/>
          <w:szCs w:val="32"/>
          <w:lang w:eastAsia="zh-CN"/>
        </w:rPr>
        <w:t>（</w:t>
      </w:r>
      <w:r>
        <w:rPr>
          <w:rFonts w:hint="default" w:ascii="Times New Roman" w:hAnsi="Times New Roman" w:eastAsia="仿宋_GB2312" w:cs="Times New Roman"/>
          <w:color w:val="auto"/>
          <w:kern w:val="0"/>
          <w:sz w:val="32"/>
          <w:szCs w:val="32"/>
        </w:rPr>
        <w:t>州</w:t>
      </w:r>
      <w:r>
        <w:rPr>
          <w:rFonts w:hint="eastAsia" w:ascii="Times New Roman" w:hAnsi="Times New Roman" w:eastAsia="仿宋_GB2312" w:cs="Times New Roman"/>
          <w:color w:val="auto"/>
          <w:kern w:val="0"/>
          <w:sz w:val="32"/>
          <w:szCs w:val="32"/>
          <w:lang w:eastAsia="zh-CN"/>
        </w:rPr>
        <w:t>）</w:t>
      </w:r>
      <w:r>
        <w:rPr>
          <w:rFonts w:hint="default" w:ascii="Times New Roman" w:hAnsi="Times New Roman" w:eastAsia="仿宋_GB2312" w:cs="Times New Roman"/>
          <w:color w:val="auto"/>
          <w:kern w:val="0"/>
          <w:sz w:val="32"/>
          <w:szCs w:val="32"/>
        </w:rPr>
        <w:t>、县</w:t>
      </w:r>
      <w:r>
        <w:rPr>
          <w:rFonts w:hint="eastAsia" w:ascii="Times New Roman" w:hAnsi="Times New Roman" w:eastAsia="仿宋_GB2312" w:cs="Times New Roman"/>
          <w:color w:val="auto"/>
          <w:kern w:val="0"/>
          <w:sz w:val="32"/>
          <w:szCs w:val="32"/>
          <w:lang w:eastAsia="zh-CN"/>
        </w:rPr>
        <w:t>（</w:t>
      </w:r>
      <w:r>
        <w:rPr>
          <w:rFonts w:hint="default" w:ascii="Times New Roman" w:hAnsi="Times New Roman" w:eastAsia="仿宋_GB2312" w:cs="Times New Roman"/>
          <w:color w:val="auto"/>
          <w:kern w:val="0"/>
          <w:sz w:val="32"/>
          <w:szCs w:val="32"/>
        </w:rPr>
        <w:t>市、区</w:t>
      </w:r>
      <w:r>
        <w:rPr>
          <w:rFonts w:hint="eastAsia" w:ascii="Times New Roman" w:hAnsi="Times New Roman" w:eastAsia="仿宋_GB2312" w:cs="Times New Roman"/>
          <w:color w:val="auto"/>
          <w:kern w:val="0"/>
          <w:sz w:val="32"/>
          <w:szCs w:val="32"/>
          <w:lang w:eastAsia="zh-CN"/>
        </w:rPr>
        <w:t>）</w:t>
      </w:r>
      <w:r>
        <w:rPr>
          <w:rFonts w:hint="default" w:ascii="Times New Roman" w:hAnsi="Times New Roman" w:eastAsia="仿宋_GB2312" w:cs="Times New Roman"/>
          <w:color w:val="auto"/>
          <w:kern w:val="0"/>
          <w:sz w:val="32"/>
          <w:szCs w:val="32"/>
        </w:rPr>
        <w:t>户籍生源或在本市、县长期生活的高校毕业生。艰苦边远、贫困、少数民族、边境地区基层事业单位招聘教师、医护人员或急需紧缺人才，根据实际需求可合理设置年龄、学历、专业、户籍等招聘条件。</w:t>
      </w:r>
    </w:p>
    <w:p>
      <w:pPr>
        <w:keepNext w:val="0"/>
        <w:keepLines w:val="0"/>
        <w:pageBreakBefore w:val="0"/>
        <w:kinsoku/>
        <w:wordWrap/>
        <w:overflowPunct/>
        <w:topLinePunct w:val="0"/>
        <w:autoSpaceDN/>
        <w:bidi w:val="0"/>
        <w:adjustRightInd/>
        <w:snapToGrid/>
        <w:spacing w:line="600" w:lineRule="exact"/>
        <w:ind w:left="0"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（四）</w:t>
      </w:r>
      <w:r>
        <w:rPr>
          <w:rFonts w:hint="default" w:ascii="Times New Roman" w:hAnsi="Times New Roman" w:eastAsia="仿宋_GB2312" w:cs="Times New Roman"/>
          <w:color w:val="auto"/>
          <w:sz w:val="32"/>
          <w:szCs w:val="32"/>
        </w:rPr>
        <w:t>吉人社联字〔2016〕45号</w:t>
      </w:r>
      <w:r>
        <w:rPr>
          <w:rFonts w:hint="default" w:ascii="Times New Roman" w:hAnsi="Times New Roman" w:eastAsia="仿宋_GB2312" w:cs="Times New Roman"/>
          <w:color w:val="auto"/>
          <w:sz w:val="32"/>
          <w:szCs w:val="32"/>
          <w:lang w:eastAsia="zh-CN"/>
        </w:rPr>
        <w:t>第（六）条：</w:t>
      </w:r>
      <w:r>
        <w:rPr>
          <w:rFonts w:hint="default" w:ascii="Times New Roman" w:hAnsi="Times New Roman" w:eastAsia="仿宋_GB2312" w:cs="Times New Roman"/>
          <w:color w:val="auto"/>
          <w:sz w:val="32"/>
          <w:szCs w:val="32"/>
        </w:rPr>
        <w:t>艰苦边远、贫困、少数民族、边境地区基层事业单位招聘教师、医护人员或急需紧缺人才，根据实际需求可合理设置年龄、学历、专业、户籍等招聘条件</w:t>
      </w:r>
      <w:r>
        <w:rPr>
          <w:rFonts w:hint="default" w:ascii="Times New Roman" w:hAnsi="Times New Roman" w:eastAsia="仿宋_GB2312" w:cs="Times New Roman"/>
          <w:color w:val="auto"/>
          <w:sz w:val="32"/>
          <w:szCs w:val="32"/>
          <w:lang w:eastAsia="zh-CN"/>
        </w:rPr>
        <w:t>。</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0" w:beforeAutospacing="0" w:afterAutospacing="0" w:line="600" w:lineRule="exact"/>
        <w:ind w:left="0" w:leftChars="0" w:right="0" w:rightChars="0" w:firstLine="640" w:firstLineChars="200"/>
        <w:jc w:val="both"/>
        <w:textAlignment w:val="auto"/>
        <w:rPr>
          <w:rFonts w:hint="default" w:ascii="Times New Roman" w:hAnsi="Times New Roman" w:eastAsia="黑体" w:cs="Times New Roman"/>
          <w:b w:val="0"/>
          <w:bCs w:val="0"/>
          <w:color w:val="auto"/>
          <w:sz w:val="32"/>
          <w:szCs w:val="32"/>
          <w:lang w:eastAsia="zh-CN"/>
        </w:rPr>
      </w:pPr>
      <w:r>
        <w:rPr>
          <w:rFonts w:hint="default" w:ascii="Times New Roman" w:hAnsi="Times New Roman" w:eastAsia="黑体" w:cs="Times New Roman"/>
          <w:b w:val="0"/>
          <w:bCs w:val="0"/>
          <w:color w:val="auto"/>
          <w:sz w:val="32"/>
          <w:szCs w:val="32"/>
          <w:lang w:eastAsia="zh-CN"/>
        </w:rPr>
        <w:t>八、政策倾斜或专项</w:t>
      </w:r>
      <w:r>
        <w:rPr>
          <w:rFonts w:hint="default" w:ascii="Times New Roman" w:hAnsi="Times New Roman" w:eastAsia="黑体" w:cs="Times New Roman"/>
          <w:b w:val="0"/>
          <w:bCs w:val="0"/>
          <w:color w:val="auto"/>
          <w:sz w:val="32"/>
          <w:szCs w:val="32"/>
        </w:rPr>
        <w:t>招聘</w:t>
      </w:r>
    </w:p>
    <w:p>
      <w:pPr>
        <w:keepNext w:val="0"/>
        <w:keepLines w:val="0"/>
        <w:pageBreakBefore w:val="0"/>
        <w:kinsoku/>
        <w:wordWrap/>
        <w:overflowPunct/>
        <w:topLinePunct w:val="0"/>
        <w:autoSpaceDN/>
        <w:bidi w:val="0"/>
        <w:adjustRightInd/>
        <w:snapToGrid/>
        <w:spacing w:line="600" w:lineRule="exact"/>
        <w:ind w:left="0" w:firstLine="643" w:firstLineChars="200"/>
        <w:textAlignment w:val="auto"/>
        <w:rPr>
          <w:rFonts w:hint="default" w:ascii="Times New Roman" w:hAnsi="Times New Roman" w:eastAsia="楷体" w:cs="Times New Roman"/>
          <w:b/>
          <w:bCs/>
          <w:color w:val="auto"/>
          <w:sz w:val="32"/>
          <w:szCs w:val="32"/>
          <w:lang w:val="en-US" w:eastAsia="zh-CN"/>
        </w:rPr>
      </w:pPr>
      <w:r>
        <w:rPr>
          <w:rFonts w:hint="default" w:ascii="Times New Roman" w:hAnsi="Times New Roman" w:eastAsia="楷体" w:cs="Times New Roman"/>
          <w:b/>
          <w:bCs/>
          <w:color w:val="auto"/>
          <w:sz w:val="32"/>
          <w:szCs w:val="32"/>
          <w:lang w:val="en-US" w:eastAsia="zh-CN"/>
        </w:rPr>
        <w:t>（一）高校毕业生专项招聘。</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0" w:beforeAutospacing="0" w:afterAutospacing="0" w:line="600" w:lineRule="exact"/>
        <w:ind w:left="0" w:leftChars="0" w:right="0" w:rightChars="0" w:firstLine="640" w:firstLineChars="200"/>
        <w:jc w:val="both"/>
        <w:textAlignment w:val="auto"/>
        <w:rPr>
          <w:rFonts w:hint="default" w:ascii="Times New Roman" w:hAnsi="Times New Roman" w:eastAsia="仿宋_GB2312" w:cs="Times New Roman"/>
          <w:b w:val="0"/>
          <w:color w:val="auto"/>
          <w:kern w:val="0"/>
          <w:sz w:val="32"/>
          <w:szCs w:val="32"/>
          <w:lang w:val="en-US" w:eastAsia="zh-CN" w:bidi="ar"/>
        </w:rPr>
      </w:pPr>
      <w:r>
        <w:rPr>
          <w:rFonts w:hint="default" w:ascii="Times New Roman" w:hAnsi="Times New Roman" w:eastAsia="仿宋_GB2312" w:cs="Times New Roman"/>
          <w:b w:val="0"/>
          <w:color w:val="auto"/>
          <w:kern w:val="0"/>
          <w:sz w:val="32"/>
          <w:szCs w:val="32"/>
          <w:lang w:val="en-US" w:eastAsia="zh-CN" w:bidi="ar"/>
        </w:rPr>
        <w:t>1.《关于进一步引导和鼓励高校毕业生到基层工作的意见》（中办发〔2016〕79号）第（六）条：鼓励高校毕业生到基层机关事业单位工作。</w:t>
      </w:r>
      <w:r>
        <w:rPr>
          <w:rFonts w:hint="eastAsia" w:ascii="宋体" w:hAnsi="宋体" w:eastAsia="宋体" w:cs="宋体"/>
          <w:b w:val="0"/>
          <w:color w:val="auto"/>
          <w:kern w:val="0"/>
          <w:sz w:val="32"/>
          <w:szCs w:val="32"/>
          <w:lang w:val="en-US" w:eastAsia="zh-CN" w:bidi="ar"/>
        </w:rPr>
        <w:t>……</w:t>
      </w:r>
      <w:r>
        <w:rPr>
          <w:rFonts w:hint="default" w:ascii="Times New Roman" w:hAnsi="Times New Roman" w:eastAsia="仿宋_GB2312" w:cs="Times New Roman"/>
          <w:b w:val="0"/>
          <w:color w:val="auto"/>
          <w:kern w:val="0"/>
          <w:sz w:val="32"/>
          <w:szCs w:val="32"/>
          <w:lang w:val="en-US" w:eastAsia="zh-CN" w:bidi="ar"/>
        </w:rPr>
        <w:t>基层单位出现岗位空缺，择优招录高校毕业生或者拿出一定数量的岗位专门招录高校毕业生。</w:t>
      </w:r>
      <w:r>
        <w:rPr>
          <w:rFonts w:hint="eastAsia" w:ascii="宋体" w:hAnsi="宋体" w:eastAsia="宋体" w:cs="宋体"/>
          <w:b w:val="0"/>
          <w:color w:val="auto"/>
          <w:kern w:val="0"/>
          <w:sz w:val="32"/>
          <w:szCs w:val="32"/>
          <w:lang w:val="en-US" w:eastAsia="zh-CN" w:bidi="ar"/>
        </w:rPr>
        <w:t>……</w:t>
      </w:r>
      <w:r>
        <w:rPr>
          <w:rFonts w:hint="default" w:ascii="Times New Roman" w:hAnsi="Times New Roman" w:eastAsia="仿宋_GB2312" w:cs="Times New Roman"/>
          <w:b w:val="0"/>
          <w:color w:val="auto"/>
          <w:kern w:val="0"/>
          <w:sz w:val="32"/>
          <w:szCs w:val="32"/>
          <w:lang w:val="en-US" w:eastAsia="zh-CN" w:bidi="ar"/>
        </w:rPr>
        <w:t>加大招录国家重点高校优秀毕业生到乡镇一线和其他基层单位工作的力度，为基层干部队伍建设提供源头活水。</w:t>
      </w:r>
    </w:p>
    <w:p>
      <w:pPr>
        <w:pStyle w:val="3"/>
        <w:keepNext w:val="0"/>
        <w:keepLines w:val="0"/>
        <w:pageBreakBefore w:val="0"/>
        <w:widowControl/>
        <w:suppressLineNumbers w:val="0"/>
        <w:kinsoku/>
        <w:wordWrap/>
        <w:overflowPunct/>
        <w:topLinePunct w:val="0"/>
        <w:autoSpaceDN/>
        <w:bidi w:val="0"/>
        <w:adjustRightInd/>
        <w:snapToGrid/>
        <w:spacing w:line="600" w:lineRule="exact"/>
        <w:ind w:left="0" w:firstLine="640" w:firstLineChars="200"/>
        <w:jc w:val="both"/>
        <w:textAlignment w:val="auto"/>
        <w:rPr>
          <w:rFonts w:hint="default" w:ascii="Times New Roman" w:hAnsi="Times New Roman" w:eastAsia="仿宋_GB2312" w:cs="Times New Roman"/>
          <w:b w:val="0"/>
          <w:color w:val="auto"/>
          <w:kern w:val="0"/>
          <w:sz w:val="32"/>
          <w:szCs w:val="32"/>
          <w:lang w:val="en-US" w:eastAsia="zh-CN" w:bidi="ar"/>
        </w:rPr>
      </w:pPr>
      <w:r>
        <w:rPr>
          <w:rFonts w:hint="default" w:ascii="Times New Roman" w:hAnsi="Times New Roman" w:eastAsia="仿宋_GB2312" w:cs="Times New Roman"/>
          <w:b w:val="0"/>
          <w:color w:val="auto"/>
          <w:kern w:val="0"/>
          <w:sz w:val="32"/>
          <w:szCs w:val="32"/>
          <w:lang w:val="en-US" w:eastAsia="zh-CN" w:bidi="ar"/>
        </w:rPr>
        <w:t>2.《中共中央组织部办公厅 人力资源社会保障部办公厅关于应对新冠肺炎疫情影响做好事业单位公开招聘高校毕业生工作的通知》（人社厅发〔2020〕27号 ）第二部分：要加大事业单位面向高校毕业生的公开招聘力度，今明两年事业单位空缺岗位主要用于专项招聘高校毕业生（含择业期内未落实工作单位的高校毕业生）。</w:t>
      </w:r>
    </w:p>
    <w:p>
      <w:pPr>
        <w:keepNext w:val="0"/>
        <w:keepLines w:val="0"/>
        <w:pageBreakBefore w:val="0"/>
        <w:kinsoku/>
        <w:wordWrap/>
        <w:overflowPunct/>
        <w:topLinePunct w:val="0"/>
        <w:autoSpaceDE w:val="0"/>
        <w:autoSpaceDN/>
        <w:bidi w:val="0"/>
        <w:adjustRightInd/>
        <w:snapToGrid/>
        <w:spacing w:line="600" w:lineRule="exact"/>
        <w:ind w:left="0" w:firstLine="643" w:firstLineChars="200"/>
        <w:textAlignment w:val="auto"/>
        <w:rPr>
          <w:rFonts w:hint="default" w:ascii="Times New Roman" w:hAnsi="Times New Roman" w:eastAsia="楷体" w:cs="Times New Roman"/>
          <w:b/>
          <w:bCs/>
          <w:color w:val="auto"/>
          <w:sz w:val="32"/>
          <w:szCs w:val="32"/>
        </w:rPr>
      </w:pPr>
      <w:r>
        <w:rPr>
          <w:rFonts w:hint="default" w:ascii="Times New Roman" w:hAnsi="Times New Roman" w:eastAsia="楷体" w:cs="Times New Roman"/>
          <w:b/>
          <w:bCs/>
          <w:color w:val="auto"/>
          <w:sz w:val="32"/>
          <w:szCs w:val="32"/>
          <w:lang w:val="en-US" w:eastAsia="zh-CN"/>
        </w:rPr>
        <w:t>（二）</w:t>
      </w:r>
      <w:r>
        <w:rPr>
          <w:rFonts w:hint="default" w:ascii="Times New Roman" w:hAnsi="Times New Roman" w:eastAsia="楷体" w:cs="Times New Roman"/>
          <w:b/>
          <w:bCs/>
          <w:color w:val="auto"/>
          <w:sz w:val="32"/>
          <w:szCs w:val="32"/>
        </w:rPr>
        <w:t>面向基层</w:t>
      </w:r>
      <w:r>
        <w:rPr>
          <w:rFonts w:hint="default" w:ascii="Times New Roman" w:hAnsi="Times New Roman" w:eastAsia="楷体" w:cs="Times New Roman"/>
          <w:b/>
          <w:bCs/>
          <w:color w:val="auto"/>
          <w:sz w:val="32"/>
          <w:szCs w:val="32"/>
          <w:lang w:eastAsia="zh-CN"/>
        </w:rPr>
        <w:t>工作经历人员</w:t>
      </w:r>
      <w:r>
        <w:rPr>
          <w:rFonts w:hint="default" w:ascii="Times New Roman" w:hAnsi="Times New Roman" w:eastAsia="楷体" w:cs="Times New Roman"/>
          <w:b/>
          <w:bCs/>
          <w:color w:val="auto"/>
          <w:sz w:val="32"/>
          <w:szCs w:val="32"/>
        </w:rPr>
        <w:t>公开选拔</w:t>
      </w:r>
      <w:r>
        <w:rPr>
          <w:rFonts w:hint="default" w:ascii="Times New Roman" w:hAnsi="Times New Roman" w:eastAsia="楷体" w:cs="Times New Roman"/>
          <w:b/>
          <w:bCs/>
          <w:color w:val="auto"/>
          <w:sz w:val="32"/>
          <w:szCs w:val="32"/>
          <w:lang w:eastAsia="zh-CN"/>
        </w:rPr>
        <w:t>招聘</w:t>
      </w:r>
      <w:r>
        <w:rPr>
          <w:rFonts w:hint="default" w:ascii="Times New Roman" w:hAnsi="Times New Roman" w:eastAsia="楷体" w:cs="Times New Roman"/>
          <w:b/>
          <w:bCs/>
          <w:color w:val="auto"/>
          <w:sz w:val="32"/>
          <w:szCs w:val="32"/>
        </w:rPr>
        <w:t>。</w:t>
      </w:r>
    </w:p>
    <w:p>
      <w:pPr>
        <w:keepNext w:val="0"/>
        <w:keepLines w:val="0"/>
        <w:pageBreakBefore w:val="0"/>
        <w:kinsoku/>
        <w:wordWrap/>
        <w:overflowPunct/>
        <w:topLinePunct w:val="0"/>
        <w:autoSpaceDE w:val="0"/>
        <w:autoSpaceDN/>
        <w:bidi w:val="0"/>
        <w:adjustRightInd/>
        <w:snapToGrid/>
        <w:spacing w:line="600" w:lineRule="exact"/>
        <w:ind w:left="0"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lang w:eastAsia="zh-CN"/>
        </w:rPr>
        <w:t>中办发</w:t>
      </w:r>
      <w:r>
        <w:rPr>
          <w:rFonts w:hint="default" w:ascii="Times New Roman" w:hAnsi="Times New Roman" w:eastAsia="仿宋_GB2312" w:cs="Times New Roman"/>
          <w:color w:val="auto"/>
          <w:sz w:val="32"/>
          <w:szCs w:val="32"/>
          <w:lang w:val="en-US" w:eastAsia="zh-CN"/>
        </w:rPr>
        <w:t>〔2016〕79号</w:t>
      </w:r>
      <w:r>
        <w:rPr>
          <w:rFonts w:hint="default" w:ascii="Times New Roman" w:hAnsi="Times New Roman" w:eastAsia="仿宋_GB2312" w:cs="Times New Roman"/>
          <w:color w:val="auto"/>
          <w:sz w:val="32"/>
          <w:szCs w:val="32"/>
          <w:lang w:eastAsia="zh-CN"/>
        </w:rPr>
        <w:t>第</w:t>
      </w:r>
      <w:r>
        <w:rPr>
          <w:rFonts w:hint="default" w:ascii="Times New Roman" w:hAnsi="Times New Roman" w:eastAsia="仿宋_GB2312" w:cs="Times New Roman"/>
          <w:color w:val="auto"/>
          <w:sz w:val="32"/>
          <w:szCs w:val="32"/>
        </w:rPr>
        <w:t>（十八）</w:t>
      </w:r>
      <w:r>
        <w:rPr>
          <w:rFonts w:hint="default" w:ascii="Times New Roman" w:hAnsi="Times New Roman" w:eastAsia="仿宋_GB2312" w:cs="Times New Roman"/>
          <w:color w:val="auto"/>
          <w:sz w:val="32"/>
          <w:szCs w:val="32"/>
          <w:lang w:eastAsia="zh-CN"/>
        </w:rPr>
        <w:t>条：</w:t>
      </w:r>
      <w:r>
        <w:rPr>
          <w:rFonts w:hint="default" w:ascii="Times New Roman" w:hAnsi="Times New Roman" w:eastAsia="仿宋_GB2312" w:cs="Times New Roman"/>
          <w:color w:val="auto"/>
          <w:sz w:val="32"/>
          <w:szCs w:val="32"/>
        </w:rPr>
        <w:t>注重拓展在基层工作的高校毕业生职业发展渠道。</w:t>
      </w:r>
      <w:r>
        <w:rPr>
          <w:rFonts w:hint="eastAsia" w:ascii="宋体" w:hAnsi="宋体" w:eastAsia="宋体" w:cs="宋体"/>
          <w:b w:val="0"/>
          <w:color w:val="auto"/>
          <w:kern w:val="0"/>
          <w:sz w:val="32"/>
          <w:szCs w:val="32"/>
          <w:lang w:val="en-US" w:eastAsia="zh-CN" w:bidi="ar"/>
        </w:rPr>
        <w:t>……</w:t>
      </w:r>
      <w:r>
        <w:rPr>
          <w:rFonts w:hint="default" w:ascii="Times New Roman" w:hAnsi="Times New Roman" w:eastAsia="仿宋_GB2312" w:cs="Times New Roman"/>
          <w:color w:val="auto"/>
          <w:sz w:val="32"/>
          <w:szCs w:val="32"/>
        </w:rPr>
        <w:t>省、市级所属事业单位面向社会公开招聘时，应拿出一定数量岗位公开招聘有基层事业单位工作经历的人员。有条件的地区，可明确具体公开遴选或招聘的比例。</w:t>
      </w:r>
    </w:p>
    <w:p>
      <w:pPr>
        <w:keepNext w:val="0"/>
        <w:keepLines w:val="0"/>
        <w:pageBreakBefore w:val="0"/>
        <w:kinsoku/>
        <w:wordWrap/>
        <w:overflowPunct/>
        <w:topLinePunct w:val="0"/>
        <w:autoSpaceDE w:val="0"/>
        <w:autoSpaceDN/>
        <w:bidi w:val="0"/>
        <w:adjustRightInd/>
        <w:snapToGrid/>
        <w:spacing w:line="600" w:lineRule="exact"/>
        <w:ind w:left="0"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lang w:eastAsia="zh-CN"/>
        </w:rPr>
        <w:t>吉办发</w:t>
      </w:r>
      <w:r>
        <w:rPr>
          <w:rFonts w:hint="default" w:ascii="Times New Roman" w:hAnsi="Times New Roman" w:eastAsia="仿宋_GB2312" w:cs="Times New Roman"/>
          <w:color w:val="auto"/>
          <w:sz w:val="32"/>
          <w:szCs w:val="32"/>
        </w:rPr>
        <w:t>〔201</w:t>
      </w:r>
      <w:r>
        <w:rPr>
          <w:rFonts w:hint="default" w:ascii="Times New Roman" w:hAnsi="Times New Roman" w:eastAsia="仿宋_GB2312" w:cs="Times New Roman"/>
          <w:color w:val="auto"/>
          <w:sz w:val="32"/>
          <w:szCs w:val="32"/>
          <w:lang w:val="en-US" w:eastAsia="zh-CN"/>
        </w:rPr>
        <w:t>7</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rPr>
        <w:t>8号</w:t>
      </w:r>
      <w:r>
        <w:rPr>
          <w:rFonts w:hint="default" w:ascii="Times New Roman" w:hAnsi="Times New Roman" w:eastAsia="仿宋_GB2312" w:cs="Times New Roman"/>
          <w:color w:val="auto"/>
          <w:sz w:val="32"/>
          <w:szCs w:val="32"/>
          <w:lang w:eastAsia="zh-CN"/>
        </w:rPr>
        <w:t>第</w:t>
      </w:r>
      <w:r>
        <w:rPr>
          <w:rFonts w:hint="default" w:ascii="Times New Roman" w:hAnsi="Times New Roman" w:eastAsia="仿宋_GB2312" w:cs="Times New Roman"/>
          <w:color w:val="auto"/>
          <w:sz w:val="32"/>
          <w:szCs w:val="32"/>
          <w:lang w:val="en-US" w:eastAsia="zh-CN"/>
        </w:rPr>
        <w:t>10条：</w:t>
      </w:r>
      <w:r>
        <w:rPr>
          <w:rFonts w:hint="default" w:ascii="Times New Roman" w:hAnsi="Times New Roman" w:eastAsia="仿宋_GB2312" w:cs="Times New Roman"/>
          <w:color w:val="auto"/>
          <w:sz w:val="32"/>
          <w:szCs w:val="32"/>
        </w:rPr>
        <w:t>拓展高校毕业生在基层工作的职业发展渠道。</w:t>
      </w:r>
      <w:r>
        <w:rPr>
          <w:rFonts w:hint="eastAsia" w:ascii="宋体" w:hAnsi="宋体" w:eastAsia="宋体" w:cs="宋体"/>
          <w:b w:val="0"/>
          <w:color w:val="auto"/>
          <w:kern w:val="0"/>
          <w:sz w:val="32"/>
          <w:szCs w:val="32"/>
          <w:lang w:val="en-US" w:eastAsia="zh-CN" w:bidi="ar"/>
        </w:rPr>
        <w:t>……</w:t>
      </w:r>
      <w:r>
        <w:rPr>
          <w:rFonts w:hint="default" w:ascii="Times New Roman" w:hAnsi="Times New Roman" w:eastAsia="仿宋_GB2312" w:cs="Times New Roman"/>
          <w:color w:val="auto"/>
          <w:sz w:val="32"/>
          <w:szCs w:val="32"/>
        </w:rPr>
        <w:t>省、市级所属事业单位面向社会公开招聘时，应拿出一定数量岗位招聘有基层事业单位工作经历的人员</w:t>
      </w:r>
      <w:r>
        <w:rPr>
          <w:rFonts w:hint="default" w:ascii="Times New Roman" w:hAnsi="Times New Roman" w:eastAsia="仿宋_GB2312" w:cs="Times New Roman"/>
          <w:color w:val="auto"/>
          <w:sz w:val="32"/>
          <w:szCs w:val="32"/>
          <w:lang w:eastAsia="zh-CN"/>
        </w:rPr>
        <w:t>。</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0" w:beforeAutospacing="0" w:afterAutospacing="0" w:line="600" w:lineRule="exact"/>
        <w:ind w:left="0" w:leftChars="0" w:right="0" w:rightChars="0" w:firstLine="640" w:firstLineChars="200"/>
        <w:jc w:val="both"/>
        <w:textAlignment w:val="auto"/>
        <w:rPr>
          <w:rFonts w:hint="default" w:ascii="Times New Roman" w:hAnsi="Times New Roman" w:eastAsia="仿宋" w:cs="Times New Roman"/>
          <w:b w:val="0"/>
          <w:color w:val="auto"/>
          <w:kern w:val="0"/>
          <w:sz w:val="32"/>
          <w:szCs w:val="32"/>
          <w:lang w:val="en-US" w:eastAsia="zh-CN" w:bidi="ar"/>
        </w:rPr>
      </w:pPr>
      <w:r>
        <w:rPr>
          <w:rFonts w:hint="default" w:ascii="Times New Roman" w:hAnsi="Times New Roman" w:eastAsia="仿宋_GB2312" w:cs="Times New Roman"/>
          <w:b w:val="0"/>
          <w:color w:val="auto"/>
          <w:kern w:val="0"/>
          <w:sz w:val="32"/>
          <w:szCs w:val="32"/>
          <w:lang w:val="en-US" w:eastAsia="zh-CN" w:bidi="ar"/>
        </w:rPr>
        <w:t>3.吉人社联字〔2016〕45号第（八）条：事业单位因工作需要补充具有一定相应岗位工作经历的管理、技术或技能人才，按管理权限经主管部门同意、同级事业单位人事综合管理部门备案，可在本行业、本系统基层事业单位或本辖区国家机关、事业单位在编在岗且已满最低服务年限的人员中，通过公开竞争性选拔的方式调配人才，促进基层单位优秀人才向上级事业单位合理流动。</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0" w:beforeAutospacing="0" w:afterAutospacing="0" w:line="600" w:lineRule="exact"/>
        <w:ind w:left="0" w:leftChars="0" w:right="0" w:rightChars="0" w:firstLine="643" w:firstLineChars="200"/>
        <w:jc w:val="both"/>
        <w:textAlignment w:val="auto"/>
        <w:rPr>
          <w:rFonts w:hint="default" w:ascii="Times New Roman" w:hAnsi="Times New Roman" w:eastAsia="楷体" w:cs="Times New Roman"/>
          <w:b/>
          <w:bCs/>
          <w:color w:val="auto"/>
          <w:sz w:val="32"/>
          <w:szCs w:val="32"/>
        </w:rPr>
      </w:pPr>
      <w:r>
        <w:rPr>
          <w:rFonts w:hint="default" w:ascii="Times New Roman" w:hAnsi="Times New Roman" w:eastAsia="楷体" w:cs="Times New Roman"/>
          <w:b/>
          <w:bCs/>
          <w:color w:val="auto"/>
          <w:sz w:val="32"/>
          <w:szCs w:val="32"/>
          <w:lang w:val="en-US" w:eastAsia="zh-CN"/>
        </w:rPr>
        <w:t>（三）</w:t>
      </w:r>
      <w:r>
        <w:rPr>
          <w:rFonts w:hint="eastAsia" w:ascii="Times New Roman" w:hAnsi="Times New Roman" w:eastAsia="楷体" w:cs="Times New Roman"/>
          <w:b/>
          <w:bCs/>
          <w:color w:val="auto"/>
          <w:sz w:val="32"/>
          <w:szCs w:val="32"/>
          <w:lang w:val="en-US" w:eastAsia="zh-CN"/>
        </w:rPr>
        <w:t>注重</w:t>
      </w:r>
      <w:r>
        <w:rPr>
          <w:rFonts w:hint="default" w:ascii="Times New Roman" w:hAnsi="Times New Roman" w:eastAsia="楷体" w:cs="Times New Roman"/>
          <w:b/>
          <w:bCs/>
          <w:color w:val="auto"/>
          <w:sz w:val="32"/>
          <w:szCs w:val="32"/>
        </w:rPr>
        <w:t>从优秀村</w:t>
      </w:r>
      <w:r>
        <w:rPr>
          <w:rFonts w:hint="default" w:ascii="Times New Roman" w:hAnsi="Times New Roman" w:eastAsia="楷体" w:cs="Times New Roman"/>
          <w:b/>
          <w:bCs/>
          <w:color w:val="auto"/>
          <w:sz w:val="32"/>
          <w:szCs w:val="32"/>
          <w:lang w:eastAsia="zh-CN"/>
        </w:rPr>
        <w:t>（</w:t>
      </w:r>
      <w:r>
        <w:rPr>
          <w:rFonts w:hint="default" w:ascii="Times New Roman" w:hAnsi="Times New Roman" w:eastAsia="楷体" w:cs="Times New Roman"/>
          <w:b/>
          <w:bCs/>
          <w:color w:val="auto"/>
          <w:sz w:val="32"/>
          <w:szCs w:val="32"/>
        </w:rPr>
        <w:t>社区</w:t>
      </w:r>
      <w:r>
        <w:rPr>
          <w:rFonts w:hint="default" w:ascii="Times New Roman" w:hAnsi="Times New Roman" w:eastAsia="楷体" w:cs="Times New Roman"/>
          <w:b/>
          <w:bCs/>
          <w:color w:val="auto"/>
          <w:sz w:val="32"/>
          <w:szCs w:val="32"/>
          <w:lang w:eastAsia="zh-CN"/>
        </w:rPr>
        <w:t>）干部</w:t>
      </w:r>
      <w:r>
        <w:rPr>
          <w:rFonts w:hint="eastAsia" w:ascii="Times New Roman" w:hAnsi="Times New Roman" w:eastAsia="楷体" w:cs="Times New Roman"/>
          <w:b/>
          <w:bCs/>
          <w:color w:val="auto"/>
          <w:sz w:val="32"/>
          <w:szCs w:val="32"/>
          <w:lang w:eastAsia="zh-CN"/>
        </w:rPr>
        <w:t>等人员</w:t>
      </w:r>
      <w:r>
        <w:rPr>
          <w:rFonts w:hint="default" w:ascii="Times New Roman" w:hAnsi="Times New Roman" w:eastAsia="楷体" w:cs="Times New Roman"/>
          <w:b/>
          <w:bCs/>
          <w:color w:val="auto"/>
          <w:sz w:val="32"/>
          <w:szCs w:val="32"/>
          <w:lang w:eastAsia="zh-CN"/>
        </w:rPr>
        <w:t>中</w:t>
      </w:r>
      <w:r>
        <w:rPr>
          <w:rFonts w:hint="default" w:ascii="Times New Roman" w:hAnsi="Times New Roman" w:eastAsia="楷体" w:cs="Times New Roman"/>
          <w:b/>
          <w:bCs/>
          <w:color w:val="auto"/>
          <w:sz w:val="32"/>
          <w:szCs w:val="32"/>
        </w:rPr>
        <w:t>招聘</w:t>
      </w:r>
      <w:r>
        <w:rPr>
          <w:rFonts w:hint="default" w:ascii="Times New Roman" w:hAnsi="Times New Roman" w:eastAsia="楷体" w:cs="Times New Roman"/>
          <w:b/>
          <w:bCs/>
          <w:color w:val="auto"/>
          <w:sz w:val="32"/>
          <w:szCs w:val="32"/>
          <w:lang w:eastAsia="zh-CN"/>
        </w:rPr>
        <w:t>基层</w:t>
      </w:r>
      <w:r>
        <w:rPr>
          <w:rFonts w:hint="default" w:ascii="Times New Roman" w:hAnsi="Times New Roman" w:eastAsia="楷体" w:cs="Times New Roman"/>
          <w:b/>
          <w:bCs/>
          <w:color w:val="auto"/>
          <w:sz w:val="32"/>
          <w:szCs w:val="32"/>
        </w:rPr>
        <w:t>事业单位</w:t>
      </w:r>
      <w:r>
        <w:rPr>
          <w:rFonts w:hint="default" w:ascii="Times New Roman" w:hAnsi="Times New Roman" w:eastAsia="楷体" w:cs="Times New Roman"/>
          <w:b/>
          <w:bCs/>
          <w:color w:val="auto"/>
          <w:sz w:val="32"/>
          <w:szCs w:val="32"/>
          <w:lang w:eastAsia="zh-CN"/>
        </w:rPr>
        <w:t>工作</w:t>
      </w:r>
      <w:r>
        <w:rPr>
          <w:rFonts w:hint="default" w:ascii="Times New Roman" w:hAnsi="Times New Roman" w:eastAsia="楷体" w:cs="Times New Roman"/>
          <w:b/>
          <w:bCs/>
          <w:color w:val="auto"/>
          <w:sz w:val="32"/>
          <w:szCs w:val="32"/>
        </w:rPr>
        <w:t>人员。</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0" w:beforeAutospacing="0" w:afterAutospacing="0" w:line="600" w:lineRule="exact"/>
        <w:ind w:left="0" w:leftChars="0" w:right="0" w:rightChars="0"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rPr>
        <w:t>《中国共产党支部工作条例（试行）》第二十六条</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注重从优秀村、社区党支部书记中选拔乡镇和街道领导干部，考录公务员和招聘事业单位人员。</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0" w:beforeAutospacing="0" w:afterAutospacing="0" w:line="600" w:lineRule="exact"/>
        <w:ind w:left="0" w:leftChars="0" w:right="0" w:rightChars="0"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lang w:eastAsia="zh-CN"/>
        </w:rPr>
        <w:t>《吉林省学习宣传和贯彻落实〈中国共产党支部工作条例（试行）〉分工方案》（吉办发</w:t>
      </w:r>
      <w:r>
        <w:rPr>
          <w:rFonts w:hint="default" w:ascii="Times New Roman" w:hAnsi="Times New Roman" w:eastAsia="仿宋_GB2312" w:cs="Times New Roman"/>
          <w:color w:val="auto"/>
          <w:sz w:val="32"/>
          <w:szCs w:val="32"/>
        </w:rPr>
        <w:t>〔201</w:t>
      </w:r>
      <w:r>
        <w:rPr>
          <w:rFonts w:hint="default" w:ascii="Times New Roman" w:hAnsi="Times New Roman" w:eastAsia="仿宋_GB2312" w:cs="Times New Roman"/>
          <w:color w:val="auto"/>
          <w:sz w:val="32"/>
          <w:szCs w:val="32"/>
          <w:lang w:val="en-US" w:eastAsia="zh-CN"/>
        </w:rPr>
        <w:t>8</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55</w:t>
      </w:r>
      <w:r>
        <w:rPr>
          <w:rFonts w:hint="default" w:ascii="Times New Roman" w:hAnsi="Times New Roman" w:eastAsia="仿宋_GB2312" w:cs="Times New Roman"/>
          <w:color w:val="auto"/>
          <w:sz w:val="32"/>
          <w:szCs w:val="32"/>
        </w:rPr>
        <w:t>号</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eastAsia="zh-CN"/>
        </w:rPr>
        <w:t>第</w:t>
      </w:r>
      <w:r>
        <w:rPr>
          <w:rFonts w:hint="default" w:ascii="Times New Roman" w:hAnsi="Times New Roman" w:eastAsia="仿宋_GB2312" w:cs="Times New Roman"/>
          <w:color w:val="auto"/>
          <w:sz w:val="32"/>
          <w:szCs w:val="32"/>
          <w:lang w:val="en-US" w:eastAsia="zh-CN"/>
        </w:rPr>
        <w:t>25条：注重从</w:t>
      </w:r>
      <w:r>
        <w:rPr>
          <w:rFonts w:hint="default" w:ascii="Times New Roman" w:hAnsi="Times New Roman" w:eastAsia="仿宋_GB2312" w:cs="Times New Roman"/>
          <w:color w:val="auto"/>
          <w:sz w:val="32"/>
          <w:szCs w:val="32"/>
        </w:rPr>
        <w:t>优秀村、社区党支部书记中选拔乡镇和街道领导干部，考录公务员和招聘事业单位人员。</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0" w:beforeAutospacing="0" w:afterAutospacing="0" w:line="600" w:lineRule="exact"/>
        <w:ind w:left="0" w:leftChars="0" w:right="0" w:rightChars="0"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rPr>
        <w:t>中共中央办公厅 国务院办公厅印发〈关于加强乡镇政府服务能力建设的意见〉</w:t>
      </w:r>
      <w:r>
        <w:rPr>
          <w:rFonts w:hint="default" w:ascii="Times New Roman" w:hAnsi="Times New Roman" w:eastAsia="仿宋_GB2312" w:cs="Times New Roman"/>
          <w:color w:val="auto"/>
          <w:sz w:val="32"/>
          <w:szCs w:val="32"/>
          <w:lang w:eastAsia="zh-CN"/>
        </w:rPr>
        <w:t>的通知</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（中办发</w:t>
      </w:r>
      <w:r>
        <w:rPr>
          <w:rFonts w:hint="default" w:ascii="Times New Roman" w:hAnsi="Times New Roman" w:eastAsia="仿宋_GB2312" w:cs="Times New Roman"/>
          <w:color w:val="auto"/>
          <w:sz w:val="32"/>
          <w:szCs w:val="32"/>
          <w:lang w:val="en-US" w:eastAsia="zh-CN"/>
        </w:rPr>
        <w:t>〔2017〕11号</w:t>
      </w:r>
      <w:r>
        <w:rPr>
          <w:rFonts w:hint="default" w:ascii="Times New Roman" w:hAnsi="Times New Roman" w:eastAsia="仿宋_GB2312" w:cs="Times New Roman"/>
          <w:color w:val="auto"/>
          <w:sz w:val="32"/>
          <w:szCs w:val="32"/>
          <w:lang w:eastAsia="zh-CN"/>
        </w:rPr>
        <w:t>）第</w:t>
      </w:r>
      <w:r>
        <w:rPr>
          <w:rFonts w:hint="default" w:ascii="Times New Roman" w:hAnsi="Times New Roman" w:eastAsia="仿宋_GB2312" w:cs="Times New Roman"/>
          <w:color w:val="auto"/>
          <w:sz w:val="32"/>
          <w:szCs w:val="32"/>
        </w:rPr>
        <w:t>（十六）</w:t>
      </w:r>
      <w:r>
        <w:rPr>
          <w:rFonts w:hint="default" w:ascii="Times New Roman" w:hAnsi="Times New Roman" w:eastAsia="仿宋_GB2312" w:cs="Times New Roman"/>
          <w:color w:val="auto"/>
          <w:sz w:val="32"/>
          <w:szCs w:val="32"/>
          <w:lang w:eastAsia="zh-CN"/>
        </w:rPr>
        <w:t>条：</w:t>
      </w:r>
      <w:r>
        <w:rPr>
          <w:rFonts w:hint="default" w:ascii="Times New Roman" w:hAnsi="Times New Roman" w:eastAsia="仿宋_GB2312" w:cs="Times New Roman"/>
          <w:color w:val="auto"/>
          <w:sz w:val="32"/>
          <w:szCs w:val="32"/>
        </w:rPr>
        <w:t>加强乡镇干部队伍建设。</w:t>
      </w:r>
      <w:r>
        <w:rPr>
          <w:rFonts w:hint="eastAsia" w:ascii="宋体" w:hAnsi="宋体" w:eastAsia="宋体" w:cs="宋体"/>
          <w:b w:val="0"/>
          <w:color w:val="auto"/>
          <w:kern w:val="0"/>
          <w:sz w:val="32"/>
          <w:szCs w:val="32"/>
          <w:lang w:val="en-US" w:eastAsia="zh-CN" w:bidi="ar"/>
        </w:rPr>
        <w:t>……</w:t>
      </w:r>
      <w:r>
        <w:rPr>
          <w:rFonts w:hint="default" w:ascii="Times New Roman" w:hAnsi="Times New Roman" w:eastAsia="仿宋_GB2312" w:cs="Times New Roman"/>
          <w:color w:val="auto"/>
          <w:sz w:val="32"/>
          <w:szCs w:val="32"/>
        </w:rPr>
        <w:t>加大从优秀村干部中招录乡镇公务员和事业编制人员力度，有序推进乡镇之间、乡镇与县级机关之间干部交流。</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0" w:beforeAutospacing="0" w:afterAutospacing="0" w:line="600" w:lineRule="exact"/>
        <w:ind w:left="0" w:leftChars="0" w:right="0" w:rightChars="0"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4.人社部规〔2016〕3号第二部分第（四）条：积极探索从优秀村干部中招聘乡镇事业单位工作人员。</w:t>
      </w:r>
    </w:p>
    <w:p>
      <w:pPr>
        <w:pStyle w:val="6"/>
        <w:spacing w:line="560" w:lineRule="exact"/>
        <w:ind w:firstLine="640" w:firstLineChars="200"/>
        <w:jc w:val="both"/>
        <w:rPr>
          <w:rFonts w:hint="default"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5.按照我省关于进一步加强全省城市社区专职工作者队伍建设相关政策，</w:t>
      </w:r>
      <w:r>
        <w:rPr>
          <w:rFonts w:hint="eastAsia" w:ascii="仿宋_GB2312" w:hAnsi="方正小标宋简体" w:eastAsia="仿宋_GB2312"/>
          <w:bCs/>
          <w:color w:val="auto"/>
          <w:sz w:val="32"/>
          <w:szCs w:val="32"/>
        </w:rPr>
        <w:t>县（市、区）事业单位招聘从事社区相关工作的岗位，可根据岗位需求，适当放宽年龄、学历、专业等条件，设置户籍、社区工作经历等相关条件。街道（乡镇）事业单位招聘从事社区相关工作的岗位，允许从本地区优秀“社工岗”人员</w:t>
      </w:r>
      <w:r>
        <w:rPr>
          <w:rFonts w:hint="eastAsia" w:ascii="仿宋_GB2312" w:hAnsi="方正小标宋简体" w:eastAsia="仿宋_GB2312"/>
          <w:bCs/>
          <w:color w:val="auto"/>
          <w:sz w:val="32"/>
          <w:szCs w:val="32"/>
          <w:lang w:eastAsia="zh-CN"/>
        </w:rPr>
        <w:t>中专项</w:t>
      </w:r>
      <w:r>
        <w:rPr>
          <w:rFonts w:hint="eastAsia" w:ascii="仿宋_GB2312" w:hAnsi="方正小标宋简体" w:eastAsia="仿宋_GB2312"/>
          <w:bCs/>
          <w:color w:val="auto"/>
          <w:sz w:val="32"/>
          <w:szCs w:val="32"/>
        </w:rPr>
        <w:t>招聘，对优秀社区党组织书记、居民委员会主任，以及具有中级及以上社工师职称的人员，允许通过直接</w:t>
      </w:r>
      <w:r>
        <w:rPr>
          <w:rFonts w:hint="eastAsia" w:ascii="仿宋_GB2312" w:hAnsi="方正小标宋简体" w:eastAsia="仿宋_GB2312"/>
          <w:bCs/>
          <w:color w:val="auto"/>
          <w:sz w:val="32"/>
          <w:szCs w:val="32"/>
          <w:lang w:eastAsia="zh-CN"/>
        </w:rPr>
        <w:t>考察</w:t>
      </w:r>
      <w:r>
        <w:rPr>
          <w:rFonts w:hint="eastAsia" w:ascii="仿宋_GB2312" w:hAnsi="方正小标宋简体" w:eastAsia="仿宋_GB2312"/>
          <w:bCs/>
          <w:color w:val="auto"/>
          <w:sz w:val="32"/>
          <w:szCs w:val="32"/>
        </w:rPr>
        <w:t>等方式招聘。</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0" w:beforeAutospacing="0" w:afterAutospacing="0" w:line="600" w:lineRule="exact"/>
        <w:ind w:left="0" w:leftChars="0" w:right="0" w:rightChars="0" w:firstLine="643" w:firstLineChars="200"/>
        <w:jc w:val="both"/>
        <w:textAlignment w:val="auto"/>
        <w:rPr>
          <w:rFonts w:hint="default" w:ascii="Times New Roman" w:hAnsi="Times New Roman" w:eastAsia="楷体" w:cs="Times New Roman"/>
          <w:b/>
          <w:bCs/>
          <w:color w:val="auto"/>
          <w:sz w:val="32"/>
          <w:szCs w:val="32"/>
          <w:lang w:val="en-US" w:eastAsia="zh-CN"/>
        </w:rPr>
      </w:pPr>
      <w:r>
        <w:rPr>
          <w:rFonts w:hint="default" w:ascii="Times New Roman" w:hAnsi="Times New Roman" w:eastAsia="楷体" w:cs="Times New Roman"/>
          <w:b/>
          <w:bCs/>
          <w:color w:val="auto"/>
          <w:sz w:val="32"/>
          <w:szCs w:val="32"/>
          <w:lang w:val="en-US" w:eastAsia="zh-CN"/>
        </w:rPr>
        <w:t>（四）职业（技工）院校面向具有企业经历人员招聘。</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0" w:beforeAutospacing="0" w:afterAutospacing="0" w:line="600" w:lineRule="exact"/>
        <w:ind w:left="0" w:leftChars="0" w:right="0" w:rightChars="0"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rPr>
        <w:t>教育部、国家发展改革委、财政部、人力资源社会保障部关于印发《深化新时代职业教育</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双师型</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教师队伍建设改革实施方案》的通知</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教师〔2019〕6号</w:t>
      </w:r>
      <w:r>
        <w:rPr>
          <w:rFonts w:hint="default" w:ascii="Times New Roman" w:hAnsi="Times New Roman" w:eastAsia="仿宋_GB2312" w:cs="Times New Roman"/>
          <w:color w:val="auto"/>
          <w:sz w:val="32"/>
          <w:szCs w:val="32"/>
          <w:lang w:eastAsia="zh-CN"/>
        </w:rPr>
        <w:t>）第二部分</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推进以双师素质为导向的新教师准入制度改革</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自2019年起，除持有相关领域职业技能等级证书的毕业生外，职业院校、应用型本科高校相关专业教师原则上从具有3年以上企业工作经历并具有高职以上学历的人员中公开招聘；自2020年起，除</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双师型</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职业技术师范专业毕业生外，基本不再从未具备3年以上行业企业工作经历的应届毕业生中招聘，特殊高技能人才（含具有高级工以上职业资格或职业技能等级人员）可适当放宽学历要求。</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0" w:beforeAutospacing="0" w:afterAutospacing="0" w:line="600" w:lineRule="exact"/>
        <w:ind w:left="0" w:leftChars="0" w:right="0" w:rightChars="0"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val="en-US" w:eastAsia="zh-CN"/>
        </w:rPr>
        <w:t>2.《吉林</w:t>
      </w:r>
      <w:r>
        <w:rPr>
          <w:rFonts w:hint="default" w:ascii="Times New Roman" w:hAnsi="Times New Roman" w:eastAsia="仿宋_GB2312" w:cs="Times New Roman"/>
          <w:color w:val="auto"/>
          <w:sz w:val="32"/>
          <w:szCs w:val="32"/>
        </w:rPr>
        <w:t>省委</w:t>
      </w:r>
      <w:r>
        <w:rPr>
          <w:rFonts w:hint="default" w:ascii="Times New Roman" w:hAnsi="Times New Roman" w:eastAsia="仿宋_GB2312" w:cs="Times New Roman"/>
          <w:color w:val="auto"/>
          <w:sz w:val="32"/>
          <w:szCs w:val="32"/>
          <w:lang w:val="en-US" w:eastAsia="zh-CN"/>
        </w:rPr>
        <w:t>省</w:t>
      </w:r>
      <w:r>
        <w:rPr>
          <w:rFonts w:hint="default" w:ascii="Times New Roman" w:hAnsi="Times New Roman" w:eastAsia="仿宋_GB2312" w:cs="Times New Roman"/>
          <w:color w:val="auto"/>
          <w:sz w:val="32"/>
          <w:szCs w:val="32"/>
        </w:rPr>
        <w:t>政府关于进一步激发人才活力服务创新驱动发展战略的若干意见</w:t>
      </w:r>
      <w:r>
        <w:rPr>
          <w:rFonts w:hint="default" w:ascii="Times New Roman" w:hAnsi="Times New Roman" w:eastAsia="仿宋_GB2312" w:cs="Times New Roman"/>
          <w:color w:val="auto"/>
          <w:sz w:val="32"/>
          <w:szCs w:val="32"/>
          <w:lang w:eastAsia="zh-CN"/>
        </w:rPr>
        <w:t>》第</w:t>
      </w:r>
      <w:r>
        <w:rPr>
          <w:rFonts w:hint="default" w:ascii="Times New Roman" w:hAnsi="Times New Roman" w:eastAsia="仿宋_GB2312" w:cs="Times New Roman"/>
          <w:color w:val="auto"/>
          <w:sz w:val="32"/>
          <w:szCs w:val="32"/>
        </w:rPr>
        <w:t>（十六）</w:t>
      </w:r>
      <w:r>
        <w:rPr>
          <w:rFonts w:hint="default" w:ascii="Times New Roman" w:hAnsi="Times New Roman" w:eastAsia="仿宋_GB2312" w:cs="Times New Roman"/>
          <w:color w:val="auto"/>
          <w:sz w:val="32"/>
          <w:szCs w:val="32"/>
          <w:lang w:eastAsia="zh-CN"/>
        </w:rPr>
        <w:t>条：</w:t>
      </w:r>
      <w:r>
        <w:rPr>
          <w:rFonts w:hint="default" w:ascii="Times New Roman" w:hAnsi="Times New Roman" w:eastAsia="仿宋_GB2312" w:cs="Times New Roman"/>
          <w:color w:val="auto"/>
          <w:sz w:val="32"/>
          <w:szCs w:val="32"/>
        </w:rPr>
        <w:t>促进校企间人才流动</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高等院校和职业院校招聘工程类或技术类教师时原则上需要有相关企业工作经历，加强</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双师型</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教师队伍建设</w:t>
      </w:r>
      <w:r>
        <w:rPr>
          <w:rFonts w:hint="default" w:ascii="Times New Roman" w:hAnsi="Times New Roman" w:eastAsia="仿宋_GB2312" w:cs="Times New Roman"/>
          <w:color w:val="auto"/>
          <w:sz w:val="32"/>
          <w:szCs w:val="32"/>
          <w:lang w:eastAsia="zh-CN"/>
        </w:rPr>
        <w:t>。</w:t>
      </w:r>
    </w:p>
    <w:p>
      <w:pPr>
        <w:keepNext w:val="0"/>
        <w:keepLines w:val="0"/>
        <w:pageBreakBefore w:val="0"/>
        <w:numPr>
          <w:ilvl w:val="0"/>
          <w:numId w:val="0"/>
        </w:numPr>
        <w:kinsoku/>
        <w:wordWrap/>
        <w:overflowPunct/>
        <w:topLinePunct w:val="0"/>
        <w:autoSpaceDN/>
        <w:bidi w:val="0"/>
        <w:adjustRightInd/>
        <w:snapToGrid/>
        <w:spacing w:line="600" w:lineRule="exact"/>
        <w:ind w:left="0" w:firstLine="640" w:firstLineChars="200"/>
        <w:textAlignment w:val="auto"/>
        <w:rPr>
          <w:rFonts w:hint="default" w:ascii="Times New Roman" w:hAnsi="Times New Roman" w:eastAsia="仿宋" w:cs="Times New Roman"/>
          <w:b w:val="0"/>
          <w:color w:val="auto"/>
          <w:kern w:val="0"/>
          <w:sz w:val="32"/>
          <w:szCs w:val="32"/>
          <w:lang w:val="en-US" w:eastAsia="zh-CN" w:bidi="ar"/>
        </w:rPr>
      </w:pPr>
      <w:r>
        <w:rPr>
          <w:rFonts w:hint="default"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b w:val="0"/>
          <w:color w:val="auto"/>
          <w:kern w:val="0"/>
          <w:sz w:val="32"/>
          <w:szCs w:val="32"/>
          <w:lang w:val="en-US" w:eastAsia="zh-CN" w:bidi="ar"/>
        </w:rPr>
        <w:t>全省技工院校公开招聘工作人员岗位条件设置和直接</w:t>
      </w:r>
      <w:r>
        <w:rPr>
          <w:rFonts w:hint="eastAsia" w:ascii="Times New Roman" w:hAnsi="Times New Roman" w:eastAsia="仿宋_GB2312" w:cs="Times New Roman"/>
          <w:b w:val="0"/>
          <w:color w:val="auto"/>
          <w:kern w:val="0"/>
          <w:sz w:val="32"/>
          <w:szCs w:val="32"/>
          <w:lang w:val="en-US" w:eastAsia="zh-CN" w:bidi="ar"/>
        </w:rPr>
        <w:t>考察</w:t>
      </w:r>
      <w:r>
        <w:rPr>
          <w:rFonts w:hint="default" w:ascii="Times New Roman" w:hAnsi="Times New Roman" w:eastAsia="仿宋_GB2312" w:cs="Times New Roman"/>
          <w:b w:val="0"/>
          <w:color w:val="auto"/>
          <w:kern w:val="0"/>
          <w:sz w:val="32"/>
          <w:szCs w:val="32"/>
          <w:lang w:val="en-US" w:eastAsia="zh-CN" w:bidi="ar"/>
        </w:rPr>
        <w:t>招聘人员的范围划定，可参照《人力资源社会保障部办公厅关于技工院校公开招聘有关事项的通知》（人社厅发〔2019〕95号）执行。</w:t>
      </w:r>
    </w:p>
    <w:p>
      <w:pPr>
        <w:keepNext w:val="0"/>
        <w:keepLines w:val="0"/>
        <w:pageBreakBefore w:val="0"/>
        <w:kinsoku/>
        <w:wordWrap/>
        <w:overflowPunct/>
        <w:topLinePunct w:val="0"/>
        <w:autoSpaceDN/>
        <w:bidi w:val="0"/>
        <w:adjustRightInd/>
        <w:snapToGrid/>
        <w:spacing w:line="600" w:lineRule="exact"/>
        <w:ind w:left="0" w:firstLine="643" w:firstLineChars="200"/>
        <w:textAlignment w:val="auto"/>
        <w:rPr>
          <w:rFonts w:hint="default" w:ascii="Times New Roman" w:hAnsi="Times New Roman" w:eastAsia="楷体" w:cs="Times New Roman"/>
          <w:b/>
          <w:bCs/>
          <w:color w:val="auto"/>
          <w:sz w:val="32"/>
          <w:szCs w:val="32"/>
        </w:rPr>
      </w:pPr>
      <w:r>
        <w:rPr>
          <w:rFonts w:hint="default" w:ascii="Times New Roman" w:hAnsi="Times New Roman" w:eastAsia="楷体" w:cs="Times New Roman"/>
          <w:b/>
          <w:bCs/>
          <w:color w:val="auto"/>
          <w:sz w:val="32"/>
          <w:szCs w:val="32"/>
          <w:lang w:val="en-US" w:eastAsia="zh-CN"/>
        </w:rPr>
        <w:t>（五）</w:t>
      </w:r>
      <w:r>
        <w:rPr>
          <w:rFonts w:hint="default" w:ascii="Times New Roman" w:hAnsi="Times New Roman" w:eastAsia="楷体" w:cs="Times New Roman"/>
          <w:b/>
          <w:bCs/>
          <w:color w:val="auto"/>
          <w:sz w:val="32"/>
          <w:szCs w:val="32"/>
        </w:rPr>
        <w:t>自主就业退役大学生士兵</w:t>
      </w:r>
      <w:r>
        <w:rPr>
          <w:rFonts w:hint="default" w:ascii="Times New Roman" w:hAnsi="Times New Roman" w:eastAsia="楷体" w:cs="Times New Roman"/>
          <w:b/>
          <w:bCs/>
          <w:color w:val="auto"/>
          <w:sz w:val="32"/>
          <w:szCs w:val="32"/>
          <w:lang w:eastAsia="zh-CN"/>
        </w:rPr>
        <w:t>笔试</w:t>
      </w:r>
      <w:r>
        <w:rPr>
          <w:rFonts w:hint="default" w:ascii="Times New Roman" w:hAnsi="Times New Roman" w:eastAsia="楷体" w:cs="Times New Roman"/>
          <w:b/>
          <w:bCs/>
          <w:color w:val="auto"/>
          <w:sz w:val="32"/>
          <w:szCs w:val="32"/>
        </w:rPr>
        <w:t>加分政策。</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0" w:beforeAutospacing="0" w:afterAutospacing="0" w:line="600" w:lineRule="exact"/>
        <w:ind w:left="0" w:leftChars="0" w:right="0" w:rightChars="0"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《关于促进新时代退役军人就业创业工作的实施意见》（吉退役军人发〔2019〕30号）第</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九</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条：</w:t>
      </w:r>
      <w:r>
        <w:rPr>
          <w:rFonts w:hint="default" w:ascii="Times New Roman" w:hAnsi="Times New Roman" w:eastAsia="仿宋_GB2312" w:cs="Times New Roman"/>
          <w:bCs/>
          <w:color w:val="auto"/>
          <w:sz w:val="32"/>
          <w:szCs w:val="32"/>
        </w:rPr>
        <w:t>全省事业单位公开招聘工作人员时，对符合报考条件的自主就业退役大学生士兵，享受笔试初始成绩（百分制）加分政策。其中，一般自主就业退役大学生士兵加5分，荣立三等功的加7分，二等功的加9分，一等功的加11分。多次立功的按立功最高等次加分，其余立功次数不累计加分</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在考试成绩相同的情况下，其服役期间荣立三等功及以上（立功受奖等次高或等次相同次数多）者优先聘用。</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0" w:beforeAutospacing="0" w:afterAutospacing="0" w:line="600" w:lineRule="exact"/>
        <w:ind w:left="0" w:leftChars="0" w:right="0" w:rightChars="0"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具体人员认定范围，参照省人社厅《</w:t>
      </w:r>
      <w:r>
        <w:rPr>
          <w:rFonts w:hint="default" w:ascii="Times New Roman" w:hAnsi="Times New Roman" w:eastAsia="仿宋_GB2312" w:cs="Times New Roman"/>
          <w:color w:val="auto"/>
          <w:sz w:val="32"/>
          <w:szCs w:val="32"/>
        </w:rPr>
        <w:t>关于落实</w:t>
      </w:r>
      <w:r>
        <w:rPr>
          <w:rFonts w:hint="default" w:ascii="Times New Roman" w:hAnsi="Times New Roman" w:eastAsia="方正大标宋简体" w:cs="Times New Roman"/>
          <w:color w:val="auto"/>
          <w:sz w:val="32"/>
          <w:szCs w:val="32"/>
        </w:rPr>
        <w:t>〈</w:t>
      </w:r>
      <w:r>
        <w:rPr>
          <w:rFonts w:hint="default" w:ascii="Times New Roman" w:hAnsi="Times New Roman" w:eastAsia="仿宋_GB2312" w:cs="Times New Roman"/>
          <w:color w:val="auto"/>
          <w:sz w:val="32"/>
          <w:szCs w:val="32"/>
        </w:rPr>
        <w:t>吉林省人民政府关于进一步加强和改进征兵工作的意见</w:t>
      </w:r>
      <w:r>
        <w:rPr>
          <w:rFonts w:hint="default" w:ascii="Times New Roman" w:hAnsi="Times New Roman" w:eastAsia="方正大标宋简体" w:cs="Times New Roman"/>
          <w:color w:val="auto"/>
          <w:sz w:val="32"/>
          <w:szCs w:val="32"/>
        </w:rPr>
        <w:t>〉</w:t>
      </w:r>
      <w:r>
        <w:rPr>
          <w:rFonts w:hint="default" w:ascii="Times New Roman" w:hAnsi="Times New Roman" w:eastAsia="仿宋_GB2312" w:cs="Times New Roman"/>
          <w:color w:val="auto"/>
          <w:sz w:val="32"/>
          <w:szCs w:val="32"/>
        </w:rPr>
        <w:t>有关政策的通知</w:t>
      </w:r>
      <w:r>
        <w:rPr>
          <w:rFonts w:hint="default" w:ascii="Times New Roman" w:hAnsi="Times New Roman" w:eastAsia="仿宋_GB2312" w:cs="Times New Roman"/>
          <w:color w:val="auto"/>
          <w:sz w:val="32"/>
          <w:szCs w:val="32"/>
          <w:lang w:eastAsia="zh-CN"/>
        </w:rPr>
        <w:t>》执行。</w:t>
      </w:r>
    </w:p>
    <w:p>
      <w:pPr>
        <w:keepNext w:val="0"/>
        <w:keepLines w:val="0"/>
        <w:pageBreakBefore w:val="0"/>
        <w:numPr>
          <w:ilvl w:val="0"/>
          <w:numId w:val="0"/>
        </w:numPr>
        <w:kinsoku/>
        <w:wordWrap/>
        <w:overflowPunct/>
        <w:topLinePunct w:val="0"/>
        <w:autoSpaceDN/>
        <w:bidi w:val="0"/>
        <w:adjustRightInd/>
        <w:snapToGrid/>
        <w:spacing w:line="600" w:lineRule="exact"/>
        <w:ind w:left="0" w:firstLine="643" w:firstLineChars="200"/>
        <w:textAlignment w:val="auto"/>
        <w:rPr>
          <w:rFonts w:hint="default" w:ascii="Times New Roman" w:hAnsi="Times New Roman" w:eastAsia="楷体" w:cs="Times New Roman"/>
          <w:b/>
          <w:bCs/>
          <w:color w:val="auto"/>
          <w:sz w:val="32"/>
          <w:szCs w:val="32"/>
        </w:rPr>
      </w:pPr>
      <w:r>
        <w:rPr>
          <w:rFonts w:hint="default" w:ascii="Times New Roman" w:hAnsi="Times New Roman" w:eastAsia="楷体" w:cs="Times New Roman"/>
          <w:b/>
          <w:bCs/>
          <w:color w:val="auto"/>
          <w:sz w:val="32"/>
          <w:szCs w:val="32"/>
          <w:lang w:val="en-US" w:eastAsia="zh-CN"/>
        </w:rPr>
        <w:t>（六）</w:t>
      </w:r>
      <w:r>
        <w:rPr>
          <w:rFonts w:hint="default" w:ascii="Times New Roman" w:hAnsi="Times New Roman" w:eastAsia="楷体" w:cs="Times New Roman"/>
          <w:b/>
          <w:bCs/>
          <w:color w:val="auto"/>
          <w:sz w:val="32"/>
          <w:szCs w:val="32"/>
          <w:lang w:eastAsia="zh-CN"/>
        </w:rPr>
        <w:t>就业</w:t>
      </w:r>
      <w:r>
        <w:rPr>
          <w:rFonts w:hint="default" w:ascii="Times New Roman" w:hAnsi="Times New Roman" w:eastAsia="楷体" w:cs="Times New Roman"/>
          <w:b/>
          <w:bCs/>
          <w:color w:val="auto"/>
          <w:sz w:val="32"/>
          <w:szCs w:val="32"/>
        </w:rPr>
        <w:t>援藏</w:t>
      </w:r>
      <w:r>
        <w:rPr>
          <w:rFonts w:hint="default" w:ascii="Times New Roman" w:hAnsi="Times New Roman" w:eastAsia="楷体" w:cs="Times New Roman"/>
          <w:b/>
          <w:bCs/>
          <w:color w:val="auto"/>
          <w:sz w:val="32"/>
          <w:szCs w:val="32"/>
          <w:lang w:eastAsia="zh-CN"/>
        </w:rPr>
        <w:t>专项招聘。</w:t>
      </w:r>
    </w:p>
    <w:p>
      <w:pPr>
        <w:keepNext w:val="0"/>
        <w:keepLines w:val="0"/>
        <w:pageBreakBefore w:val="0"/>
        <w:numPr>
          <w:ilvl w:val="0"/>
          <w:numId w:val="0"/>
        </w:numPr>
        <w:kinsoku/>
        <w:wordWrap/>
        <w:overflowPunct/>
        <w:topLinePunct w:val="0"/>
        <w:autoSpaceDN/>
        <w:bidi w:val="0"/>
        <w:adjustRightInd/>
        <w:snapToGrid/>
        <w:spacing w:line="600" w:lineRule="exact"/>
        <w:ind w:left="0"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按照我省对口支援</w:t>
      </w:r>
      <w:r>
        <w:rPr>
          <w:rFonts w:hint="default" w:ascii="Times New Roman" w:hAnsi="Times New Roman" w:eastAsia="仿宋_GB2312" w:cs="Times New Roman"/>
          <w:color w:val="auto"/>
          <w:sz w:val="32"/>
          <w:szCs w:val="32"/>
          <w:lang w:val="en-US" w:eastAsia="zh-CN"/>
        </w:rPr>
        <w:t>日喀则市毕业生就业相关政策，根据实际情况变化适时做好招聘工作</w:t>
      </w:r>
      <w:r>
        <w:rPr>
          <w:rFonts w:hint="default" w:ascii="Times New Roman" w:hAnsi="Times New Roman" w:eastAsia="仿宋_GB2312" w:cs="Times New Roman"/>
          <w:color w:val="auto"/>
          <w:sz w:val="32"/>
          <w:szCs w:val="32"/>
        </w:rPr>
        <w:t>。</w:t>
      </w:r>
    </w:p>
    <w:p>
      <w:pPr>
        <w:keepNext w:val="0"/>
        <w:keepLines w:val="0"/>
        <w:pageBreakBefore w:val="0"/>
        <w:numPr>
          <w:ilvl w:val="0"/>
          <w:numId w:val="0"/>
        </w:numPr>
        <w:kinsoku/>
        <w:wordWrap/>
        <w:overflowPunct/>
        <w:topLinePunct w:val="0"/>
        <w:autoSpaceDN/>
        <w:bidi w:val="0"/>
        <w:adjustRightInd/>
        <w:snapToGrid/>
        <w:spacing w:line="600" w:lineRule="exact"/>
        <w:ind w:left="0" w:firstLine="643" w:firstLineChars="200"/>
        <w:textAlignment w:val="auto"/>
        <w:rPr>
          <w:rFonts w:hint="default" w:ascii="Times New Roman" w:hAnsi="Times New Roman" w:eastAsia="楷体" w:cs="Times New Roman"/>
          <w:b/>
          <w:bCs/>
          <w:color w:val="auto"/>
          <w:sz w:val="32"/>
          <w:szCs w:val="32"/>
        </w:rPr>
      </w:pPr>
      <w:r>
        <w:rPr>
          <w:rFonts w:hint="default" w:ascii="Times New Roman" w:hAnsi="Times New Roman" w:eastAsia="楷体" w:cs="Times New Roman"/>
          <w:b/>
          <w:bCs/>
          <w:color w:val="auto"/>
          <w:sz w:val="32"/>
          <w:szCs w:val="32"/>
          <w:lang w:eastAsia="zh-CN"/>
        </w:rPr>
        <w:t>（七）</w:t>
      </w:r>
      <w:r>
        <w:rPr>
          <w:rFonts w:hint="default" w:ascii="Times New Roman" w:hAnsi="Times New Roman" w:eastAsia="楷体" w:cs="Times New Roman"/>
          <w:b/>
          <w:bCs/>
          <w:color w:val="auto"/>
          <w:sz w:val="32"/>
          <w:szCs w:val="32"/>
        </w:rPr>
        <w:t>新冠疫情</w:t>
      </w:r>
      <w:r>
        <w:rPr>
          <w:rFonts w:hint="default" w:ascii="Times New Roman" w:hAnsi="Times New Roman" w:eastAsia="楷体" w:cs="Times New Roman"/>
          <w:b/>
          <w:bCs/>
          <w:color w:val="auto"/>
          <w:sz w:val="32"/>
          <w:szCs w:val="32"/>
          <w:lang w:eastAsia="zh-CN"/>
        </w:rPr>
        <w:t>防控一线人员专项招聘。</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kern w:val="2"/>
          <w:sz w:val="32"/>
          <w:szCs w:val="32"/>
          <w:lang w:val="en-US" w:eastAsia="zh-CN" w:bidi="ar"/>
        </w:rPr>
        <w:t>为切实做好保护关心爱护疫情防控一线医务人员工作，对在疫情防控一线做出突出贡献的</w:t>
      </w:r>
      <w:r>
        <w:rPr>
          <w:rFonts w:hint="eastAsia" w:ascii="Times New Roman" w:hAnsi="Times New Roman" w:eastAsia="仿宋_GB2312" w:cs="Times New Roman"/>
          <w:color w:val="auto"/>
          <w:kern w:val="2"/>
          <w:sz w:val="32"/>
          <w:szCs w:val="32"/>
          <w:lang w:val="en-US" w:eastAsia="zh-CN" w:bidi="ar"/>
        </w:rPr>
        <w:t>“</w:t>
      </w:r>
      <w:r>
        <w:rPr>
          <w:rFonts w:hint="default" w:ascii="Times New Roman" w:hAnsi="Times New Roman" w:eastAsia="仿宋_GB2312" w:cs="Times New Roman"/>
          <w:color w:val="auto"/>
          <w:kern w:val="2"/>
          <w:sz w:val="32"/>
          <w:szCs w:val="32"/>
          <w:lang w:val="en-US" w:eastAsia="zh-CN" w:bidi="ar"/>
        </w:rPr>
        <w:t>三类</w:t>
      </w:r>
      <w:r>
        <w:rPr>
          <w:rFonts w:hint="eastAsia" w:ascii="Times New Roman" w:hAnsi="Times New Roman" w:eastAsia="仿宋_GB2312" w:cs="Times New Roman"/>
          <w:color w:val="auto"/>
          <w:kern w:val="2"/>
          <w:sz w:val="32"/>
          <w:szCs w:val="32"/>
          <w:lang w:val="en-US" w:eastAsia="zh-CN" w:bidi="ar"/>
        </w:rPr>
        <w:t>”</w:t>
      </w:r>
      <w:r>
        <w:rPr>
          <w:rFonts w:hint="default" w:ascii="Times New Roman" w:hAnsi="Times New Roman" w:eastAsia="仿宋_GB2312" w:cs="Times New Roman"/>
          <w:color w:val="auto"/>
          <w:kern w:val="2"/>
          <w:sz w:val="32"/>
          <w:szCs w:val="32"/>
          <w:lang w:val="en-US" w:eastAsia="zh-CN" w:bidi="ar"/>
        </w:rPr>
        <w:t>人员可采取直接考核的方式专项招聘</w:t>
      </w:r>
      <w:r>
        <w:rPr>
          <w:rFonts w:hint="eastAsia" w:ascii="Times New Roman" w:hAnsi="Times New Roman" w:eastAsia="仿宋_GB2312" w:cs="Times New Roman"/>
          <w:color w:val="auto"/>
          <w:kern w:val="2"/>
          <w:sz w:val="32"/>
          <w:szCs w:val="32"/>
          <w:lang w:val="en-US" w:eastAsia="zh-CN" w:bidi="ar"/>
        </w:rPr>
        <w:t>，</w:t>
      </w:r>
      <w:r>
        <w:rPr>
          <w:rFonts w:hint="default" w:ascii="Times New Roman" w:hAnsi="Times New Roman" w:eastAsia="仿宋_GB2312" w:cs="Times New Roman"/>
          <w:color w:val="auto"/>
          <w:kern w:val="2"/>
          <w:sz w:val="32"/>
          <w:szCs w:val="32"/>
          <w:lang w:val="en-US" w:eastAsia="zh-CN" w:bidi="ar"/>
        </w:rPr>
        <w:t>相关事宜按照《关于印发</w:t>
      </w:r>
      <w:r>
        <w:rPr>
          <w:rFonts w:hint="default" w:ascii="Times New Roman" w:hAnsi="Times New Roman" w:eastAsia="方正大标宋简体" w:cs="Times New Roman"/>
          <w:color w:val="auto"/>
          <w:sz w:val="32"/>
          <w:szCs w:val="32"/>
        </w:rPr>
        <w:t>〈</w:t>
      </w:r>
      <w:r>
        <w:rPr>
          <w:rFonts w:hint="default" w:ascii="Times New Roman" w:hAnsi="Times New Roman" w:eastAsia="仿宋_GB2312" w:cs="Times New Roman"/>
          <w:color w:val="auto"/>
          <w:sz w:val="32"/>
          <w:szCs w:val="32"/>
          <w:lang w:eastAsia="zh-CN"/>
        </w:rPr>
        <w:t>关于深入落实关心关爱疫情防控一线医务人员相关人事编制激励政策实施细则</w:t>
      </w:r>
      <w:r>
        <w:rPr>
          <w:rFonts w:hint="default" w:ascii="Times New Roman" w:hAnsi="Times New Roman" w:eastAsia="方正大标宋简体" w:cs="Times New Roman"/>
          <w:color w:val="auto"/>
          <w:sz w:val="32"/>
          <w:szCs w:val="32"/>
        </w:rPr>
        <w:t>〉</w:t>
      </w:r>
      <w:r>
        <w:rPr>
          <w:rFonts w:hint="default" w:ascii="Times New Roman" w:hAnsi="Times New Roman" w:eastAsia="仿宋_GB2312" w:cs="Times New Roman"/>
          <w:color w:val="auto"/>
          <w:sz w:val="32"/>
          <w:szCs w:val="32"/>
          <w:lang w:eastAsia="zh-CN"/>
        </w:rPr>
        <w:t>的通知》（吉人社发〔2020〕</w:t>
      </w:r>
      <w:r>
        <w:rPr>
          <w:rFonts w:hint="default" w:ascii="Times New Roman" w:hAnsi="Times New Roman" w:eastAsia="仿宋_GB2312" w:cs="Times New Roman"/>
          <w:color w:val="auto"/>
          <w:sz w:val="32"/>
          <w:szCs w:val="32"/>
          <w:lang w:val="en-US" w:eastAsia="zh-CN"/>
        </w:rPr>
        <w:t>13</w:t>
      </w:r>
      <w:r>
        <w:rPr>
          <w:rFonts w:hint="default" w:ascii="Times New Roman" w:hAnsi="Times New Roman" w:eastAsia="仿宋_GB2312" w:cs="Times New Roman"/>
          <w:color w:val="auto"/>
          <w:sz w:val="32"/>
          <w:szCs w:val="32"/>
          <w:lang w:eastAsia="zh-CN"/>
        </w:rPr>
        <w:t>号）执行。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pPr>
      <w:r>
        <w:rPr>
          <w:rFonts w:hint="default" w:ascii="Times New Roman" w:hAnsi="Times New Roman" w:eastAsia="仿宋_GB2312" w:cs="Times New Roman"/>
          <w:color w:val="auto"/>
          <w:kern w:val="2"/>
          <w:sz w:val="32"/>
          <w:szCs w:val="32"/>
          <w:lang w:val="en-US" w:eastAsia="zh-CN" w:bidi="ar"/>
        </w:rPr>
        <w:t>此外，按照吉人社联字〔2018〕26号文件规定，各地要牢固树立法治观念和底线意识，不得以</w:t>
      </w:r>
      <w:r>
        <w:rPr>
          <w:rFonts w:hint="eastAsia" w:ascii="Times New Roman" w:hAnsi="Times New Roman" w:eastAsia="仿宋_GB2312" w:cs="Times New Roman"/>
          <w:color w:val="auto"/>
          <w:kern w:val="2"/>
          <w:sz w:val="32"/>
          <w:szCs w:val="32"/>
          <w:lang w:val="en-US" w:eastAsia="zh-CN" w:bidi="ar"/>
        </w:rPr>
        <w:t>“</w:t>
      </w:r>
      <w:r>
        <w:rPr>
          <w:rFonts w:hint="default" w:ascii="Times New Roman" w:hAnsi="Times New Roman" w:eastAsia="仿宋_GB2312" w:cs="Times New Roman"/>
          <w:color w:val="auto"/>
          <w:kern w:val="2"/>
          <w:sz w:val="32"/>
          <w:szCs w:val="32"/>
          <w:lang w:val="en-US" w:eastAsia="zh-CN" w:bidi="ar"/>
        </w:rPr>
        <w:t>创新</w:t>
      </w:r>
      <w:r>
        <w:rPr>
          <w:rFonts w:hint="eastAsia" w:ascii="Times New Roman" w:hAnsi="Times New Roman" w:eastAsia="仿宋_GB2312" w:cs="Times New Roman"/>
          <w:color w:val="auto"/>
          <w:kern w:val="2"/>
          <w:sz w:val="32"/>
          <w:szCs w:val="32"/>
          <w:lang w:val="en-US" w:eastAsia="zh-CN" w:bidi="ar"/>
        </w:rPr>
        <w:t>”</w:t>
      </w:r>
      <w:r>
        <w:rPr>
          <w:rFonts w:hint="default" w:ascii="Times New Roman" w:hAnsi="Times New Roman" w:eastAsia="仿宋_GB2312" w:cs="Times New Roman"/>
          <w:color w:val="auto"/>
          <w:kern w:val="2"/>
          <w:sz w:val="32"/>
          <w:szCs w:val="32"/>
          <w:lang w:val="en-US" w:eastAsia="zh-CN" w:bidi="ar"/>
        </w:rPr>
        <w:t>名义违反公开、公平、公正原则随意突破国家和我省公开招聘基本政策和基本程序，如，不得违反规定面向特定群体进行专项招聘或给予特殊群体考试加分等等。各地涉及公开招聘政策调整时必须报省事业单位人事综合管理部门备案同意。</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大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3000509000000000000"/>
    <w:charset w:val="86"/>
    <w:family w:val="script"/>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6B0925"/>
    <w:rsid w:val="0A6B09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2"/>
    <w:basedOn w:val="1"/>
    <w:next w:val="1"/>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0"/>
      <w:sz w:val="21"/>
      <w:szCs w:val="21"/>
      <w:lang w:val="en-US" w:eastAsia="zh-CN" w:bidi="ar"/>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note text"/>
    <w:basedOn w:val="1"/>
    <w:unhideWhenUsed/>
    <w:qFormat/>
    <w:uiPriority w:val="99"/>
    <w:pPr>
      <w:snapToGrid w:val="0"/>
      <w:jc w:val="left"/>
    </w:pPr>
  </w:style>
  <w:style w:type="paragraph" w:customStyle="1" w:styleId="6">
    <w:name w:val="正文 New New New New New New New New New New New New New New New New New New New New New New New New New New New New New New New New"/>
    <w:qFormat/>
    <w:uiPriority w:val="0"/>
    <w:pPr>
      <w:widowControl w:val="0"/>
      <w:jc w:val="both"/>
    </w:pPr>
    <w:rPr>
      <w:rFonts w:ascii="Calibri" w:hAnsi="Calibri" w:eastAsia="宋体" w:cs="黑体"/>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Office_10.8.2.7090_F1E327BC-269C-435d-A152-05C5408002CA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2020-04-26T02:48:00Z</dcterms:created>
  <dc:creator>天空</dc:creator>
  <cp:lastModifiedBy>天空</cp:lastModifiedBy>
  <dcterms:modified xsi:type="dcterms:W3CDTF">2020-04-26T02:48:38Z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2052-10.8.2.7090</vt:lpwstr>
  </property>
</Properties>
</file>