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88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1373"/>
        <w:gridCol w:w="936"/>
        <w:gridCol w:w="825"/>
        <w:gridCol w:w="1076"/>
        <w:gridCol w:w="3564"/>
        <w:gridCol w:w="1773"/>
        <w:gridCol w:w="1576"/>
        <w:gridCol w:w="2865"/>
      </w:tblGrid>
      <w:tr w:rsidR="00E76971" w:rsidRPr="00E76971" w:rsidTr="00E76971">
        <w:trPr>
          <w:trHeight w:val="560"/>
        </w:trPr>
        <w:tc>
          <w:tcPr>
            <w:tcW w:w="1398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附件1：         </w:t>
            </w:r>
            <w:r w:rsidRPr="00E76971">
              <w:rPr>
                <w:rFonts w:ascii="宋体" w:eastAsia="宋体" w:hAnsi="宋体" w:cs="宋体" w:hint="eastAsia"/>
                <w:b/>
                <w:bCs/>
                <w:kern w:val="0"/>
                <w:sz w:val="32"/>
              </w:rPr>
              <w:t>2020年度岳西县县级公立医院公开招聘紧缺专业技术人员岗位表</w:t>
            </w:r>
          </w:p>
        </w:tc>
      </w:tr>
      <w:tr w:rsidR="00E76971" w:rsidRPr="00E76971" w:rsidTr="00E76971">
        <w:trPr>
          <w:trHeight w:val="27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E76971" w:rsidRPr="00E76971" w:rsidTr="00E76971">
        <w:trPr>
          <w:trHeight w:val="300"/>
        </w:trPr>
        <w:tc>
          <w:tcPr>
            <w:tcW w:w="1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招聘单位</w:t>
            </w:r>
          </w:p>
        </w:tc>
        <w:tc>
          <w:tcPr>
            <w:tcW w:w="93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8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招聘</w:t>
            </w:r>
          </w:p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10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招聘岗位</w:t>
            </w:r>
          </w:p>
        </w:tc>
        <w:tc>
          <w:tcPr>
            <w:tcW w:w="691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招聘条件</w:t>
            </w:r>
          </w:p>
        </w:tc>
        <w:tc>
          <w:tcPr>
            <w:tcW w:w="286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E76971" w:rsidRPr="00E76971" w:rsidTr="00E76971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971" w:rsidRPr="00E76971" w:rsidRDefault="00E76971" w:rsidP="00E769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971" w:rsidRPr="00E76971" w:rsidRDefault="00E76971" w:rsidP="00E769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971" w:rsidRPr="00E76971" w:rsidRDefault="00E76971" w:rsidP="00E769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971" w:rsidRPr="00E76971" w:rsidRDefault="00E76971" w:rsidP="00E769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学历（学位）</w:t>
            </w:r>
          </w:p>
        </w:tc>
        <w:tc>
          <w:tcPr>
            <w:tcW w:w="1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971" w:rsidRPr="00E76971" w:rsidRDefault="00E76971" w:rsidP="00E769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6971" w:rsidRPr="00E76971" w:rsidTr="00E76971">
        <w:trPr>
          <w:trHeight w:val="500"/>
        </w:trPr>
        <w:tc>
          <w:tcPr>
            <w:tcW w:w="13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岳西县医院  （33名）</w:t>
            </w:r>
          </w:p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咨询电话：0556-2173804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临床医学类（1002）、口腔医学类（1003）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E76971" w:rsidRPr="00E76971" w:rsidTr="00E76971">
        <w:trPr>
          <w:trHeight w:val="5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971" w:rsidRPr="00E76971" w:rsidRDefault="00E76971" w:rsidP="00E769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本科（学士）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住院医师规培合格</w:t>
            </w:r>
          </w:p>
        </w:tc>
      </w:tr>
      <w:tr w:rsidR="00E76971" w:rsidRPr="00E76971" w:rsidTr="00E76971">
        <w:trPr>
          <w:trHeight w:val="5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971" w:rsidRPr="00E76971" w:rsidRDefault="00E76971" w:rsidP="00E769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本科（学士）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28周岁以下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具有执业医师资格证书的，年龄放宽至30周岁。</w:t>
            </w:r>
          </w:p>
        </w:tc>
      </w:tr>
      <w:tr w:rsidR="00E76971" w:rsidRPr="00E76971" w:rsidTr="00E76971">
        <w:trPr>
          <w:trHeight w:val="5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971" w:rsidRPr="00E76971" w:rsidRDefault="00E76971" w:rsidP="00E769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28周岁以下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急诊科2名、感染科1名。具有执业医师资格证书的，年龄放宽至30周岁。(按成绩高低选岗)</w:t>
            </w:r>
          </w:p>
        </w:tc>
      </w:tr>
      <w:tr w:rsidR="00E76971" w:rsidRPr="00E76971" w:rsidTr="00E76971">
        <w:trPr>
          <w:trHeight w:val="5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971" w:rsidRPr="00E76971" w:rsidRDefault="00E76971" w:rsidP="00E769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28周岁以下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放射科2名、超声科1名。具有执业医师资格证书的，年龄放宽至30周岁。(按成绩高低选岗)</w:t>
            </w:r>
          </w:p>
        </w:tc>
      </w:tr>
      <w:tr w:rsidR="00E76971" w:rsidRPr="00E76971" w:rsidTr="00E76971">
        <w:trPr>
          <w:trHeight w:val="5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971" w:rsidRPr="00E76971" w:rsidRDefault="00E76971" w:rsidP="00E769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本科（学士）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28周岁以下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放射科2名、超声科1名。具有执业医师资格证书的，年龄放宽至30周岁。(按成绩高低选岗)</w:t>
            </w:r>
          </w:p>
        </w:tc>
      </w:tr>
      <w:tr w:rsidR="00E76971" w:rsidRPr="00E76971" w:rsidTr="00E76971">
        <w:trPr>
          <w:trHeight w:val="5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971" w:rsidRPr="00E76971" w:rsidRDefault="00E76971" w:rsidP="00E769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28周岁以下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具有执业医师资格证书的，年龄放宽至30周岁。</w:t>
            </w:r>
          </w:p>
        </w:tc>
      </w:tr>
      <w:tr w:rsidR="00E76971" w:rsidRPr="00E76971" w:rsidTr="00E76971">
        <w:trPr>
          <w:trHeight w:val="5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971" w:rsidRPr="00E76971" w:rsidRDefault="00E76971" w:rsidP="00E769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28周岁以下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ICU (男性，特护）</w:t>
            </w:r>
          </w:p>
        </w:tc>
      </w:tr>
      <w:tr w:rsidR="00E76971" w:rsidRPr="00E76971" w:rsidTr="00E76971">
        <w:trPr>
          <w:trHeight w:val="5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971" w:rsidRPr="00E76971" w:rsidRDefault="00E76971" w:rsidP="00E769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本科（学士）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28周岁以下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具有执业医师资格证书的，年龄放宽至30周岁。</w:t>
            </w:r>
          </w:p>
        </w:tc>
      </w:tr>
      <w:tr w:rsidR="00E76971" w:rsidRPr="00E76971" w:rsidTr="00E76971">
        <w:trPr>
          <w:trHeight w:val="5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971" w:rsidRPr="00E76971" w:rsidRDefault="00E76971" w:rsidP="00E769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本科（学士）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28周岁以下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取得临床医学检验技术资格证书的人员，专业不限。</w:t>
            </w:r>
          </w:p>
        </w:tc>
      </w:tr>
      <w:tr w:rsidR="00E76971" w:rsidRPr="00E76971" w:rsidTr="00E76971">
        <w:trPr>
          <w:trHeight w:val="5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971" w:rsidRPr="00E76971" w:rsidRDefault="00E76971" w:rsidP="00E769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本科（学士）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28周岁以下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E76971" w:rsidRPr="00E76971" w:rsidTr="00E76971">
        <w:trPr>
          <w:trHeight w:val="500"/>
        </w:trPr>
        <w:tc>
          <w:tcPr>
            <w:tcW w:w="13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岳西县中医院（19名）</w:t>
            </w:r>
          </w:p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咨询电话：0556-2172431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中医学、临床医学、中西医临床医学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28周岁以下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儿科、骨一、骨二、外科、内镜室、眼耳鼻喉科、医务科、肛肠科、内四各一人(按成绩高低选岗)</w:t>
            </w:r>
          </w:p>
        </w:tc>
      </w:tr>
      <w:tr w:rsidR="00E76971" w:rsidRPr="00E76971" w:rsidTr="00E76971">
        <w:trPr>
          <w:trHeight w:val="5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971" w:rsidRPr="00E76971" w:rsidRDefault="00E76971" w:rsidP="00E769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中医学、针灸推拿学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28周岁以下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门诊康复、康复一、康复二(按成绩高低选岗)</w:t>
            </w:r>
          </w:p>
        </w:tc>
      </w:tr>
      <w:tr w:rsidR="00E76971" w:rsidRPr="00E76971" w:rsidTr="00E76971">
        <w:trPr>
          <w:trHeight w:val="5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971" w:rsidRPr="00E76971" w:rsidRDefault="00E76971" w:rsidP="00E769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口腔医学、临床医学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28周岁以下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口腔科</w:t>
            </w:r>
          </w:p>
        </w:tc>
      </w:tr>
      <w:tr w:rsidR="00E76971" w:rsidRPr="00E76971" w:rsidTr="00E76971">
        <w:trPr>
          <w:trHeight w:val="5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971" w:rsidRPr="00E76971" w:rsidRDefault="00E76971" w:rsidP="00E769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28周岁以下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检验科，取得临床医学检验技术资格证书的人员，专业不限。</w:t>
            </w:r>
          </w:p>
        </w:tc>
      </w:tr>
      <w:tr w:rsidR="00E76971" w:rsidRPr="00E76971" w:rsidTr="00E76971">
        <w:trPr>
          <w:trHeight w:val="5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971" w:rsidRPr="00E76971" w:rsidRDefault="00E76971" w:rsidP="00E769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临床医学、医学影像学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28周岁以下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放射科</w:t>
            </w:r>
          </w:p>
        </w:tc>
      </w:tr>
      <w:tr w:rsidR="00E76971" w:rsidRPr="00E76971" w:rsidTr="00E76971">
        <w:trPr>
          <w:trHeight w:val="5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971" w:rsidRPr="00E76971" w:rsidRDefault="00E76971" w:rsidP="00E769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28周岁以下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ICU (男性，特护）</w:t>
            </w:r>
          </w:p>
        </w:tc>
      </w:tr>
      <w:tr w:rsidR="00E76971" w:rsidRPr="00E76971" w:rsidTr="00E76971">
        <w:trPr>
          <w:trHeight w:val="520"/>
        </w:trPr>
        <w:tc>
          <w:tcPr>
            <w:tcW w:w="1398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注：专业类别以《普通高等学校本科专业目录（2012年）》及《授予博士、硕士学位和培养研究生的学科、专业目录》(2018年)等为参考标准。</w:t>
            </w:r>
          </w:p>
        </w:tc>
      </w:tr>
    </w:tbl>
    <w:p w:rsidR="00E76971" w:rsidRPr="00E76971" w:rsidRDefault="00E76971" w:rsidP="00E769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76971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  <w:br w:type="textWrapping" w:clear="all"/>
      </w:r>
    </w:p>
    <w:p w:rsidR="00E76971" w:rsidRPr="00E76971" w:rsidRDefault="00E76971" w:rsidP="00E76971">
      <w:pPr>
        <w:widowControl/>
        <w:shd w:val="clear" w:color="auto" w:fill="FFFFFF"/>
        <w:spacing w:line="400" w:lineRule="atLeast"/>
        <w:jc w:val="left"/>
        <w:rPr>
          <w:rFonts w:ascii="微软雅黑" w:eastAsia="微软雅黑" w:hAnsi="微软雅黑" w:cs="宋体"/>
          <w:color w:val="000000"/>
          <w:kern w:val="0"/>
          <w:sz w:val="19"/>
          <w:szCs w:val="19"/>
        </w:rPr>
      </w:pPr>
      <w:r w:rsidRPr="00E76971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  <w:t>附件2：</w:t>
      </w:r>
    </w:p>
    <w:p w:rsidR="00E76971" w:rsidRPr="00E76971" w:rsidRDefault="00E76971" w:rsidP="00E76971">
      <w:pPr>
        <w:widowControl/>
        <w:shd w:val="clear" w:color="auto" w:fill="FFFFFF"/>
        <w:spacing w:line="40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</w:pPr>
      <w:r w:rsidRPr="00E76971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  <w:t>2020年度岳西县县级公立医院公开招聘紧缺专业技术人员报名表</w:t>
      </w:r>
    </w:p>
    <w:tbl>
      <w:tblPr>
        <w:tblW w:w="9800" w:type="dxa"/>
        <w:tblInd w:w="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97"/>
        <w:gridCol w:w="943"/>
        <w:gridCol w:w="121"/>
        <w:gridCol w:w="1048"/>
        <w:gridCol w:w="595"/>
        <w:gridCol w:w="716"/>
        <w:gridCol w:w="507"/>
        <w:gridCol w:w="381"/>
        <w:gridCol w:w="534"/>
        <w:gridCol w:w="607"/>
        <w:gridCol w:w="560"/>
        <w:gridCol w:w="656"/>
        <w:gridCol w:w="1835"/>
      </w:tblGrid>
      <w:tr w:rsidR="00E76971" w:rsidRPr="00E76971" w:rsidTr="00E76971">
        <w:trPr>
          <w:trHeight w:val="666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E76971" w:rsidRPr="00E76971" w:rsidTr="00E76971">
        <w:trPr>
          <w:trHeight w:val="776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0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971" w:rsidRPr="00E76971" w:rsidRDefault="00E76971" w:rsidP="00E769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76971" w:rsidRPr="00E76971" w:rsidTr="00E76971">
        <w:trPr>
          <w:trHeight w:val="1114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  （学位）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E76971" w:rsidRPr="00E76971" w:rsidRDefault="00E76971" w:rsidP="00E769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专业及执业资格证</w:t>
            </w: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  <w:p w:rsidR="00E76971" w:rsidRPr="00E76971" w:rsidRDefault="00E76971" w:rsidP="00E769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面貌</w:t>
            </w:r>
          </w:p>
          <w:p w:rsidR="00E76971" w:rsidRPr="00E76971" w:rsidRDefault="00E76971" w:rsidP="00E769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971" w:rsidRPr="00E76971" w:rsidRDefault="00E76971" w:rsidP="00E769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76971" w:rsidRPr="00E76971" w:rsidTr="00E76971">
        <w:trPr>
          <w:trHeight w:val="675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何时何校毕业</w:t>
            </w:r>
          </w:p>
        </w:tc>
        <w:tc>
          <w:tcPr>
            <w:tcW w:w="489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</w:t>
            </w:r>
            <w:r w:rsidRPr="00E769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号码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76971" w:rsidRPr="00E76971" w:rsidTr="00E76971">
        <w:trPr>
          <w:trHeight w:val="450"/>
        </w:trPr>
        <w:tc>
          <w:tcPr>
            <w:tcW w:w="12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134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76971" w:rsidRPr="00E76971" w:rsidTr="00E76971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971" w:rsidRPr="00E76971" w:rsidRDefault="00E76971" w:rsidP="00E769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971" w:rsidRPr="00E76971" w:rsidRDefault="00E76971" w:rsidP="00E769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971" w:rsidRPr="00E76971" w:rsidRDefault="00E76971" w:rsidP="00E769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6971" w:rsidRPr="00E76971" w:rsidRDefault="00E76971" w:rsidP="00E769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971" w:rsidRPr="00E76971" w:rsidRDefault="00E76971" w:rsidP="00E769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6971" w:rsidRPr="00E76971" w:rsidRDefault="00E76971" w:rsidP="00E769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76971" w:rsidRPr="00E76971" w:rsidTr="00E76971">
        <w:trPr>
          <w:trHeight w:val="793"/>
        </w:trPr>
        <w:tc>
          <w:tcPr>
            <w:tcW w:w="2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报考单位及岗位</w:t>
            </w:r>
          </w:p>
        </w:tc>
        <w:tc>
          <w:tcPr>
            <w:tcW w:w="751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76971" w:rsidRPr="00E76971" w:rsidTr="00E76971">
        <w:trPr>
          <w:trHeight w:val="312"/>
        </w:trPr>
        <w:tc>
          <w:tcPr>
            <w:tcW w:w="12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592" w:type="dxa"/>
            <w:gridSpan w:val="1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971" w:rsidRPr="00E76971" w:rsidRDefault="00E76971" w:rsidP="00E769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（从高中写起：）</w:t>
            </w:r>
          </w:p>
        </w:tc>
      </w:tr>
      <w:tr w:rsidR="00E76971" w:rsidRPr="00E76971" w:rsidTr="00E76971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971" w:rsidRPr="00E76971" w:rsidRDefault="00E76971" w:rsidP="00E769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971" w:rsidRPr="00E76971" w:rsidRDefault="00E76971" w:rsidP="00E769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76971" w:rsidRPr="00E76971" w:rsidTr="00E76971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971" w:rsidRPr="00E76971" w:rsidRDefault="00E76971" w:rsidP="00E769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971" w:rsidRPr="00E76971" w:rsidRDefault="00E76971" w:rsidP="00E769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76971" w:rsidRPr="00E76971" w:rsidTr="00E76971">
        <w:trPr>
          <w:trHeight w:val="19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971" w:rsidRPr="00E76971" w:rsidRDefault="00E76971" w:rsidP="00E769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971" w:rsidRPr="00E76971" w:rsidRDefault="00E76971" w:rsidP="00E769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76971" w:rsidRPr="00E76971" w:rsidTr="00E76971">
        <w:trPr>
          <w:trHeight w:val="2956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考生诚信</w:t>
            </w:r>
            <w:r w:rsidRPr="00E769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承诺意见</w:t>
            </w:r>
          </w:p>
        </w:tc>
        <w:tc>
          <w:tcPr>
            <w:tcW w:w="859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上述所填写情况和提供的相关材料、证件均真实有效。若有虚假，同意取消聘用资格。</w:t>
            </w:r>
            <w:r w:rsidRPr="00E769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E769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br/>
            </w:r>
          </w:p>
          <w:p w:rsidR="00E76971" w:rsidRPr="00E76971" w:rsidRDefault="00E76971" w:rsidP="00E76971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报考人（签名）：     </w:t>
            </w:r>
            <w:r w:rsidRPr="00E769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  <w:p w:rsidR="00E76971" w:rsidRPr="00E76971" w:rsidRDefault="00E76971" w:rsidP="00E76971">
            <w:pPr>
              <w:widowControl/>
              <w:ind w:firstLine="45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2020年   月   日</w:t>
            </w:r>
          </w:p>
        </w:tc>
      </w:tr>
      <w:tr w:rsidR="00E76971" w:rsidRPr="00E76971" w:rsidTr="00E76971">
        <w:trPr>
          <w:trHeight w:val="1127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971" w:rsidRPr="00E76971" w:rsidRDefault="00E76971" w:rsidP="00E769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资格审查人员签名</w:t>
            </w:r>
          </w:p>
        </w:tc>
        <w:tc>
          <w:tcPr>
            <w:tcW w:w="859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971" w:rsidRPr="00E76971" w:rsidRDefault="00E76971" w:rsidP="00E76971">
            <w:pPr>
              <w:widowControl/>
              <w:ind w:right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E76971" w:rsidRPr="00E76971" w:rsidRDefault="00E76971" w:rsidP="00E76971">
            <w:pPr>
              <w:widowControl/>
              <w:ind w:right="8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69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2020年  月   日</w:t>
            </w:r>
          </w:p>
        </w:tc>
      </w:tr>
    </w:tbl>
    <w:p w:rsidR="00E76971" w:rsidRPr="00E76971" w:rsidRDefault="00E76971" w:rsidP="00E76971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</w:pPr>
      <w:r w:rsidRPr="00E76971"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 </w:t>
      </w:r>
    </w:p>
    <w:p w:rsidR="00E76971" w:rsidRPr="00E76971" w:rsidRDefault="00E76971" w:rsidP="00E76971">
      <w:pPr>
        <w:widowControl/>
        <w:shd w:val="clear" w:color="auto" w:fill="FFFFFF"/>
        <w:spacing w:line="5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</w:pPr>
      <w:r w:rsidRPr="00E7697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附件3：</w:t>
      </w:r>
    </w:p>
    <w:p w:rsidR="00E76971" w:rsidRPr="00E76971" w:rsidRDefault="00E76971" w:rsidP="00E76971">
      <w:pPr>
        <w:widowControl/>
        <w:shd w:val="clear" w:color="auto" w:fill="FFFFFF"/>
        <w:spacing w:line="56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</w:pPr>
      <w:r w:rsidRPr="00E7697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2020年度岳西县县级公立医院公开招聘紧缺专业</w:t>
      </w:r>
    </w:p>
    <w:p w:rsidR="00E76971" w:rsidRPr="00E76971" w:rsidRDefault="00E76971" w:rsidP="00E76971">
      <w:pPr>
        <w:widowControl/>
        <w:shd w:val="clear" w:color="auto" w:fill="FFFFFF"/>
        <w:spacing w:line="56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</w:pPr>
      <w:r w:rsidRPr="00E7697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技术人员报名考试期间疫情防控须知</w:t>
      </w:r>
    </w:p>
    <w:p w:rsidR="00E76971" w:rsidRPr="00E76971" w:rsidRDefault="00E76971" w:rsidP="00E76971">
      <w:pPr>
        <w:widowControl/>
        <w:shd w:val="clear" w:color="auto" w:fill="FFFFFF"/>
        <w:spacing w:line="5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</w:pPr>
      <w:r w:rsidRPr="00E76971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 </w:t>
      </w:r>
    </w:p>
    <w:p w:rsidR="00E76971" w:rsidRPr="00E76971" w:rsidRDefault="00E76971" w:rsidP="00E76971">
      <w:pPr>
        <w:widowControl/>
        <w:shd w:val="clear" w:color="auto" w:fill="FFFFFF"/>
        <w:spacing w:line="560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</w:pPr>
      <w:r w:rsidRPr="00E7697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一、考生报名须知</w:t>
      </w:r>
    </w:p>
    <w:p w:rsidR="00E76971" w:rsidRPr="00E76971" w:rsidRDefault="00E76971" w:rsidP="00E76971">
      <w:pPr>
        <w:widowControl/>
        <w:shd w:val="clear" w:color="auto" w:fill="FFFFFF"/>
        <w:spacing w:line="500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</w:pPr>
      <w:r w:rsidRPr="00E7697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1、考生</w:t>
      </w:r>
      <w:r w:rsidRPr="00E7697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报名日前14天内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 w:rsidR="00E76971" w:rsidRPr="00E76971" w:rsidRDefault="00E76971" w:rsidP="00E76971">
      <w:pPr>
        <w:widowControl/>
        <w:shd w:val="clear" w:color="auto" w:fill="FFFFFF"/>
        <w:spacing w:line="500" w:lineRule="atLeast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</w:pPr>
      <w:r w:rsidRPr="00E7697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2、报名时应查验“安康码”，须绿码且体温正常。</w:t>
      </w:r>
    </w:p>
    <w:p w:rsidR="00E76971" w:rsidRPr="00E76971" w:rsidRDefault="00E76971" w:rsidP="00E76971">
      <w:pPr>
        <w:widowControl/>
        <w:shd w:val="clear" w:color="auto" w:fill="FFFFFF"/>
        <w:spacing w:line="560" w:lineRule="atLeast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</w:pPr>
      <w:r w:rsidRPr="00E7697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3、</w:t>
      </w:r>
      <w:r w:rsidRPr="00E7697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报名工作日，报名点入口处设置体温监测专用通道。所有考生入场前，需佩戴防护口罩，并逐一进行体温检测。体温正常，方可进入报名场所。</w:t>
      </w:r>
    </w:p>
    <w:p w:rsidR="00E76971" w:rsidRPr="00E76971" w:rsidRDefault="00E76971" w:rsidP="00E76971">
      <w:pPr>
        <w:widowControl/>
        <w:shd w:val="clear" w:color="auto" w:fill="FFFFFF"/>
        <w:spacing w:line="560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</w:pPr>
      <w:r w:rsidRPr="00E7697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4、在报名点入口处等候时，每位人员保持1米以上的安全距离。</w:t>
      </w:r>
    </w:p>
    <w:p w:rsidR="00E76971" w:rsidRPr="00E76971" w:rsidRDefault="00E76971" w:rsidP="00E76971">
      <w:pPr>
        <w:widowControl/>
        <w:shd w:val="clear" w:color="auto" w:fill="FFFFFF"/>
        <w:spacing w:line="560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</w:pPr>
      <w:r w:rsidRPr="00E7697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5、报名工作日，在报名点入口处体温检测偏高的考生，由工作人员带至隔离观察室，用水银体温计再次检测。若正常，该考生可以正常参加报名；若体温仍然偏高，则由救护车带至发热门诊进行筛查。</w:t>
      </w:r>
    </w:p>
    <w:p w:rsidR="00E76971" w:rsidRPr="00E76971" w:rsidRDefault="00E76971" w:rsidP="00E76971">
      <w:pPr>
        <w:widowControl/>
        <w:shd w:val="clear" w:color="auto" w:fill="FFFFFF"/>
        <w:spacing w:line="560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</w:pPr>
      <w:r w:rsidRPr="00E7697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6、经发热门诊医生检查能够排疑的考生，由救护车立即送其至报名现场正常参加报名。</w:t>
      </w:r>
    </w:p>
    <w:p w:rsidR="00E76971" w:rsidRPr="00E76971" w:rsidRDefault="00E76971" w:rsidP="00E76971">
      <w:pPr>
        <w:widowControl/>
        <w:shd w:val="clear" w:color="auto" w:fill="FFFFFF"/>
        <w:spacing w:line="560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</w:pPr>
      <w:r w:rsidRPr="00E7697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7、经发热门诊医生检查不能排疑的考生，则由县疫情防控指挥部按规定对其进行隔离，不得参加报名。</w:t>
      </w:r>
    </w:p>
    <w:p w:rsidR="00E76971" w:rsidRPr="00E76971" w:rsidRDefault="00E76971" w:rsidP="00E76971">
      <w:pPr>
        <w:widowControl/>
        <w:shd w:val="clear" w:color="auto" w:fill="FFFFFF"/>
        <w:spacing w:line="560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</w:pPr>
      <w:r w:rsidRPr="00E7697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8、在报名资格审查核对身份证件时，考生须摘下口罩，以便工作人员核验。</w:t>
      </w:r>
    </w:p>
    <w:p w:rsidR="00E76971" w:rsidRPr="00E76971" w:rsidRDefault="00E76971" w:rsidP="00E76971">
      <w:pPr>
        <w:widowControl/>
        <w:shd w:val="clear" w:color="auto" w:fill="FFFFFF"/>
        <w:spacing w:line="560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</w:pPr>
      <w:r w:rsidRPr="00E7697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9、报名点准备了专门的垃圾收集装置，用过的口罩需集中弃置指定的垃圾桶处理，不可随意丢弃。</w:t>
      </w:r>
    </w:p>
    <w:p w:rsidR="00E76971" w:rsidRPr="00E76971" w:rsidRDefault="00E76971" w:rsidP="00E76971">
      <w:pPr>
        <w:widowControl/>
        <w:shd w:val="clear" w:color="auto" w:fill="FFFFFF"/>
        <w:spacing w:line="560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</w:pPr>
      <w:r w:rsidRPr="00E7697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二、考生考试须知</w:t>
      </w:r>
    </w:p>
    <w:p w:rsidR="00E76971" w:rsidRPr="00E76971" w:rsidRDefault="00E76971" w:rsidP="00E76971">
      <w:pPr>
        <w:widowControl/>
        <w:shd w:val="clear" w:color="auto" w:fill="FFFFFF"/>
        <w:spacing w:line="560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</w:pPr>
      <w:r w:rsidRPr="00E7697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1、考生须做好个人防护，因与可疑人员接触导致隔离而不能来岳正常参加考试的，责任自负。</w:t>
      </w:r>
    </w:p>
    <w:p w:rsidR="00E76971" w:rsidRPr="00E76971" w:rsidRDefault="00E76971" w:rsidP="00E76971">
      <w:pPr>
        <w:widowControl/>
        <w:shd w:val="clear" w:color="auto" w:fill="FFFFFF"/>
        <w:spacing w:line="560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</w:pPr>
      <w:r w:rsidRPr="00E7697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、所有考生面试前2天须到达岳西县医院核酸实验室进行核酸检测，面试前1天凭县医院出具的核酸检测阴性证明到县卫健委二楼会议室（建设东路64号二楼）领取面试通知书。若考生核酸检测阳性的，由县疫情防控指挥部对其实施隔离，该考生报考岗位的所有考生暂停面试，面试时间另行通知。</w:t>
      </w:r>
    </w:p>
    <w:p w:rsidR="00E76971" w:rsidRPr="00E76971" w:rsidRDefault="00E76971" w:rsidP="00E76971">
      <w:pPr>
        <w:widowControl/>
        <w:shd w:val="clear" w:color="auto" w:fill="FFFFFF"/>
        <w:spacing w:line="560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</w:pPr>
      <w:r w:rsidRPr="00E7697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3、未能在规定时间来岳进行核酸检测的考生，视为自动放弃本次公开招聘考试资格。</w:t>
      </w:r>
    </w:p>
    <w:p w:rsidR="00E76971" w:rsidRPr="00E76971" w:rsidRDefault="00E76971" w:rsidP="00E76971">
      <w:pPr>
        <w:widowControl/>
        <w:shd w:val="clear" w:color="auto" w:fill="FFFFFF"/>
        <w:spacing w:line="560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</w:pPr>
      <w:r w:rsidRPr="00E7697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4、面试当天，在考点入口处设置体温监测专用通道。所有考生入场前，需佩戴防护口罩，并逐一进行体温检测。体温正常，方可进入面试场所。</w:t>
      </w:r>
    </w:p>
    <w:p w:rsidR="00E76971" w:rsidRPr="00E76971" w:rsidRDefault="00E76971" w:rsidP="00E76971">
      <w:pPr>
        <w:widowControl/>
        <w:shd w:val="clear" w:color="auto" w:fill="FFFFFF"/>
        <w:spacing w:line="560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</w:pPr>
      <w:r w:rsidRPr="00E7697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5、在考点入口处等候时，每位人员保持1米以上的安全距离。</w:t>
      </w:r>
    </w:p>
    <w:p w:rsidR="00E76971" w:rsidRPr="00E76971" w:rsidRDefault="00E76971" w:rsidP="00E76971">
      <w:pPr>
        <w:widowControl/>
        <w:shd w:val="clear" w:color="auto" w:fill="FFFFFF"/>
        <w:spacing w:line="560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</w:pPr>
      <w:r w:rsidRPr="00E7697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6、面试当天，在考点入口处体温检测偏高的考生，由工作人员带至隔离观察室，用水银体温计再次检测。若正常，该考生可以正常参加面试；若体温仍然偏高，则由救护车带至发热门诊进行筛查。</w:t>
      </w:r>
    </w:p>
    <w:p w:rsidR="00E76971" w:rsidRPr="00E76971" w:rsidRDefault="00E76971" w:rsidP="00E76971">
      <w:pPr>
        <w:widowControl/>
        <w:shd w:val="clear" w:color="auto" w:fill="FFFFFF"/>
        <w:spacing w:line="560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</w:pPr>
      <w:r w:rsidRPr="00E7697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7、经发热门诊医生检查能够排疑的考生，由救护车立即送其至考场正常参加面试。该候考室的考生需等待该考生到达候考室后方可抽签。</w:t>
      </w:r>
    </w:p>
    <w:p w:rsidR="00E76971" w:rsidRPr="00E76971" w:rsidRDefault="00E76971" w:rsidP="00E76971">
      <w:pPr>
        <w:widowControl/>
        <w:shd w:val="clear" w:color="auto" w:fill="FFFFFF"/>
        <w:spacing w:line="560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</w:pPr>
      <w:r w:rsidRPr="00E7697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8、经发热门诊医生检查不能排疑的考生，则由县疫情防控指挥部按规定对其进行隔离，该考生报考岗位的所有考生暂停面试，面试时间另行通知。</w:t>
      </w:r>
    </w:p>
    <w:p w:rsidR="00E76971" w:rsidRPr="00E76971" w:rsidRDefault="00E76971" w:rsidP="00E76971">
      <w:pPr>
        <w:widowControl/>
        <w:shd w:val="clear" w:color="auto" w:fill="FFFFFF"/>
        <w:spacing w:line="560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</w:pPr>
      <w:r w:rsidRPr="00E7697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9、在候考室核对身份证件时，考生须摘下口罩，以便工作人员核验。</w:t>
      </w:r>
    </w:p>
    <w:p w:rsidR="00E76971" w:rsidRPr="00E76971" w:rsidRDefault="00E76971" w:rsidP="00E76971">
      <w:pPr>
        <w:widowControl/>
        <w:shd w:val="clear" w:color="auto" w:fill="FFFFFF"/>
        <w:spacing w:line="560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</w:pPr>
      <w:r w:rsidRPr="00E7697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10、考点准备了专门的垃圾收集装置，用过的口罩需集中弃置指定的垃圾桶处理，不可随意丢弃。</w:t>
      </w:r>
    </w:p>
    <w:p w:rsidR="00E76971" w:rsidRPr="00E76971" w:rsidRDefault="00E76971" w:rsidP="00E76971">
      <w:pPr>
        <w:widowControl/>
        <w:shd w:val="clear" w:color="auto" w:fill="FFFFFF"/>
        <w:spacing w:line="560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</w:pPr>
      <w:r w:rsidRPr="00E7697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</w:p>
    <w:p w:rsidR="0092028B" w:rsidRPr="00E76971" w:rsidRDefault="0092028B"/>
    <w:sectPr w:rsidR="0092028B" w:rsidRPr="00E76971" w:rsidSect="00E769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28B" w:rsidRDefault="0092028B" w:rsidP="00E76971">
      <w:r>
        <w:separator/>
      </w:r>
    </w:p>
  </w:endnote>
  <w:endnote w:type="continuationSeparator" w:id="1">
    <w:p w:rsidR="0092028B" w:rsidRDefault="0092028B" w:rsidP="00E76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28B" w:rsidRDefault="0092028B" w:rsidP="00E76971">
      <w:r>
        <w:separator/>
      </w:r>
    </w:p>
  </w:footnote>
  <w:footnote w:type="continuationSeparator" w:id="1">
    <w:p w:rsidR="0092028B" w:rsidRDefault="0092028B" w:rsidP="00E769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6971"/>
    <w:rsid w:val="0092028B"/>
    <w:rsid w:val="00E7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69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6971"/>
    <w:rPr>
      <w:sz w:val="18"/>
      <w:szCs w:val="18"/>
    </w:rPr>
  </w:style>
  <w:style w:type="character" w:customStyle="1" w:styleId="15">
    <w:name w:val="15"/>
    <w:basedOn w:val="a0"/>
    <w:rsid w:val="00E76971"/>
  </w:style>
  <w:style w:type="paragraph" w:customStyle="1" w:styleId="p">
    <w:name w:val="p"/>
    <w:basedOn w:val="a"/>
    <w:rsid w:val="00E769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2227</Characters>
  <Application>Microsoft Office Word</Application>
  <DocSecurity>0</DocSecurity>
  <Lines>18</Lines>
  <Paragraphs>5</Paragraphs>
  <ScaleCrop>false</ScaleCrop>
  <Company>china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2020-06-28T02:59:00Z</dcterms:created>
  <dcterms:modified xsi:type="dcterms:W3CDTF">2020-06-28T02:59:00Z</dcterms:modified>
</cp:coreProperties>
</file>