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  <w:lang w:eastAsia="zh-CN"/>
        </w:rPr>
        <w:t>永宁县</w:t>
      </w: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</w:rPr>
        <w:t>公开选聘社区</w:t>
      </w: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  <w:lang w:val="en-US" w:eastAsia="zh-CN"/>
        </w:rPr>
        <w:t>工作者</w:t>
      </w:r>
      <w:r>
        <w:rPr>
          <w:rFonts w:hint="eastAsia" w:ascii="方正小标宋_GBK" w:hAnsi="方正小标宋_GBK" w:eastAsia="方正小标宋_GBK" w:cs="方正小标宋_GBK"/>
          <w:bCs/>
          <w:spacing w:val="0"/>
          <w:sz w:val="44"/>
          <w:szCs w:val="44"/>
        </w:rPr>
        <w:t>报名表</w:t>
      </w:r>
    </w:p>
    <w:bookmarkEnd w:id="1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801"/>
        <w:gridCol w:w="147"/>
        <w:gridCol w:w="7"/>
        <w:gridCol w:w="1081"/>
        <w:gridCol w:w="124"/>
        <w:gridCol w:w="540"/>
        <w:gridCol w:w="905"/>
        <w:gridCol w:w="85"/>
        <w:gridCol w:w="992"/>
        <w:gridCol w:w="1302"/>
        <w:gridCol w:w="438"/>
        <w:gridCol w:w="1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　名</w:t>
            </w:r>
          </w:p>
        </w:tc>
        <w:tc>
          <w:tcPr>
            <w:tcW w:w="9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　别</w:t>
            </w:r>
          </w:p>
        </w:tc>
        <w:tc>
          <w:tcPr>
            <w:tcW w:w="156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　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　月</w:t>
            </w:r>
          </w:p>
        </w:tc>
        <w:tc>
          <w:tcPr>
            <w:tcW w:w="13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近期1寸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免冠正面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　族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　贯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  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　历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户口所在地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家庭住址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专业特长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　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状　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社工证等级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是否为退役军人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是否为专职社区工作者（“两委”成员或网格员）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是否为烈士配偶或子女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8" w:hRule="exac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是否为因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公牺牲人民警察的配偶、子女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是否为现役军人的配偶及子女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9" w:hRule="atLeas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75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6" w:hRule="atLeast"/>
          <w:jc w:val="center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　况</w:t>
            </w:r>
          </w:p>
        </w:tc>
        <w:tc>
          <w:tcPr>
            <w:tcW w:w="75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exac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要成员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及重要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社会关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系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exact"/>
          <w:jc w:val="center"/>
        </w:trPr>
        <w:tc>
          <w:tcPr>
            <w:tcW w:w="1221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761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资 历 量 化 得 分 审 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量化项目</w:t>
            </w:r>
          </w:p>
        </w:tc>
        <w:tc>
          <w:tcPr>
            <w:tcW w:w="56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内    容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照顾加分</w:t>
            </w:r>
          </w:p>
        </w:tc>
        <w:tc>
          <w:tcPr>
            <w:tcW w:w="56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因公牺牲人民警察的配偶、子女加4分；烈士的配偶、子女加4分；现役军人的配偶及子女加4分；退役军人加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中共党员加4分。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业绩考核</w:t>
            </w:r>
          </w:p>
        </w:tc>
        <w:tc>
          <w:tcPr>
            <w:tcW w:w="56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“在社区工作满一年的，每年加0.5分，最多不超过2分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社会工作专业</w:t>
            </w:r>
          </w:p>
        </w:tc>
        <w:tc>
          <w:tcPr>
            <w:tcW w:w="5621" w:type="dxa"/>
            <w:gridSpan w:val="10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取得社会工作者初级证书的加3分；取得社会工作者中级证书的加5分；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6" w:hRule="exac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表彰奖励</w:t>
            </w:r>
          </w:p>
        </w:tc>
        <w:tc>
          <w:tcPr>
            <w:tcW w:w="56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近三年获得县委、政府（市级部门）表彰奖励的1次加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分，市委、政府（区直部门）表彰奖励的1次加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分，区党委、政府表彰奖励的1次加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分。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6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量化得分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总分不超过20分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56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确认签字</w:t>
            </w:r>
          </w:p>
        </w:tc>
        <w:tc>
          <w:tcPr>
            <w:tcW w:w="6739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3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乡镇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审核意见</w:t>
            </w:r>
          </w:p>
        </w:tc>
        <w:tc>
          <w:tcPr>
            <w:tcW w:w="6739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　　　　　　　　　　　　　　　　　　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3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选聘工作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领导小组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审核意见</w:t>
            </w:r>
          </w:p>
        </w:tc>
        <w:tc>
          <w:tcPr>
            <w:tcW w:w="6739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54853"/>
    <w:rsid w:val="655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2020-07-02T06:42:00Z</dcterms:created>
  <dc:creator>卜悦意</dc:creator>
  <cp:lastModifiedBy>卜悦意</cp:lastModifiedBy>
  <dcterms:modified xsi:type="dcterms:W3CDTF">2020-07-02T06:42:27Z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