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2020年涟源市城区义务教育阶段学校公开选调教师报名表</w:t>
      </w:r>
    </w:p>
    <w:p>
      <w:pPr>
        <w:spacing w:line="500" w:lineRule="exact"/>
        <w:ind w:firstLine="252" w:firstLineChars="100"/>
        <w:rPr>
          <w:rFonts w:ascii="方正大标宋简体" w:hAnsi="宋体" w:eastAsia="方正大标宋简体" w:cs="宋体"/>
          <w:sz w:val="28"/>
          <w:szCs w:val="28"/>
          <w:u w:val="single"/>
        </w:rPr>
      </w:pPr>
      <w:r>
        <w:rPr>
          <w:rFonts w:hint="eastAsia" w:ascii="黑体" w:eastAsia="黑体"/>
          <w:w w:val="90"/>
          <w:sz w:val="28"/>
          <w:szCs w:val="28"/>
        </w:rPr>
        <w:t>报考岗位（学校+学段学科）：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   </w:t>
      </w:r>
      <w:r>
        <w:rPr>
          <w:rFonts w:hint="eastAsia" w:ascii="黑体" w:eastAsia="黑体"/>
          <w:w w:val="90"/>
          <w:sz w:val="28"/>
          <w:szCs w:val="28"/>
          <w:u w:val="thick"/>
        </w:rPr>
        <w:t xml:space="preserve">  </w:t>
      </w:r>
      <w:r>
        <w:rPr>
          <w:rFonts w:hint="eastAsia" w:ascii="黑体" w:eastAsia="黑体"/>
          <w:w w:val="90"/>
          <w:sz w:val="28"/>
          <w:szCs w:val="28"/>
        </w:rPr>
        <w:t xml:space="preserve">      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w w:val="90"/>
          <w:sz w:val="28"/>
          <w:szCs w:val="28"/>
        </w:rPr>
        <w:t xml:space="preserve">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</w:t>
      </w:r>
    </w:p>
    <w:tbl>
      <w:tblPr>
        <w:tblStyle w:val="5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63"/>
        <w:gridCol w:w="1506"/>
        <w:gridCol w:w="87"/>
        <w:gridCol w:w="760"/>
        <w:gridCol w:w="235"/>
        <w:gridCol w:w="98"/>
        <w:gridCol w:w="407"/>
        <w:gridCol w:w="597"/>
        <w:gridCol w:w="7"/>
        <w:gridCol w:w="266"/>
        <w:gridCol w:w="360"/>
        <w:gridCol w:w="217"/>
        <w:gridCol w:w="585"/>
        <w:gridCol w:w="408"/>
        <w:gridCol w:w="264"/>
        <w:gridCol w:w="59"/>
        <w:gridCol w:w="48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 贴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片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进入渠道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农村学校服务年限</w:t>
            </w: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教师资格证任教学段学科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现任教学段学科</w:t>
            </w: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职称学科及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评定时间</w:t>
            </w:r>
          </w:p>
        </w:tc>
        <w:tc>
          <w:tcPr>
            <w:tcW w:w="3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岗位等级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2017年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2018年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2019年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8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加分项目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及加分</w:t>
            </w:r>
          </w:p>
        </w:tc>
        <w:tc>
          <w:tcPr>
            <w:tcW w:w="78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spacing w:line="360" w:lineRule="exact"/>
              <w:ind w:firstLine="3990" w:firstLineChars="1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以上加分项合计分值为        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Ansi="Tahoma" w:eastAsia="黑体"/>
                <w:sz w:val="24"/>
                <w:szCs w:val="24"/>
              </w:rPr>
              <w:t>本人承诺以</w:t>
            </w:r>
            <w:r>
              <w:rPr>
                <w:rFonts w:hint="eastAsia" w:hAnsi="Tahoma" w:eastAsia="黑体"/>
                <w:sz w:val="24"/>
                <w:szCs w:val="24"/>
              </w:rPr>
              <w:t>上信息真实有效</w:t>
            </w:r>
            <w:r>
              <w:rPr>
                <w:rFonts w:hAnsi="Tahoma" w:eastAsia="黑体"/>
                <w:sz w:val="24"/>
                <w:szCs w:val="24"/>
              </w:rPr>
              <w:t>，如</w:t>
            </w:r>
            <w:r>
              <w:rPr>
                <w:rFonts w:hint="eastAsia" w:hAnsi="Tahoma" w:eastAsia="黑体"/>
                <w:sz w:val="24"/>
                <w:szCs w:val="24"/>
              </w:rPr>
              <w:t>有虚假</w:t>
            </w:r>
            <w:r>
              <w:rPr>
                <w:rFonts w:hAnsi="Tahoma" w:eastAsia="黑体"/>
                <w:sz w:val="24"/>
                <w:szCs w:val="24"/>
              </w:rPr>
              <w:t>，</w:t>
            </w:r>
            <w:r>
              <w:rPr>
                <w:rFonts w:hint="eastAsia" w:hAnsi="Tahoma" w:eastAsia="黑体"/>
                <w:sz w:val="24"/>
                <w:szCs w:val="24"/>
              </w:rPr>
              <w:t>责任自负，一经聘用，在所聘学校从事教育教学工作不少于5年</w:t>
            </w:r>
            <w:r>
              <w:rPr>
                <w:rFonts w:hAnsi="Tahoma"/>
                <w:sz w:val="24"/>
                <w:szCs w:val="24"/>
              </w:rPr>
              <w:t>。</w:t>
            </w:r>
            <w:r>
              <w:rPr>
                <w:rFonts w:hint="eastAsia" w:hAnsi="Tahoma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查意见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</w:t>
            </w:r>
          </w:p>
          <w:p>
            <w:pPr>
              <w:spacing w:line="36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单位公章：   年  月   日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资格初审意见</w:t>
            </w: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经初审，符合选调资格条件。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          </w:t>
            </w: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审结论</w:t>
            </w:r>
          </w:p>
        </w:tc>
        <w:tc>
          <w:tcPr>
            <w:tcW w:w="426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958" w:leftChars="456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margin">
                    <wp:posOffset>252730</wp:posOffset>
                  </wp:positionV>
                  <wp:extent cx="904875" cy="904875"/>
                  <wp:effectExtent l="0" t="0" r="9525" b="952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报名信息登记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157480</wp:posOffset>
                  </wp:positionH>
                  <wp:positionV relativeFrom="margin">
                    <wp:posOffset>252095</wp:posOffset>
                  </wp:positionV>
                  <wp:extent cx="904875" cy="904875"/>
                  <wp:effectExtent l="0" t="0" r="9525" b="9525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60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958" w:leftChars="456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填写序号：</w:t>
            </w:r>
          </w:p>
        </w:tc>
      </w:tr>
    </w:tbl>
    <w:p>
      <w:pPr>
        <w:jc w:val="left"/>
      </w:pPr>
      <w:r>
        <w:rPr>
          <w:rFonts w:hint="eastAsia"/>
        </w:rPr>
        <w:t>注：1.“单位审定意见”栏内由单位主要领导签署“该同志近三年在编在岗，申报情况属实，符合报考条件，同意报考”内容。2.本报名表经所在单位审查签署意见，同意报考后，必须扫描二维码在手机上提交报名信息，将填写序号登记在本表上，手机上提交的信息必须与本表提交的信息一致。</w:t>
      </w:r>
    </w:p>
    <w:sectPr>
      <w:pgSz w:w="11906" w:h="16838"/>
      <w:pgMar w:top="851" w:right="1134" w:bottom="851" w:left="1134" w:header="624" w:footer="624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D"/>
    <w:rsid w:val="00033AD5"/>
    <w:rsid w:val="000810E2"/>
    <w:rsid w:val="002731AD"/>
    <w:rsid w:val="002F7774"/>
    <w:rsid w:val="00C6271E"/>
    <w:rsid w:val="00C77C1D"/>
    <w:rsid w:val="00D442CD"/>
    <w:rsid w:val="04C666B9"/>
    <w:rsid w:val="06DA3465"/>
    <w:rsid w:val="089A60EB"/>
    <w:rsid w:val="0AEB59FF"/>
    <w:rsid w:val="0D233D45"/>
    <w:rsid w:val="0EC310FB"/>
    <w:rsid w:val="10F859AE"/>
    <w:rsid w:val="115307AE"/>
    <w:rsid w:val="11A77650"/>
    <w:rsid w:val="11AE6E20"/>
    <w:rsid w:val="13886F20"/>
    <w:rsid w:val="1C063048"/>
    <w:rsid w:val="1E281393"/>
    <w:rsid w:val="23B73EB9"/>
    <w:rsid w:val="252643B9"/>
    <w:rsid w:val="25CC04A0"/>
    <w:rsid w:val="279F704E"/>
    <w:rsid w:val="28093910"/>
    <w:rsid w:val="29633F9E"/>
    <w:rsid w:val="2A4F62E3"/>
    <w:rsid w:val="2D3C0F6F"/>
    <w:rsid w:val="37AF287C"/>
    <w:rsid w:val="3A6720F7"/>
    <w:rsid w:val="3BFB6FAA"/>
    <w:rsid w:val="3E265334"/>
    <w:rsid w:val="41FA19DC"/>
    <w:rsid w:val="43D02882"/>
    <w:rsid w:val="44F110EC"/>
    <w:rsid w:val="45FB668B"/>
    <w:rsid w:val="484C4CFA"/>
    <w:rsid w:val="497F151F"/>
    <w:rsid w:val="4E4E049E"/>
    <w:rsid w:val="52445B6A"/>
    <w:rsid w:val="52593B6C"/>
    <w:rsid w:val="537C3FCD"/>
    <w:rsid w:val="54A3378B"/>
    <w:rsid w:val="55A449D0"/>
    <w:rsid w:val="58B777A7"/>
    <w:rsid w:val="5B72558B"/>
    <w:rsid w:val="5BF0298F"/>
    <w:rsid w:val="5E115C9E"/>
    <w:rsid w:val="5FF7719D"/>
    <w:rsid w:val="626F28B7"/>
    <w:rsid w:val="6350051A"/>
    <w:rsid w:val="66DE0E02"/>
    <w:rsid w:val="6E4505A1"/>
    <w:rsid w:val="6FEF7503"/>
    <w:rsid w:val="707E1591"/>
    <w:rsid w:val="762A23C4"/>
    <w:rsid w:val="7D822F0B"/>
    <w:rsid w:val="7E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49070-053D-4DBE-B51D-6714ED6980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</Pages>
  <Words>105</Words>
  <Characters>605</Characters>
  <Lines>5</Lines>
  <Paragraphs>1</Paragraphs>
  <TotalTime>451</TotalTime>
  <ScaleCrop>false</ScaleCrop>
  <LinksUpToDate>false</LinksUpToDate>
  <CharactersWithSpaces>709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2019-08-29T01:55:00Z</dcterms:created>
  <dc:creator>new</dc:creator>
  <cp:lastModifiedBy>_ⅰr iＳ ↗</cp:lastModifiedBy>
  <cp:lastPrinted>2020-07-08T07:11:00Z</cp:lastPrinted>
  <dcterms:modified xsi:type="dcterms:W3CDTF">2020-07-09T01:36:42Z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