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eastAsia="黑体"/>
          <w:kern w:val="0"/>
          <w:sz w:val="32"/>
          <w:szCs w:val="32"/>
        </w:rPr>
      </w:pPr>
      <w:r>
        <w:rPr>
          <w:rFonts w:hint="eastAsia" w:ascii="黑体" w:eastAsia="黑体"/>
          <w:kern w:val="0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黑体" w:hAnsi="黑体" w:eastAsia="黑体"/>
          <w:kern w:val="0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kern w:val="0"/>
          <w:sz w:val="36"/>
          <w:szCs w:val="36"/>
        </w:rPr>
        <w:t>广西“三支一扶”计划招募考试防疫指南</w:t>
      </w:r>
    </w:p>
    <w:bookmarkEnd w:id="0"/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做好广西新冠肺炎疫情防控工作，切实保障广大考生的生命安全和身体健康，确保考试各项工作顺利进行，根据自治区新型冠状病毒感染的肺炎疫情防控工作领导小组指挥部《关于印发各类现场笔试面试新冠肺炎疫情防控指引的通知》（桂新冠防指〔</w:t>
      </w:r>
      <w:r>
        <w:rPr>
          <w:rFonts w:ascii="仿宋_GB2312" w:hAnsi="仿宋_GB2312" w:eastAsia="仿宋_GB2312" w:cs="仿宋_GB2312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ascii="仿宋_GB2312" w:hAnsi="仿宋_GB2312" w:eastAsia="仿宋_GB2312" w:cs="仿宋_GB2312"/>
          <w:sz w:val="32"/>
          <w:szCs w:val="32"/>
        </w:rPr>
        <w:t>167</w:t>
      </w:r>
      <w:r>
        <w:rPr>
          <w:rFonts w:hint="eastAsia" w:ascii="仿宋_GB2312" w:hAnsi="仿宋_GB2312" w:eastAsia="仿宋_GB2312" w:cs="仿宋_GB2312"/>
          <w:sz w:val="32"/>
          <w:szCs w:val="32"/>
        </w:rPr>
        <w:t>号）等文件精神，制定如下防疫指南：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一、考生应在考前</w:t>
      </w:r>
      <w:r>
        <w:rPr>
          <w:rFonts w:ascii="仿宋_GB2312" w:hAnsi="仿宋_GB2312" w:eastAsia="仿宋_GB2312" w:cs="仿宋_GB2312"/>
          <w:sz w:val="32"/>
          <w:szCs w:val="32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天申领“广西健康码”，并自我健康观察</w:t>
      </w:r>
      <w:r>
        <w:rPr>
          <w:rFonts w:ascii="仿宋_GB2312" w:hAnsi="仿宋_GB2312" w:eastAsia="仿宋_GB2312" w:cs="仿宋_GB2312"/>
          <w:sz w:val="32"/>
          <w:szCs w:val="32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天，每日进行健康申报，不前往国内疫情中、高风险地区，不出国</w:t>
      </w:r>
      <w:r>
        <w:rPr>
          <w:rFonts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境</w:t>
      </w:r>
      <w:r>
        <w:rPr>
          <w:rFonts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，不参加聚集性活动。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2319020" cy="3075305"/>
            <wp:effectExtent l="0" t="0" r="5080" b="10795"/>
            <wp:docPr id="1" name="图片 1" descr="615bddada211ccb972c62536001af7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15bddada211ccb972c62536001af7c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19020" cy="307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二、持“广西健康码”非绿码的考生和来自国内疫情中、高风险地区的考生，须提供</w:t>
      </w:r>
      <w:r>
        <w:rPr>
          <w:rFonts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天内新冠病毒核酸检测阴性证明。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三、考点入口处均设置有体温监测点，所有考生进入考点时要佩戴口罩</w:t>
      </w:r>
      <w:r>
        <w:rPr>
          <w:rFonts w:ascii="仿宋_GB2312" w:hAnsi="仿宋_GB2312" w:eastAsia="仿宋_GB2312" w:cs="仿宋_GB2312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</w:rPr>
        <w:t>有序接受体温测量，通过体温检测通道时，应保持人员间隔大于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米，“广西健康码”为绿码及现场测量体温正常</w:t>
      </w:r>
      <w:r>
        <w:rPr>
          <w:rFonts w:ascii="仿宋_GB2312" w:hAnsi="仿宋_GB2312" w:eastAsia="仿宋_GB2312" w:cs="仿宋_GB2312"/>
          <w:sz w:val="32"/>
          <w:szCs w:val="32"/>
        </w:rPr>
        <w:t>(&lt;37.3</w:t>
      </w:r>
      <w:r>
        <w:rPr>
          <w:rFonts w:hint="eastAsia" w:ascii="仿宋_GB2312" w:hAnsi="仿宋_GB2312" w:eastAsia="仿宋_GB2312" w:cs="仿宋_GB2312"/>
          <w:sz w:val="32"/>
          <w:szCs w:val="32"/>
        </w:rPr>
        <w:t>℃</w:t>
      </w:r>
      <w:r>
        <w:rPr>
          <w:rFonts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的考生方可进入考场。仅限考生和考试工作人员进入考点，考生亲属送考后，不得在考点门口聚集。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如考生在参加笔试、面试过程中出现发热、咳嗽、乏力、鼻塞、流涕、咽痛、腹泻等症状，应及时向考务工作人员报告。经现场医疗卫生专业人员评估后，综合研判具备参加考试条件的，由专人负责带至临时隔离考场参加考试</w:t>
      </w:r>
      <w:r>
        <w:rPr>
          <w:rFonts w:ascii="仿宋_GB2312" w:hAnsi="仿宋_GB2312" w:eastAsia="仿宋_GB2312" w:cs="仿宋_GB2312"/>
          <w:sz w:val="32"/>
          <w:szCs w:val="32"/>
        </w:rPr>
        <w:t>;</w:t>
      </w:r>
      <w:r>
        <w:rPr>
          <w:rFonts w:hint="eastAsia" w:ascii="仿宋_GB2312" w:hAnsi="仿宋_GB2312" w:eastAsia="仿宋_GB2312" w:cs="仿宋_GB2312"/>
          <w:sz w:val="32"/>
          <w:szCs w:val="32"/>
        </w:rPr>
        <w:t>不具备相关条件的，不得参加考试，并按相关要求采取防控措施。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五、笔试过程中，考生应自备一次性使用医用口罩或医用外科口罩，除身份确认需摘除口罩以外，全程佩戴口罩，做好个人防护。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六、考生散场时要按监考员的指令有序离场，不得拥挤，保持人员间距。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七、请考生自觉配合做好疫情防控工作，不得隐瞒或谎报旅居史、接触史、健康状况等疫情防控重点信息，克服焦虑心理，保持良好状态参加考试。违反疫情防控相关规定的，责任由考生自负。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0532ED"/>
    <w:rsid w:val="2105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2020-07-27T07:57:00Z</dcterms:created>
  <dc:creator>Administrator</dc:creator>
  <cp:lastModifiedBy>Administrator</cp:lastModifiedBy>
  <dcterms:modified xsi:type="dcterms:W3CDTF">2020-07-27T07:58:12Z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