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ind w:left="118"/>
        <w:jc w:val="center"/>
        <w:rPr>
          <w:b/>
          <w:bCs/>
          <w:sz w:val="40"/>
          <w:szCs w:val="24"/>
        </w:rPr>
      </w:pPr>
      <w:r>
        <w:rPr>
          <w:rFonts w:hint="eastAsia"/>
          <w:b/>
          <w:bCs/>
          <w:sz w:val="40"/>
          <w:szCs w:val="24"/>
        </w:rPr>
        <w:t>疫情防控承诺书</w:t>
      </w:r>
    </w:p>
    <w:p>
      <w:pPr>
        <w:ind w:left="118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 xml:space="preserve"> </w:t>
      </w:r>
    </w:p>
    <w:p>
      <w:pPr>
        <w:spacing w:line="440" w:lineRule="exact"/>
        <w:jc w:val="left"/>
        <w:rPr>
          <w:rFonts w:ascii="Microsoft JhengHei" w:eastAsia="Microsoft JhengHei"/>
          <w:b/>
          <w:sz w:val="28"/>
          <w:szCs w:val="28"/>
        </w:rPr>
      </w:pPr>
      <w:r>
        <w:rPr>
          <w:rFonts w:hint="eastAsia" w:ascii="Microsoft JhengHei" w:eastAsia="Microsoft JhengHei"/>
          <w:b/>
          <w:sz w:val="28"/>
          <w:szCs w:val="28"/>
        </w:rPr>
        <w:t>基本情况：</w:t>
      </w:r>
    </w:p>
    <w:p>
      <w:pPr>
        <w:tabs>
          <w:tab w:val="left" w:pos="3936"/>
          <w:tab w:val="left" w:pos="9240"/>
        </w:tabs>
        <w:spacing w:before="49" w:line="440" w:lineRule="exact"/>
        <w:ind w:right="-20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hint="eastAsia"/>
          <w:spacing w:val="-1"/>
          <w:sz w:val="28"/>
          <w:szCs w:val="28"/>
        </w:rPr>
        <w:t>身</w:t>
      </w:r>
      <w:r>
        <w:rPr>
          <w:rFonts w:hint="eastAsia"/>
          <w:sz w:val="28"/>
          <w:szCs w:val="28"/>
        </w:rPr>
        <w:t>份证号码：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>
      <w:pPr>
        <w:tabs>
          <w:tab w:val="left" w:pos="3936"/>
          <w:tab w:val="left" w:pos="9240"/>
        </w:tabs>
        <w:spacing w:before="49" w:line="440" w:lineRule="exact"/>
        <w:ind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籍</w:t>
      </w:r>
      <w:r>
        <w:rPr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地：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tabs>
          <w:tab w:val="left" w:pos="3936"/>
        </w:tabs>
        <w:spacing w:before="49" w:line="440" w:lineRule="exact"/>
        <w:ind w:right="210"/>
        <w:rPr>
          <w:rFonts w:eastAsia="Times New Roman"/>
          <w:spacing w:val="15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pacing w:val="-1"/>
          <w:sz w:val="28"/>
          <w:szCs w:val="28"/>
        </w:rPr>
        <w:t>联</w:t>
      </w:r>
      <w:r>
        <w:rPr>
          <w:rFonts w:hint="eastAsia"/>
          <w:sz w:val="28"/>
          <w:szCs w:val="28"/>
        </w:rPr>
        <w:t>系电话：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 xml:space="preserve">      </w:t>
      </w:r>
      <w:r>
        <w:rPr>
          <w:spacing w:val="-1"/>
          <w:sz w:val="28"/>
          <w:szCs w:val="28"/>
          <w:u w:val="single"/>
        </w:rPr>
        <w:t xml:space="preserve">         </w:t>
      </w:r>
      <w:r>
        <w:rPr>
          <w:rFonts w:eastAsia="Times New Roman"/>
          <w:spacing w:val="15"/>
          <w:sz w:val="28"/>
          <w:szCs w:val="28"/>
          <w:u w:val="single"/>
        </w:rPr>
        <w:t xml:space="preserve"> </w:t>
      </w:r>
    </w:p>
    <w:p>
      <w:pPr>
        <w:spacing w:line="440" w:lineRule="exact"/>
        <w:jc w:val="left"/>
        <w:rPr>
          <w:rFonts w:ascii="Microsoft JhengHei" w:eastAsia="Microsoft JhengHei"/>
          <w:b/>
          <w:sz w:val="28"/>
          <w:szCs w:val="28"/>
        </w:rPr>
      </w:pPr>
    </w:p>
    <w:p>
      <w:pPr>
        <w:spacing w:line="440" w:lineRule="exact"/>
        <w:jc w:val="left"/>
        <w:rPr>
          <w:rFonts w:ascii="Microsoft JhengHei" w:eastAsia="Microsoft JhengHei"/>
          <w:b/>
          <w:sz w:val="28"/>
          <w:szCs w:val="28"/>
        </w:rPr>
      </w:pPr>
      <w:r>
        <w:rPr>
          <w:rFonts w:hint="eastAsia" w:ascii="Microsoft JhengHei" w:eastAsia="Microsoft JhengHei"/>
          <w:b/>
          <w:sz w:val="28"/>
          <w:szCs w:val="28"/>
        </w:rPr>
        <w:t>承诺：以下几种情况请勾选符合本人的选项</w:t>
      </w:r>
    </w:p>
    <w:p>
      <w:pPr>
        <w:tabs>
          <w:tab w:val="left" w:pos="3862"/>
        </w:tabs>
        <w:spacing w:before="47" w:line="440" w:lineRule="exact"/>
        <w:ind w:right="3032"/>
        <w:jc w:val="left"/>
        <w:rPr>
          <w:rFonts w:ascii="Microsoft JhengHei" w:hAnsi="Microsoft JhengHei" w:eastAsia="Microsoft JhengHei"/>
          <w:b/>
          <w:sz w:val="28"/>
          <w:szCs w:val="28"/>
        </w:rPr>
      </w:pPr>
      <w:r>
        <w:rPr>
          <w:rFonts w:hint="eastAsia" w:ascii="Microsoft JhengHei" w:hAnsi="Microsoft JhengHei" w:eastAsia="Microsoft JhengHei"/>
          <w:b/>
          <w:sz w:val="28"/>
          <w:szCs w:val="28"/>
        </w:rPr>
        <w:t>一、健康申报</w:t>
      </w:r>
    </w:p>
    <w:p>
      <w:pPr>
        <w:tabs>
          <w:tab w:val="left" w:pos="5940"/>
          <w:tab w:val="left" w:pos="7162"/>
        </w:tabs>
        <w:spacing w:before="17"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浙江健康码（湖州）：□绿码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□黄码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□红码</w:t>
      </w:r>
    </w:p>
    <w:p>
      <w:pPr>
        <w:spacing w:before="16" w:line="440" w:lineRule="exact"/>
        <w:jc w:val="left"/>
        <w:rPr>
          <w:rFonts w:ascii="Microsoft JhengHei" w:eastAsia="Microsoft JhengHei"/>
          <w:b/>
          <w:sz w:val="28"/>
          <w:szCs w:val="28"/>
        </w:rPr>
      </w:pPr>
      <w:r>
        <w:rPr>
          <w:rFonts w:hint="eastAsia" w:ascii="Microsoft JhengHei"/>
          <w:b/>
          <w:sz w:val="28"/>
          <w:szCs w:val="28"/>
        </w:rPr>
        <w:t>二</w:t>
      </w:r>
      <w:r>
        <w:rPr>
          <w:rFonts w:hint="eastAsia" w:ascii="Microsoft JhengHei" w:eastAsia="Microsoft JhengHei"/>
          <w:b/>
          <w:sz w:val="28"/>
          <w:szCs w:val="28"/>
        </w:rPr>
        <w:t>、考生活动轨迹（重点疫区指北京、吉林、湖北、乌鲁木齐）</w:t>
      </w:r>
    </w:p>
    <w:p>
      <w:pPr>
        <w:spacing w:before="49" w:line="440" w:lineRule="exact"/>
        <w:ind w:left="31680" w:right="179" w:hanging="14" w:hangingChars="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、近</w:t>
      </w:r>
      <w:r>
        <w:rPr>
          <w:sz w:val="28"/>
          <w:szCs w:val="28"/>
        </w:rPr>
        <w:t xml:space="preserve"> 14 </w:t>
      </w:r>
      <w:r>
        <w:rPr>
          <w:rFonts w:hint="eastAsia"/>
          <w:sz w:val="28"/>
          <w:szCs w:val="28"/>
        </w:rPr>
        <w:t>天内无疫情重点地区活动轨迹，无疫情重点地区人群接触史；</w:t>
      </w:r>
    </w:p>
    <w:p>
      <w:pPr>
        <w:spacing w:line="440" w:lineRule="exact"/>
        <w:ind w:left="31680" w:right="256" w:hanging="14" w:hangingChars="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2</w:t>
      </w:r>
      <w:r>
        <w:rPr>
          <w:rFonts w:hint="eastAsia"/>
          <w:spacing w:val="-21"/>
          <w:sz w:val="28"/>
          <w:szCs w:val="28"/>
        </w:rPr>
        <w:t>、近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12"/>
          <w:sz w:val="28"/>
          <w:szCs w:val="28"/>
        </w:rPr>
        <w:t xml:space="preserve"> </w:t>
      </w:r>
      <w:r>
        <w:rPr>
          <w:rFonts w:hint="eastAsia"/>
          <w:spacing w:val="-12"/>
          <w:sz w:val="28"/>
          <w:szCs w:val="28"/>
        </w:rPr>
        <w:t>天内有疫情重点地区活动轨迹，且近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10"/>
          <w:sz w:val="28"/>
          <w:szCs w:val="28"/>
        </w:rPr>
        <w:t xml:space="preserve"> </w:t>
      </w:r>
      <w:r>
        <w:rPr>
          <w:rFonts w:hint="eastAsia"/>
          <w:spacing w:val="-10"/>
          <w:sz w:val="28"/>
          <w:szCs w:val="28"/>
        </w:rPr>
        <w:t>天内核酸检测</w:t>
      </w:r>
      <w:r>
        <w:rPr>
          <w:rFonts w:hint="eastAsia"/>
          <w:spacing w:val="-4"/>
          <w:sz w:val="28"/>
          <w:szCs w:val="28"/>
        </w:rPr>
        <w:t>结果为阴性、既往血清特异性</w:t>
      </w:r>
      <w:r>
        <w:rPr>
          <w:sz w:val="28"/>
          <w:szCs w:val="28"/>
        </w:rPr>
        <w:t>IgG</w:t>
      </w:r>
      <w:r>
        <w:rPr>
          <w:spacing w:val="-9"/>
          <w:sz w:val="28"/>
          <w:szCs w:val="28"/>
        </w:rPr>
        <w:t xml:space="preserve"> </w:t>
      </w:r>
      <w:r>
        <w:rPr>
          <w:rFonts w:hint="eastAsia"/>
          <w:spacing w:val="-9"/>
          <w:sz w:val="28"/>
          <w:szCs w:val="28"/>
        </w:rPr>
        <w:t>抗体检测结果为阳性；</w:t>
      </w:r>
    </w:p>
    <w:p>
      <w:pPr>
        <w:spacing w:line="440" w:lineRule="exact"/>
        <w:ind w:left="31680" w:right="258" w:hanging="14" w:hangingChars="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3</w:t>
      </w:r>
      <w:r>
        <w:rPr>
          <w:rFonts w:hint="eastAsia"/>
          <w:spacing w:val="-21"/>
          <w:sz w:val="28"/>
          <w:szCs w:val="28"/>
        </w:rPr>
        <w:t>、近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12"/>
          <w:sz w:val="28"/>
          <w:szCs w:val="28"/>
        </w:rPr>
        <w:t xml:space="preserve"> </w:t>
      </w:r>
      <w:r>
        <w:rPr>
          <w:rFonts w:hint="eastAsia"/>
          <w:spacing w:val="-12"/>
          <w:sz w:val="28"/>
          <w:szCs w:val="28"/>
        </w:rPr>
        <w:t>天内有疫情重点地区活动轨迹，且提前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12"/>
          <w:sz w:val="28"/>
          <w:szCs w:val="28"/>
        </w:rPr>
        <w:t xml:space="preserve"> </w:t>
      </w:r>
      <w:r>
        <w:rPr>
          <w:rFonts w:hint="eastAsia"/>
          <w:spacing w:val="-12"/>
          <w:sz w:val="28"/>
          <w:szCs w:val="28"/>
        </w:rPr>
        <w:t>天到安吉县综合服务点接受核酸和血清抗体检测，检测结果合格；</w:t>
      </w:r>
    </w:p>
    <w:p>
      <w:pPr>
        <w:spacing w:before="9" w:line="440" w:lineRule="exact"/>
        <w:ind w:left="31680" w:hanging="14" w:hangingChars="5"/>
        <w:jc w:val="left"/>
        <w:rPr>
          <w:rFonts w:ascii="Microsoft JhengHei" w:eastAsia="Microsoft JhengHei"/>
          <w:b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、近</w:t>
      </w:r>
      <w:r>
        <w:rPr>
          <w:sz w:val="28"/>
          <w:szCs w:val="28"/>
        </w:rPr>
        <w:t xml:space="preserve"> 14 </w:t>
      </w:r>
      <w:r>
        <w:rPr>
          <w:rFonts w:hint="eastAsia"/>
          <w:sz w:val="28"/>
          <w:szCs w:val="28"/>
        </w:rPr>
        <w:t>天内有疫情重点地区活动轨迹，且提前</w:t>
      </w:r>
      <w:r>
        <w:rPr>
          <w:sz w:val="28"/>
          <w:szCs w:val="28"/>
        </w:rPr>
        <w:t xml:space="preserve"> 7 </w:t>
      </w:r>
      <w:r>
        <w:rPr>
          <w:rFonts w:hint="eastAsia"/>
          <w:sz w:val="28"/>
          <w:szCs w:val="28"/>
        </w:rPr>
        <w:t>天到综合服</w:t>
      </w:r>
      <w:r>
        <w:rPr>
          <w:rFonts w:hint="eastAsia"/>
          <w:spacing w:val="-5"/>
          <w:sz w:val="28"/>
          <w:szCs w:val="28"/>
        </w:rPr>
        <w:t>务点排查红码原因，提供考前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31"/>
          <w:sz w:val="28"/>
          <w:szCs w:val="28"/>
        </w:rPr>
        <w:t xml:space="preserve"> </w:t>
      </w:r>
      <w:r>
        <w:rPr>
          <w:rFonts w:hint="eastAsia"/>
          <w:spacing w:val="-31"/>
          <w:sz w:val="28"/>
          <w:szCs w:val="28"/>
        </w:rPr>
        <w:t>天内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</w:t>
      </w:r>
      <w:r>
        <w:rPr>
          <w:rFonts w:hint="eastAsia"/>
          <w:spacing w:val="-8"/>
          <w:sz w:val="28"/>
          <w:szCs w:val="28"/>
        </w:rPr>
        <w:t>次核酸检测阴性和肺部影像学检查无异常。</w:t>
      </w:r>
    </w:p>
    <w:p>
      <w:pPr>
        <w:spacing w:line="440" w:lineRule="exact"/>
        <w:jc w:val="left"/>
        <w:rPr>
          <w:rFonts w:ascii="Microsoft JhengHei" w:eastAsia="Microsoft JhengHei"/>
          <w:b/>
          <w:sz w:val="28"/>
          <w:szCs w:val="28"/>
        </w:rPr>
      </w:pPr>
    </w:p>
    <w:p>
      <w:pPr>
        <w:spacing w:line="440" w:lineRule="exact"/>
        <w:jc w:val="left"/>
        <w:rPr>
          <w:sz w:val="28"/>
          <w:szCs w:val="28"/>
        </w:rPr>
      </w:pPr>
      <w:r>
        <w:rPr>
          <w:rFonts w:hint="eastAsia" w:ascii="Microsoft JhengHei" w:eastAsia="Microsoft JhengHei"/>
          <w:b/>
          <w:sz w:val="28"/>
          <w:szCs w:val="28"/>
        </w:rPr>
        <w:t>本人承诺：</w:t>
      </w:r>
      <w:r>
        <w:rPr>
          <w:rFonts w:hint="eastAsia"/>
          <w:sz w:val="28"/>
          <w:szCs w:val="28"/>
        </w:rPr>
        <w:t>以上情况符合本人实际，如有虚假，造成疫情失防，愿意承担相关法律责任。（在下划线上将</w:t>
      </w:r>
      <w:r>
        <w:rPr>
          <w:rFonts w:hint="eastAsia" w:ascii="Microsoft JhengHei" w:eastAsia="Microsoft JhengHei"/>
          <w:b/>
          <w:sz w:val="28"/>
          <w:szCs w:val="28"/>
        </w:rPr>
        <w:t>本人承诺</w:t>
      </w:r>
      <w:r>
        <w:rPr>
          <w:rFonts w:hint="eastAsia"/>
          <w:sz w:val="28"/>
          <w:szCs w:val="28"/>
        </w:rPr>
        <w:t>这段话抄写一遍）</w:t>
      </w:r>
    </w:p>
    <w:p>
      <w:pPr>
        <w:spacing w:before="58" w:line="56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before="58" w:line="56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before="58" w:line="440" w:lineRule="exact"/>
        <w:jc w:val="center"/>
        <w:rPr>
          <w:sz w:val="28"/>
          <w:szCs w:val="28"/>
        </w:rPr>
      </w:pPr>
    </w:p>
    <w:p>
      <w:pPr>
        <w:spacing w:before="58"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承诺人（签名按手印）：</w:t>
      </w:r>
    </w:p>
    <w:p>
      <w:pPr>
        <w:tabs>
          <w:tab w:val="left" w:pos="7152"/>
          <w:tab w:val="left" w:pos="8052"/>
        </w:tabs>
        <w:spacing w:before="114" w:line="440" w:lineRule="exact"/>
        <w:jc w:val="center"/>
        <w:rPr>
          <w:rFonts w:ascii="宋体" w:cs="宋体"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242" w:right="1514" w:bottom="896" w:left="15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2A4E"/>
    <w:rsid w:val="35A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2020-07-29T08:09:00Z</dcterms:created>
  <dc:creator>liki小姐姐</dc:creator>
  <cp:lastModifiedBy>liki小姐姐</cp:lastModifiedBy>
  <dcterms:modified xsi:type="dcterms:W3CDTF">2020-07-29T08:09:49Z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