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keepNext w:val="0"/>
        <w:keepLines w:val="0"/>
        <w:pageBreakBefore w:val="0"/>
        <w:widowControl/>
        <w:kinsoku/>
        <w:wordWrap/>
        <w:overflowPunct/>
        <w:topLinePunct w:val="0"/>
        <w:autoSpaceDE/>
        <w:autoSpaceDN/>
        <w:bidi w:val="0"/>
        <w:adjustRightInd w:val="0"/>
        <w:snapToGrid w:val="0"/>
        <w:spacing w:line="660" w:lineRule="exact"/>
        <w:jc w:val="center"/>
        <w:textAlignment w:val="auto"/>
        <w:outlineLvl w:val="9"/>
        <w:rPr>
          <w:rFonts w:ascii="方正小标宋_GBK" w:eastAsia="方正小标宋_GBK"/>
          <w:sz w:val="44"/>
          <w:szCs w:val="44"/>
        </w:rPr>
      </w:pPr>
      <w:r>
        <w:rPr>
          <w:rFonts w:hint="eastAsia" w:ascii="方正小标宋_GBK" w:eastAsia="方正小标宋_GBK"/>
          <w:sz w:val="44"/>
          <w:szCs w:val="44"/>
          <w:lang w:val="en-US" w:eastAsia="zh-CN"/>
        </w:rPr>
        <w:t>武隆</w:t>
      </w:r>
      <w:r>
        <w:rPr>
          <w:rFonts w:hint="eastAsia" w:ascii="方正小标宋_GBK" w:eastAsia="方正小标宋_GBK"/>
          <w:sz w:val="44"/>
          <w:szCs w:val="44"/>
        </w:rPr>
        <w:t>区2020年度事业单位招考新冠肺炎疫情防控告知书</w:t>
      </w:r>
    </w:p>
    <w:p>
      <w:pPr>
        <w:spacing w:after="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当前国内疫情防控阶段性成效明显，但外防输入、内防反弹的压力仍然较大。为保证广大报考人员的身体健康，请报考人员通过官方渠道查询本人所处地区的疫情风险等级。</w:t>
      </w:r>
    </w:p>
    <w:p>
      <w:pPr>
        <w:spacing w:after="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一、对来自中高风险地区以及北京市低风险地区的报考人员，参考报名时须持考前7天内核酸检测阴性证明和健康码绿码。对北京市以外低风险地区的报考人员，参考报名时须持健康码绿码。</w:t>
      </w:r>
    </w:p>
    <w:p>
      <w:pPr>
        <w:spacing w:after="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二、参加考试考核的考生应在考试考核当天入场时主动向工作人员出示上述证明或健康码，经现场测量体温正常（＜37.3℃）者方可进入考点。自备一次性使用医用口罩或医用外科口罩，除身份确认、答题环节可摘除口罩以外，应全程佩戴，做好个人防护。</w:t>
      </w:r>
    </w:p>
    <w:p>
      <w:pPr>
        <w:spacing w:after="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三、报考人员在报名当天不能按上述要求提供证明或健康码的，以及考试考核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资格，同时相关费用由考生自理。</w:t>
      </w:r>
    </w:p>
    <w:p>
      <w:pPr>
        <w:spacing w:after="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四、考生如因有相关旅居史、密切接触史等流行病学史被集中隔离，考试考核当天无法到达考点报到的，视为放弃资格。仍处于新冠肺炎治疗期或出院观察期，以及因其它个人原因无法参加考试考核的考生，视同放弃资格。</w:t>
      </w:r>
    </w:p>
    <w:p>
      <w:pPr>
        <w:spacing w:after="0" w:line="560" w:lineRule="exact"/>
        <w:ind w:firstLine="640" w:firstLineChars="200"/>
        <w:jc w:val="both"/>
        <w:rPr>
          <w:rFonts w:ascii="方正仿宋_GBK" w:eastAsia="方正仿宋_GBK"/>
          <w:sz w:val="32"/>
          <w:szCs w:val="32"/>
        </w:rPr>
      </w:pPr>
      <w:r>
        <w:rPr>
          <w:rFonts w:hint="eastAsia" w:ascii="方正仿宋_GBK" w:eastAsia="方正仿宋_GBK"/>
          <w:sz w:val="32"/>
          <w:szCs w:val="32"/>
        </w:rPr>
        <w:t>五、考生应在报名时认真阅读并签署《</w:t>
      </w:r>
      <w:r>
        <w:rPr>
          <w:rFonts w:hint="eastAsia" w:ascii="方正仿宋_GBK" w:eastAsia="方正仿宋_GBK"/>
          <w:sz w:val="32"/>
          <w:szCs w:val="32"/>
          <w:lang w:val="en-US" w:eastAsia="zh-CN"/>
        </w:rPr>
        <w:t>武隆</w:t>
      </w:r>
      <w:bookmarkStart w:id="0" w:name="_GoBack"/>
      <w:bookmarkEnd w:id="0"/>
      <w:r>
        <w:rPr>
          <w:rFonts w:hint="eastAsia" w:ascii="方正仿宋_GBK" w:eastAsia="方正仿宋_GBK"/>
          <w:sz w:val="32"/>
          <w:szCs w:val="32"/>
        </w:rPr>
        <w:t>区2020年度事业单位招考新冠肺炎疫情防控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考试考核资格，并记入事业单位招考诚信档案，如有违法行为，将依法追究其法律责任。</w:t>
      </w:r>
    </w:p>
    <w:p>
      <w:pPr>
        <w:spacing w:after="0" w:line="560" w:lineRule="exact"/>
        <w:ind w:firstLine="640" w:firstLineChars="200"/>
        <w:jc w:val="both"/>
        <w:rPr>
          <w:rFonts w:ascii="方正仿宋_GBK" w:eastAsia="方正仿宋_GBK"/>
          <w:sz w:val="32"/>
          <w:szCs w:val="32"/>
        </w:rPr>
      </w:pPr>
    </w:p>
    <w:p>
      <w:pPr>
        <w:spacing w:after="0" w:line="560" w:lineRule="exact"/>
        <w:jc w:val="both"/>
        <w:rPr>
          <w:rFonts w:ascii="方正仿宋_GBK" w:eastAsia="方正仿宋_GBK"/>
          <w:sz w:val="32"/>
          <w:szCs w:val="32"/>
        </w:rPr>
      </w:pPr>
    </w:p>
    <w:sectPr>
      <w:pgSz w:w="11906" w:h="16838"/>
      <w:pgMar w:top="1440" w:right="1588" w:bottom="1440"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F0BB3"/>
    <w:rsid w:val="0012130A"/>
    <w:rsid w:val="001A054C"/>
    <w:rsid w:val="001B4A3E"/>
    <w:rsid w:val="001C27CA"/>
    <w:rsid w:val="00222748"/>
    <w:rsid w:val="002B0CF6"/>
    <w:rsid w:val="002F49D4"/>
    <w:rsid w:val="00323B43"/>
    <w:rsid w:val="003D37D8"/>
    <w:rsid w:val="00426133"/>
    <w:rsid w:val="004358AB"/>
    <w:rsid w:val="004A1360"/>
    <w:rsid w:val="005124EC"/>
    <w:rsid w:val="005F0521"/>
    <w:rsid w:val="007C7AFC"/>
    <w:rsid w:val="008B7726"/>
    <w:rsid w:val="009E0A7F"/>
    <w:rsid w:val="00B56327"/>
    <w:rsid w:val="00B76570"/>
    <w:rsid w:val="00B80F58"/>
    <w:rsid w:val="00B84235"/>
    <w:rsid w:val="00BC4E2A"/>
    <w:rsid w:val="00BF1A69"/>
    <w:rsid w:val="00C574BD"/>
    <w:rsid w:val="00CA62A5"/>
    <w:rsid w:val="00CD056A"/>
    <w:rsid w:val="00D31D50"/>
    <w:rsid w:val="00D35FCD"/>
    <w:rsid w:val="00D85DEF"/>
    <w:rsid w:val="210A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675</Characters>
  <Lines>5</Lines>
  <Paragraphs>1</Paragraphs>
  <TotalTime>35</TotalTime>
  <ScaleCrop>false</ScaleCrop>
  <LinksUpToDate>false</LinksUpToDate>
  <CharactersWithSpaces>792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HP</dc:creator>
  <cp:lastModifiedBy>柯雪</cp:lastModifiedBy>
  <cp:lastPrinted>2020-07-03T01:52:00Z</cp:lastPrinted>
  <dcterms:modified xsi:type="dcterms:W3CDTF">2020-07-06T07:33:28Z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