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盐都区张庄街道办事处城管人员</w:t>
      </w:r>
    </w:p>
    <w:p>
      <w:pPr>
        <w:widowControl/>
        <w:shd w:val="clear" w:color="auto" w:fill="FFFFFF"/>
        <w:snapToGrid w:val="0"/>
        <w:spacing w:line="500" w:lineRule="exact"/>
        <w:ind w:firstLine="3080" w:firstLineChars="700"/>
        <w:jc w:val="left"/>
        <w:outlineLvl w:val="0"/>
        <w:rPr>
          <w:rFonts w:hint="eastAsia" w:ascii="仿宋_GB2312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 xml:space="preserve">  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 xml:space="preserve">       </w:t>
      </w:r>
    </w:p>
    <w:p>
      <w:pPr>
        <w:widowControl/>
        <w:shd w:val="clear" w:color="auto" w:fill="FFFFFF"/>
        <w:snapToGrid w:val="0"/>
        <w:spacing w:line="500" w:lineRule="exact"/>
        <w:jc w:val="right"/>
        <w:outlineLvl w:val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ind w:right="122" w:rightChars="58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/>
        </w:tc>
        <w:tc>
          <w:tcPr>
            <w:tcW w:w="4054" w:type="dxa"/>
            <w:gridSpan w:val="16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12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 w:val="0"/>
            <w:vAlign w:val="center"/>
          </w:tcPr>
          <w:p/>
        </w:tc>
        <w:tc>
          <w:tcPr>
            <w:tcW w:w="4054" w:type="dxa"/>
            <w:gridSpan w:val="16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1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6483" w:type="dxa"/>
            <w:gridSpan w:val="2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noWrap w:val="0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黑体" w:eastAsia="黑体"/>
          <w:b/>
        </w:rPr>
        <w:t>注意</w:t>
      </w:r>
      <w:r>
        <w:rPr>
          <w:rFonts w:hint="eastAsia" w:ascii="宋体"/>
        </w:rPr>
        <w:t>：</w:t>
      </w:r>
      <w:r>
        <w:rPr>
          <w:rFonts w:hint="eastAsia" w:ascii="楷体_GB2312" w:eastAsia="楷体_GB2312"/>
        </w:rPr>
        <w:t>本表中所填内容以及所提供材料均真实有效，如有不实之处，取消录用资格。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8304E"/>
    <w:rsid w:val="2809215B"/>
    <w:rsid w:val="2B5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2020-08-03T08:55:00Z</dcterms:created>
  <dc:creator>Administrator</dc:creator>
  <cp:lastModifiedBy>ぺ灬cc果冻ル</cp:lastModifiedBy>
  <dcterms:modified xsi:type="dcterms:W3CDTF">2020-08-03T10:14:01Z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