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  <w:lang w:eastAsia="zh-CN"/>
        </w:rPr>
        <w:t>宿迁经济技术开发区</w:t>
      </w:r>
      <w:r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</w:rPr>
        <w:t>公开选调</w:t>
      </w:r>
      <w:r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  <w:lang w:eastAsia="zh-CN"/>
        </w:rPr>
        <w:t>文字</w:t>
      </w:r>
      <w:r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38"/>
        <w:gridCol w:w="1399"/>
        <w:gridCol w:w="801"/>
        <w:gridCol w:w="299"/>
        <w:gridCol w:w="786"/>
        <w:gridCol w:w="515"/>
        <w:gridCol w:w="79"/>
        <w:gridCol w:w="666"/>
        <w:gridCol w:w="414"/>
        <w:gridCol w:w="41"/>
        <w:gridCol w:w="1299"/>
        <w:gridCol w:w="15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5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  岁)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  岁)</w:t>
            </w:r>
          </w:p>
        </w:tc>
        <w:tc>
          <w:tcPr>
            <w:tcW w:w="15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95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党时  间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参加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64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24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23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8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64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2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102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（须从大学填起）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格式：1997.02-1977.12  xx单位xx职务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18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12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71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近三年考核情况</w:t>
            </w:r>
          </w:p>
        </w:tc>
        <w:tc>
          <w:tcPr>
            <w:tcW w:w="8102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718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本人撰写文稿篇目、公开发表情况</w:t>
            </w:r>
          </w:p>
        </w:tc>
        <w:tc>
          <w:tcPr>
            <w:tcW w:w="8102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考生承诺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对提交材料的真实性负责，凡弄虚作假者，一经查实，即选调资格，并承担相应责任。       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760" w:firstLineChars="24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718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审查意见</w:t>
            </w:r>
          </w:p>
        </w:tc>
        <w:tc>
          <w:tcPr>
            <w:tcW w:w="8102" w:type="dxa"/>
            <w:gridSpan w:val="1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653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39B0"/>
    <w:rsid w:val="3F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2020-08-08T04:08:00Z</dcterms:created>
  <dc:creator>admin</dc:creator>
  <cp:lastModifiedBy>admin</cp:lastModifiedBy>
  <dcterms:modified xsi:type="dcterms:W3CDTF">2020-08-08T04:09:57Z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