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包头市生态环境系统引进高层次和紧缺急需人才</w:t>
      </w:r>
    </w:p>
    <w:p>
      <w:pPr>
        <w:spacing w:line="480" w:lineRule="exact"/>
        <w:jc w:val="center"/>
        <w:rPr>
          <w:rFonts w:ascii="方正小标宋_GBK" w:hAnsi="仿宋" w:eastAsia="方正小标宋_GBK"/>
          <w:color w:val="000000"/>
          <w:w w:val="9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报名登记表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72"/>
        <w:gridCol w:w="84"/>
        <w:gridCol w:w="890"/>
        <w:gridCol w:w="501"/>
        <w:gridCol w:w="310"/>
        <w:gridCol w:w="615"/>
        <w:gridCol w:w="57"/>
        <w:gridCol w:w="169"/>
        <w:gridCol w:w="817"/>
        <w:gridCol w:w="24"/>
        <w:gridCol w:w="93"/>
        <w:gridCol w:w="88"/>
        <w:gridCol w:w="534"/>
        <w:gridCol w:w="202"/>
        <w:gridCol w:w="207"/>
        <w:gridCol w:w="266"/>
        <w:gridCol w:w="757"/>
        <w:gridCol w:w="221"/>
        <w:gridCol w:w="571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8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近期免冠正面半身二寸彩照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出生地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 貌</w:t>
            </w:r>
          </w:p>
        </w:tc>
        <w:tc>
          <w:tcPr>
            <w:tcW w:w="139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98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124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健康状况</w:t>
            </w:r>
          </w:p>
        </w:tc>
        <w:tc>
          <w:tcPr>
            <w:tcW w:w="1815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术职称</w:t>
            </w:r>
          </w:p>
        </w:tc>
        <w:tc>
          <w:tcPr>
            <w:tcW w:w="2373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有何专长</w:t>
            </w:r>
          </w:p>
        </w:tc>
        <w:tc>
          <w:tcPr>
            <w:tcW w:w="2939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11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研究生毕业院校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学历、学位</w:t>
            </w:r>
          </w:p>
        </w:tc>
        <w:tc>
          <w:tcPr>
            <w:tcW w:w="84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1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123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 时间</w:t>
            </w:r>
          </w:p>
        </w:tc>
        <w:tc>
          <w:tcPr>
            <w:tcW w:w="17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06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  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 话</w:t>
            </w: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672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电子</w:t>
            </w:r>
          </w:p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邮箱</w:t>
            </w:r>
          </w:p>
        </w:tc>
        <w:tc>
          <w:tcPr>
            <w:tcW w:w="1725" w:type="dxa"/>
            <w:gridSpan w:val="6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32" w:type="dxa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Arial Unicode MS"/>
                <w:color w:val="000000"/>
                <w:spacing w:val="-6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pacing w:val="-6"/>
                <w:sz w:val="24"/>
              </w:rPr>
              <w:t>家庭住址</w:t>
            </w:r>
          </w:p>
        </w:tc>
        <w:tc>
          <w:tcPr>
            <w:tcW w:w="2503" w:type="dxa"/>
            <w:gridSpan w:val="3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  <w:jc w:val="center"/>
        </w:trPr>
        <w:tc>
          <w:tcPr>
            <w:tcW w:w="106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672" w:type="dxa"/>
            <w:gridSpan w:val="2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725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1432" w:type="dxa"/>
            <w:gridSpan w:val="4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  <w:tc>
          <w:tcPr>
            <w:tcW w:w="2503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cs="Arial Unicode MS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意向单位及岗位</w:t>
            </w:r>
          </w:p>
        </w:tc>
        <w:tc>
          <w:tcPr>
            <w:tcW w:w="7143" w:type="dxa"/>
            <w:gridSpan w:val="17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报考岗位是否存在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回避情况</w:t>
            </w:r>
          </w:p>
        </w:tc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是否存在违纪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违法情况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参加学术团体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586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7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参加民主党派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及任职情况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 w:hRule="atLeast"/>
          <w:jc w:val="center"/>
        </w:trPr>
        <w:tc>
          <w:tcPr>
            <w:tcW w:w="1957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7143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7" w:hRule="atLeast"/>
          <w:jc w:val="center"/>
        </w:trPr>
        <w:tc>
          <w:tcPr>
            <w:tcW w:w="1067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8033" w:type="dxa"/>
            <w:gridSpan w:val="1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adjustRightInd w:val="0"/>
              <w:ind w:left="2244" w:right="113" w:hanging="2244" w:hangingChars="935"/>
              <w:textAlignment w:val="baseline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从高中填写至今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1067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Arial Unicode MS"/>
                <w:color w:val="000000"/>
                <w:sz w:val="24"/>
              </w:rPr>
              <w:t>员</w:t>
            </w: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称  谓</w:t>
            </w: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2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年龄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0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067" w:type="dxa"/>
            <w:gridSpan w:val="3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  <w:color w:val="000000"/>
                <w:sz w:val="24"/>
              </w:rPr>
            </w:pPr>
          </w:p>
        </w:tc>
        <w:tc>
          <w:tcPr>
            <w:tcW w:w="8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2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711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获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8389" w:type="dxa"/>
            <w:gridSpan w:val="20"/>
            <w:vAlign w:val="center"/>
          </w:tcPr>
          <w:p>
            <w:pPr>
              <w:adjustRightInd w:val="0"/>
              <w:ind w:right="113" w:firstLine="480" w:firstLineChars="200"/>
              <w:textAlignment w:val="baseline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711" w:type="dxa"/>
            <w:vAlign w:val="center"/>
          </w:tcPr>
          <w:p>
            <w:pPr>
              <w:spacing w:line="0" w:lineRule="atLeast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学术及专业（技能）水平情况简述</w:t>
            </w:r>
          </w:p>
        </w:tc>
        <w:tc>
          <w:tcPr>
            <w:tcW w:w="8389" w:type="dxa"/>
            <w:gridSpan w:val="20"/>
            <w:vAlign w:val="center"/>
          </w:tcPr>
          <w:p>
            <w:pPr>
              <w:ind w:left="-108"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向</w:t>
            </w: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现任职务职称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711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47" w:type="dxa"/>
            <w:gridSpan w:val="4"/>
            <w:vAlign w:val="center"/>
          </w:tcPr>
          <w:p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所在单位是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napToGrid w:val="0"/>
                <w:color w:val="000000"/>
                <w:sz w:val="24"/>
              </w:rPr>
              <w:t>否同意引进</w:t>
            </w:r>
          </w:p>
        </w:tc>
        <w:tc>
          <w:tcPr>
            <w:tcW w:w="6642" w:type="dxa"/>
            <w:gridSpan w:val="16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9100" w:type="dxa"/>
            <w:gridSpan w:val="21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本人已详细阅读人才引进相关信息，并保证以上信息均为真实情况，所提供的个人证件、证明资料真实、有效，若有虚假、遗漏、错误，责任自负。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应聘人（签名）：            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  <w:jc w:val="center"/>
        </w:trPr>
        <w:tc>
          <w:tcPr>
            <w:tcW w:w="983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用人单位审核意见</w:t>
            </w:r>
          </w:p>
        </w:tc>
        <w:tc>
          <w:tcPr>
            <w:tcW w:w="3443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审核人（签名）：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年月日</w:t>
            </w:r>
          </w:p>
        </w:tc>
        <w:tc>
          <w:tcPr>
            <w:tcW w:w="11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用人单位主管部门审核意见</w:t>
            </w:r>
          </w:p>
        </w:tc>
        <w:tc>
          <w:tcPr>
            <w:tcW w:w="3526" w:type="dxa"/>
            <w:gridSpan w:val="5"/>
            <w:vAlign w:val="center"/>
          </w:tcPr>
          <w:p/>
          <w:p/>
          <w:p/>
          <w:p/>
          <w:p/>
          <w:p/>
          <w:p/>
          <w:p/>
          <w:p/>
          <w:p/>
          <w:p/>
          <w:p>
            <w:pPr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复审人（签名）：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年月日</w:t>
            </w:r>
          </w:p>
        </w:tc>
      </w:tr>
    </w:tbl>
    <w:p>
      <w:pPr>
        <w:spacing w:line="40" w:lineRule="exact"/>
        <w:rPr>
          <w:rFonts w:ascii="仿宋_GB2312" w:eastAsia="仿宋_GB2312"/>
          <w:color w:val="000000"/>
          <w:sz w:val="24"/>
        </w:rPr>
      </w:pPr>
    </w:p>
    <w:p>
      <w:pPr>
        <w:widowControl/>
        <w:spacing w:line="560" w:lineRule="exact"/>
        <w:ind w:firstLine="64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24"/>
        </w:rPr>
        <w:t>本表格一式三份，正反面打印。</w:t>
      </w:r>
    </w:p>
    <w:p>
      <w:pPr>
        <w:widowControl/>
        <w:spacing w:line="560" w:lineRule="exact"/>
        <w:jc w:val="left"/>
        <w:rPr>
          <w:rFonts w:ascii="仿宋_GB2312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2098" w:right="1588" w:bottom="1588" w:left="1588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12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B5B32"/>
    <w:rsid w:val="22B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2020-08-26T10:04:00Z</dcterms:created>
  <dc:creator>恶魔系果实</dc:creator>
  <cp:lastModifiedBy>恶魔系果实</cp:lastModifiedBy>
  <dcterms:modified xsi:type="dcterms:W3CDTF">2020-08-26T10:05:37Z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