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附件1：        </w:t>
      </w:r>
      <w:r>
        <w:rPr>
          <w:rFonts w:hint="eastAsia" w:ascii="仿宋_GB2312" w:eastAsia="仿宋_GB2312"/>
          <w:b/>
          <w:sz w:val="44"/>
          <w:szCs w:val="44"/>
        </w:rPr>
        <w:t>招聘单位联系方式</w:t>
      </w:r>
    </w:p>
    <w:tbl>
      <w:tblPr>
        <w:tblStyle w:val="2"/>
        <w:tblpPr w:leftFromText="180" w:rightFromText="180" w:vertAnchor="text" w:horzAnchor="margin" w:tblpXSpec="center" w:tblpY="1067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56"/>
        <w:gridCol w:w="2880"/>
        <w:gridCol w:w="956"/>
        <w:gridCol w:w="1803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招聘单位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报名工作地点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后勤管理处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t>行政办公楼</w:t>
            </w:r>
            <w:r>
              <w:rPr>
                <w:rFonts w:hint="eastAsia"/>
              </w:rPr>
              <w:t>B区</w:t>
            </w:r>
            <w:r>
              <w:t>2楼</w:t>
            </w:r>
            <w:r>
              <w:rPr>
                <w:rFonts w:hint="eastAsia"/>
              </w:rPr>
              <w:t xml:space="preserve">   </w:t>
            </w:r>
            <w:r>
              <w:t>室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t>姜忠伟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t>0431-84</w:t>
            </w:r>
            <w:r>
              <w:rPr>
                <w:rFonts w:hint="eastAsia"/>
              </w:rPr>
              <w:t>56</w:t>
            </w:r>
            <w:r>
              <w:t>6</w:t>
            </w:r>
            <w:r>
              <w:rPr>
                <w:rFonts w:hint="eastAsia"/>
              </w:rPr>
              <w:t>103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13944117007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t>1141951767@qq.com</w:t>
            </w:r>
          </w:p>
        </w:tc>
      </w:tr>
    </w:tbl>
    <w:p>
      <w:pPr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吉林建筑大学地址：吉林省长春市新城大街5088号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87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o小О白o兔●</cp:lastModifiedBy>
  <dcterms:modified xsi:type="dcterms:W3CDTF">2020-09-08T08:51:32Z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