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补充</w:t>
      </w:r>
      <w:r>
        <w:rPr>
          <w:rFonts w:ascii="Times New Roman" w:hAnsi="Times New Roman" w:eastAsia="仿宋_GB2312" w:cs="Times New Roman"/>
          <w:sz w:val="32"/>
          <w:szCs w:val="32"/>
        </w:rPr>
        <w:t>引进高层次人才招聘。我单位同意其报考，并且如被聘用，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E167E0E"/>
    <w:rsid w:val="3F3E4B98"/>
    <w:rsid w:val="3FFB2683"/>
    <w:rsid w:val="44201F5A"/>
    <w:rsid w:val="485F72A5"/>
    <w:rsid w:val="4AC0454C"/>
    <w:rsid w:val="4C4748DF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ぺ灬cc果冻ル</cp:lastModifiedBy>
  <cp:lastPrinted>2019-11-26T03:32:00Z</cp:lastPrinted>
  <dcterms:modified xsi:type="dcterms:W3CDTF">2020-09-21T06:23:20Z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