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/>
        <w:jc w:val="center"/>
        <w:rPr>
          <w:b/>
          <w:color w:val="000000"/>
          <w:sz w:val="36"/>
          <w:szCs w:val="36"/>
        </w:rPr>
      </w:pPr>
      <w:r>
        <w:rPr>
          <w:rFonts w:ascii="宋体" w:hAnsi="宋体" w:eastAsia="宋体" w:cs="宋体"/>
          <w:b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《天津市2020年公开遴选公务员报名推荐表》填表说明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7C8C9" w:sz="6" w:space="2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right"/>
        <w:rPr>
          <w:b/>
          <w:color w:val="A0A0A0"/>
          <w:sz w:val="21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b/>
          <w:color w:val="A0A0A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60"/>
        <w:jc w:val="left"/>
      </w:pPr>
      <w:r>
        <w:rPr>
          <w:rFonts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请报考者认真阅读填表说明，按要求依次完成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“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填写个人详细信息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”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“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上传照片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”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“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填报职位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”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等环节。信息填写务必真实、准确、规范、清晰，不得漏项。系统将根据填报内容自动生成《天津市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2020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年公开遴选公务员报名推荐表》。其中，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“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本人承诺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”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栏须由报考者手写签名。现将有关事项说明如下：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75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1.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姓名（包括少数民族用名）、出生年月。填写本人真实姓名，并与身份证登记姓名一致；出生年月由身份证号自动生成。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75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2.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入党时间。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选填加入中国共产党或者民主党派的时间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，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其他人员不填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75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3.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照片。详见《关于制作网上报名一寸照片的说明》。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75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4.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参加工作时间。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选填首次参加工作的时间。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75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5.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基层工作经历年限。基层工作经历时间可累积计算。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截止时间为</w:t>
      </w:r>
      <w:r>
        <w:rPr>
          <w:rStyle w:val="4"/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2020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年</w:t>
      </w:r>
      <w:r>
        <w:rPr>
          <w:rStyle w:val="4"/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10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月</w:t>
      </w:r>
      <w:r>
        <w:rPr>
          <w:rStyle w:val="4"/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31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日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75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6.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公务员工作经历年限。指进入公务员（参照管理工作人员）队伍，在实施公务员法机关或参照公务员法管理机关（单位）工作的年限，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截止时间为</w:t>
      </w:r>
      <w:r>
        <w:rPr>
          <w:rStyle w:val="4"/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2020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年</w:t>
      </w:r>
      <w:r>
        <w:rPr>
          <w:rStyle w:val="4"/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10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月</w:t>
      </w:r>
      <w:r>
        <w:rPr>
          <w:rStyle w:val="4"/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31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75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7.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学历学位。分为全日制教育和在职教育两类。</w:t>
      </w:r>
      <w:r>
        <w:rPr>
          <w:rStyle w:val="4"/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“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学历</w:t>
      </w:r>
      <w:r>
        <w:rPr>
          <w:rStyle w:val="4"/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”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应为接受教育的最高学历。</w:t>
      </w:r>
      <w:r>
        <w:rPr>
          <w:rStyle w:val="4"/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“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学位</w:t>
      </w:r>
      <w:r>
        <w:rPr>
          <w:rStyle w:val="4"/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”</w:t>
      </w:r>
      <w:r>
        <w:rPr>
          <w:rStyle w:val="4"/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应为取得的最高学位。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在职教育的情况，没有的可以不填，在读生不填。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75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8.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现工作单位及职务（职级）。填写本人目前所在机关、部门及所任职务或职级。例如：天津市河西区某局某科</w:t>
      </w:r>
      <w:r>
        <w:rPr>
          <w:bdr w:val="none" w:color="auto" w:sz="0" w:space="0"/>
          <w:shd w:val="clear" w:fill="FFFFFF"/>
        </w:rPr>
        <w:t xml:space="preserve">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二级主任科员。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75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9.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学习经历。填写大学阶段及以后的学习经历，注明时间、院系、全日制或在职学习、学历学位。例如：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2016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9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-2020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7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月，某大学法学系，全日制学习，本科，法学学士。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00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10.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工作经历。按工作单位、职务层次分段填写，填写应完整连贯。其中，公务员工作经历应填写到部门。例如：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2018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7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-2020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7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月，天津市河西区某局某科</w:t>
      </w:r>
      <w:r>
        <w:rPr>
          <w:bdr w:val="none" w:color="auto" w:sz="0" w:space="0"/>
          <w:shd w:val="clear" w:fill="FFFFFF"/>
        </w:rPr>
        <w:t xml:space="preserve">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四级主任科员；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2020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7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月至今，天津市河西区某局某科</w:t>
      </w:r>
      <w:r>
        <w:rPr>
          <w:bdr w:val="none" w:color="auto" w:sz="0" w:space="0"/>
          <w:shd w:val="clear" w:fill="FFFFFF"/>
        </w:rPr>
        <w:t xml:space="preserve">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三级主任科员。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00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11.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何时何地受过何种奖励或处分。应注明获得区级以上重要表彰奖励等情况，如实填写所受处分的情况。如没有则填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“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无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”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75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12.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年度考核情况。包括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2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种情况：优秀、称职。其中，新录用公务员试用期满考核合格的，其试用期内的年度考核结果按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“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称职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”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把握。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00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13.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家庭主要成员及重要社会关系。主要填写配偶、父母、子女及其他重要社会关系情况。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00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14.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本人承诺。报考者对信息的真实性进行承诺，信息不实引起的相关责任由考生本人承担。签名务必由本人手写。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00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15.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所在单位组织人事部门意见。同意报考的，所在单位组织人事部门提出意见，填写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“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同意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”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，并加盖公章。任免权限在区委组织部的，由区委组织部审核。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00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16.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遴选机关资格审查意见。遴选机关研究提出意见，填写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“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合格</w:t>
      </w: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>”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，并在指定位置盖章。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00"/>
        <w:jc w:val="left"/>
      </w:pPr>
      <w:r>
        <w:rPr>
          <w:rFonts w:hint="default" w:ascii="Times New Roman" w:hAnsi="Times New Roman" w:cs="Times New Roman"/>
          <w:sz w:val="34"/>
          <w:szCs w:val="34"/>
          <w:bdr w:val="none" w:color="auto" w:sz="0" w:space="0"/>
          <w:shd w:val="clear" w:fill="FFFFFF"/>
        </w:rPr>
        <w:t xml:space="preserve">17. 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备注。注明以上栏目之外的重要信息，例如具有相关行业资格证书等。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00"/>
        <w:jc w:val="left"/>
      </w:pPr>
      <w:r>
        <w:rPr>
          <w:rFonts w:hint="default" w:ascii="仿宋_GB2312" w:eastAsia="仿宋_GB2312" w:cs="仿宋_GB2312"/>
          <w:sz w:val="34"/>
          <w:szCs w:val="34"/>
          <w:bdr w:val="none" w:color="auto" w:sz="0" w:space="0"/>
          <w:shd w:val="clear" w:fill="FFFFFF"/>
        </w:rPr>
        <w:t>本说明未尽事宜，可通过政策咨询电话进行咨询。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2020-10-23T01:42:37Z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