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349C">
      <w:pPr>
        <w:spacing w:line="700" w:lineRule="exact"/>
        <w:jc w:val="center"/>
        <w:rPr>
          <w:rFonts w:ascii="方正小标宋_GBK" w:eastAsia="方正小标宋_GBK" w:hAnsi="宋体" w:hint="eastAsia"/>
          <w:b/>
          <w:sz w:val="44"/>
          <w:szCs w:val="44"/>
        </w:rPr>
      </w:pPr>
    </w:p>
    <w:p w:rsidR="00000000" w:rsidRDefault="0056349C">
      <w:pPr>
        <w:spacing w:line="700" w:lineRule="exact"/>
        <w:jc w:val="center"/>
        <w:rPr>
          <w:rFonts w:ascii="方正小标宋_GBK" w:eastAsia="方正小标宋_GBK" w:hAnsi="宋体" w:hint="eastAsia"/>
          <w:b/>
          <w:sz w:val="44"/>
          <w:szCs w:val="44"/>
        </w:rPr>
      </w:pPr>
    </w:p>
    <w:p w:rsidR="00000000" w:rsidRDefault="0056349C">
      <w:pPr>
        <w:spacing w:line="700" w:lineRule="exact"/>
        <w:jc w:val="center"/>
        <w:rPr>
          <w:rFonts w:ascii="方正小标宋_GBK" w:eastAsia="方正小标宋_GBK" w:hAnsi="宋体" w:hint="eastAsia"/>
          <w:b/>
          <w:sz w:val="44"/>
          <w:szCs w:val="44"/>
        </w:rPr>
      </w:pPr>
      <w:r>
        <w:rPr>
          <w:rFonts w:ascii="方正小标宋_GBK" w:eastAsia="方正小标宋_GBK" w:hAnsi="宋体" w:hint="eastAsia"/>
          <w:b/>
          <w:sz w:val="44"/>
          <w:szCs w:val="44"/>
        </w:rPr>
        <w:t>2020</w:t>
      </w:r>
      <w:r>
        <w:rPr>
          <w:rFonts w:ascii="方正小标宋_GBK" w:eastAsia="方正小标宋_GBK" w:hAnsi="宋体" w:hint="eastAsia"/>
          <w:b/>
          <w:sz w:val="44"/>
          <w:szCs w:val="44"/>
        </w:rPr>
        <w:t>年桂阳县公开招聘城市社区专职工作者</w:t>
      </w:r>
    </w:p>
    <w:p w:rsidR="00000000" w:rsidRDefault="0056349C">
      <w:pPr>
        <w:spacing w:line="700" w:lineRule="exact"/>
        <w:jc w:val="center"/>
        <w:rPr>
          <w:rFonts w:ascii="方正小标宋_GBK" w:eastAsia="方正小标宋_GBK" w:hAnsi="宋体" w:hint="eastAsia"/>
          <w:b/>
          <w:sz w:val="44"/>
          <w:szCs w:val="44"/>
        </w:rPr>
      </w:pPr>
      <w:r>
        <w:rPr>
          <w:rFonts w:ascii="方正小标宋_GBK" w:eastAsia="方正小标宋_GBK" w:hAnsi="宋体" w:hint="eastAsia"/>
          <w:b/>
          <w:sz w:val="44"/>
          <w:szCs w:val="44"/>
        </w:rPr>
        <w:t>公</w:t>
      </w:r>
      <w:r>
        <w:rPr>
          <w:rFonts w:ascii="方正小标宋_GBK" w:eastAsia="方正小标宋_GBK" w:hAnsi="宋体" w:hint="eastAsia"/>
          <w:b/>
          <w:sz w:val="44"/>
          <w:szCs w:val="44"/>
        </w:rPr>
        <w:t xml:space="preserve">  </w:t>
      </w:r>
      <w:r>
        <w:rPr>
          <w:rFonts w:ascii="方正小标宋_GBK" w:eastAsia="方正小标宋_GBK" w:hAnsi="宋体" w:hint="eastAsia"/>
          <w:b/>
          <w:sz w:val="44"/>
          <w:szCs w:val="44"/>
        </w:rPr>
        <w:t>告</w:t>
      </w:r>
    </w:p>
    <w:p w:rsidR="00000000" w:rsidRDefault="0056349C">
      <w:pPr>
        <w:pStyle w:val="a0"/>
        <w:rPr>
          <w:rFonts w:hint="eastAsia"/>
        </w:rPr>
      </w:pPr>
    </w:p>
    <w:p w:rsidR="00000000" w:rsidRDefault="0056349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 w:cs="仿宋" w:hint="eastAsia"/>
          <w:sz w:val="30"/>
          <w:szCs w:val="30"/>
        </w:rPr>
        <w:t>为建立健全我县城市社区工作人员队伍，优化年龄结构、提高综合素质，根据中共郴州市委组织部、郴州市民政局印发《郴州市城市社区专职工作者管理办法（试行）的通知》（郴组发〔</w:t>
      </w:r>
      <w:r>
        <w:rPr>
          <w:rFonts w:ascii="仿宋_GB2312" w:eastAsia="仿宋_GB2312" w:hAnsi="仿宋" w:cs="仿宋" w:hint="eastAsia"/>
          <w:sz w:val="30"/>
          <w:szCs w:val="30"/>
        </w:rPr>
        <w:t>2020</w:t>
      </w:r>
      <w:r>
        <w:rPr>
          <w:rFonts w:ascii="仿宋_GB2312" w:eastAsia="仿宋_GB2312" w:hAnsi="仿宋" w:cs="仿宋" w:hint="eastAsia"/>
          <w:sz w:val="30"/>
          <w:szCs w:val="30"/>
        </w:rPr>
        <w:t>〕</w:t>
      </w:r>
      <w:r>
        <w:rPr>
          <w:rFonts w:ascii="仿宋_GB2312" w:eastAsia="仿宋_GB2312" w:hAnsi="仿宋" w:cs="仿宋" w:hint="eastAsia"/>
          <w:sz w:val="30"/>
          <w:szCs w:val="30"/>
        </w:rPr>
        <w:t>3</w:t>
      </w:r>
      <w:r>
        <w:rPr>
          <w:rFonts w:ascii="仿宋_GB2312" w:eastAsia="仿宋_GB2312" w:hAnsi="仿宋" w:cs="仿宋" w:hint="eastAsia"/>
          <w:sz w:val="30"/>
          <w:szCs w:val="30"/>
        </w:rPr>
        <w:t>号）、《中共湖南省委组织部</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湖南省人力资源社会保障厅关于应对新冠肺炎疫情影响做好事业单位公开招聘高校毕业生工作的通知》（湘人社发〔</w:t>
      </w:r>
      <w:r>
        <w:rPr>
          <w:rFonts w:ascii="仿宋_GB2312" w:eastAsia="仿宋_GB2312" w:hAnsi="仿宋" w:cs="仿宋" w:hint="eastAsia"/>
          <w:sz w:val="30"/>
          <w:szCs w:val="30"/>
        </w:rPr>
        <w:t>2020</w:t>
      </w:r>
      <w:r>
        <w:rPr>
          <w:rFonts w:ascii="仿宋_GB2312" w:eastAsia="仿宋_GB2312" w:hAnsi="仿宋" w:cs="仿宋" w:hint="eastAsia"/>
          <w:sz w:val="30"/>
          <w:szCs w:val="30"/>
        </w:rPr>
        <w:t>〕</w:t>
      </w:r>
      <w:r>
        <w:rPr>
          <w:rFonts w:ascii="仿宋_GB2312" w:eastAsia="仿宋_GB2312" w:hAnsi="仿宋" w:cs="仿宋" w:hint="eastAsia"/>
          <w:sz w:val="30"/>
          <w:szCs w:val="30"/>
        </w:rPr>
        <w:t>21</w:t>
      </w:r>
      <w:r>
        <w:rPr>
          <w:rFonts w:ascii="仿宋_GB2312" w:eastAsia="仿宋_GB2312" w:hAnsi="仿宋" w:cs="仿宋" w:hint="eastAsia"/>
          <w:sz w:val="30"/>
          <w:szCs w:val="30"/>
        </w:rPr>
        <w:t>号）等文件精神，</w:t>
      </w:r>
      <w:r>
        <w:rPr>
          <w:rFonts w:ascii="仿宋_GB2312" w:eastAsia="仿宋_GB2312" w:hAnsi="仿宋_GB2312" w:cs="仿宋_GB2312" w:hint="eastAsia"/>
          <w:color w:val="333333"/>
          <w:sz w:val="30"/>
          <w:szCs w:val="30"/>
          <w:shd w:val="clear" w:color="auto" w:fill="FFFFFF"/>
        </w:rPr>
        <w:t>经县委、县政府同意，</w:t>
      </w:r>
      <w:r>
        <w:rPr>
          <w:rFonts w:ascii="仿宋_GB2312" w:eastAsia="仿宋_GB2312" w:hAnsi="仿宋" w:cs="仿宋" w:hint="eastAsia"/>
          <w:sz w:val="30"/>
          <w:szCs w:val="30"/>
        </w:rPr>
        <w:t>按照《桂阳县城区社区建设管理办法》的要求，结合全县社区工作人员实际情况，参照国家和地方人事招聘考</w:t>
      </w:r>
      <w:r>
        <w:rPr>
          <w:rFonts w:ascii="仿宋_GB2312" w:eastAsia="仿宋_GB2312" w:hAnsi="仿宋" w:cs="仿宋" w:hint="eastAsia"/>
          <w:sz w:val="30"/>
          <w:szCs w:val="30"/>
        </w:rPr>
        <w:t>录的法律法规精神，决定公开招聘城市社区专职工作者，</w:t>
      </w:r>
      <w:r>
        <w:rPr>
          <w:rFonts w:ascii="仿宋_GB2312" w:eastAsia="仿宋_GB2312" w:hAnsi="仿宋_GB2312" w:cs="仿宋_GB2312" w:hint="eastAsia"/>
          <w:color w:val="333333"/>
          <w:sz w:val="30"/>
          <w:szCs w:val="30"/>
          <w:shd w:val="clear" w:color="auto" w:fill="FFFFFF"/>
        </w:rPr>
        <w:t>现将有关事项公告如下：</w:t>
      </w:r>
    </w:p>
    <w:p w:rsidR="00000000" w:rsidRDefault="0056349C">
      <w:pPr>
        <w:pStyle w:val="ac"/>
        <w:spacing w:line="56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一、招聘计划</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1.</w:t>
      </w:r>
      <w:r>
        <w:rPr>
          <w:rFonts w:ascii="仿宋_GB2312" w:eastAsia="仿宋_GB2312" w:hAnsi="仿宋" w:cs="仿宋" w:hint="eastAsia"/>
          <w:sz w:val="30"/>
          <w:szCs w:val="30"/>
        </w:rPr>
        <w:t>计划招聘城市社区专职工作者共</w:t>
      </w:r>
      <w:r>
        <w:rPr>
          <w:rFonts w:ascii="仿宋_GB2312" w:eastAsia="仿宋_GB2312" w:hAnsi="仿宋" w:cs="仿宋" w:hint="eastAsia"/>
          <w:sz w:val="30"/>
          <w:szCs w:val="30"/>
        </w:rPr>
        <w:t>21</w:t>
      </w:r>
      <w:r>
        <w:rPr>
          <w:rFonts w:ascii="仿宋_GB2312" w:eastAsia="仿宋_GB2312" w:hAnsi="仿宋" w:cs="仿宋" w:hint="eastAsia"/>
          <w:sz w:val="30"/>
          <w:szCs w:val="30"/>
        </w:rPr>
        <w:t>名。具体招聘岗位、人数及资格条件等详见附件</w:t>
      </w:r>
      <w:r>
        <w:rPr>
          <w:rFonts w:ascii="仿宋_GB2312" w:eastAsia="仿宋_GB2312" w:hAnsi="仿宋" w:cs="仿宋" w:hint="eastAsia"/>
          <w:sz w:val="30"/>
          <w:szCs w:val="30"/>
        </w:rPr>
        <w:t>1</w:t>
      </w:r>
      <w:r>
        <w:rPr>
          <w:rFonts w:ascii="仿宋_GB2312" w:eastAsia="仿宋_GB2312" w:hAnsi="仿宋" w:cs="仿宋" w:hint="eastAsia"/>
          <w:sz w:val="30"/>
          <w:szCs w:val="30"/>
        </w:rPr>
        <w:t>。</w:t>
      </w:r>
    </w:p>
    <w:p w:rsidR="00000000" w:rsidRDefault="0056349C">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招聘公告通过</w:t>
      </w:r>
      <w:r>
        <w:rPr>
          <w:rFonts w:ascii="仿宋_GB2312" w:eastAsia="仿宋_GB2312" w:hAnsi="宋体" w:hint="eastAsia"/>
          <w:sz w:val="30"/>
          <w:szCs w:val="30"/>
        </w:rPr>
        <w:t>桂阳县人民政府门户网站（</w:t>
      </w:r>
      <w:hyperlink r:id="rId6" w:history="1">
        <w:r>
          <w:rPr>
            <w:rStyle w:val="a5"/>
            <w:rFonts w:ascii="仿宋_GB2312" w:eastAsia="仿宋_GB2312" w:hAnsi="宋体" w:hint="eastAsia"/>
            <w:sz w:val="30"/>
            <w:szCs w:val="30"/>
          </w:rPr>
          <w:t>http://www.hngy.gov.cn</w:t>
        </w:r>
      </w:hyperlink>
      <w:r>
        <w:rPr>
          <w:rFonts w:ascii="仿宋_GB2312" w:eastAsia="仿宋_GB2312" w:hAnsi="宋体" w:hint="eastAsia"/>
          <w:sz w:val="30"/>
          <w:szCs w:val="30"/>
        </w:rPr>
        <w:t>）</w:t>
      </w:r>
      <w:r>
        <w:rPr>
          <w:rFonts w:ascii="仿宋_GB2312" w:eastAsia="仿宋_GB2312" w:hAnsi="仿宋" w:cs="仿宋" w:hint="eastAsia"/>
          <w:sz w:val="30"/>
          <w:szCs w:val="30"/>
        </w:rPr>
        <w:t>进行发布，招聘各环节相关信息也将在桂阳县政府门户网站适时发布。</w:t>
      </w:r>
    </w:p>
    <w:p w:rsidR="00000000" w:rsidRDefault="0056349C">
      <w:pPr>
        <w:pStyle w:val="ac"/>
        <w:spacing w:line="56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二、报考条件</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（一）报考人员条件</w:t>
      </w:r>
    </w:p>
    <w:p w:rsidR="00000000" w:rsidRDefault="0056349C">
      <w:pPr>
        <w:widowControl/>
        <w:shd w:val="clear" w:color="auto" w:fill="FFFFFF"/>
        <w:spacing w:line="560" w:lineRule="exact"/>
        <w:ind w:firstLineChars="200" w:firstLine="600"/>
        <w:rPr>
          <w:rFonts w:ascii="仿宋_GB2312" w:eastAsia="仿宋_GB2312" w:hAnsi="宋体" w:hint="eastAsia"/>
          <w:sz w:val="30"/>
          <w:szCs w:val="30"/>
        </w:rPr>
      </w:pPr>
      <w:r>
        <w:rPr>
          <w:rFonts w:ascii="仿宋_GB2312" w:eastAsia="仿宋_GB2312" w:hAnsi="仿宋" w:cs="仿宋" w:hint="eastAsia"/>
          <w:sz w:val="30"/>
          <w:szCs w:val="30"/>
        </w:rPr>
        <w:t>1.</w:t>
      </w:r>
      <w:r>
        <w:rPr>
          <w:rFonts w:ascii="仿宋_GB2312" w:eastAsia="仿宋_GB2312" w:hAnsi="宋体" w:hint="eastAsia"/>
          <w:sz w:val="30"/>
          <w:szCs w:val="30"/>
        </w:rPr>
        <w:t>具有中华人民共和国国籍；</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rPr>
        <w:t>遵守国家法律法规，拥护党的方针政策，政治素质</w:t>
      </w:r>
      <w:r>
        <w:rPr>
          <w:rFonts w:ascii="仿宋_GB2312" w:eastAsia="仿宋_GB2312" w:hAnsi="仿宋" w:cs="仿宋" w:hint="eastAsia"/>
          <w:sz w:val="30"/>
          <w:szCs w:val="30"/>
        </w:rPr>
        <w:t>好，工作责</w:t>
      </w:r>
      <w:r>
        <w:rPr>
          <w:rFonts w:ascii="仿宋_GB2312" w:eastAsia="仿宋_GB2312" w:hAnsi="仿宋" w:cs="仿宋" w:hint="eastAsia"/>
          <w:sz w:val="30"/>
          <w:szCs w:val="30"/>
        </w:rPr>
        <w:lastRenderedPageBreak/>
        <w:t>任心强。</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rPr>
        <w:t>、热爱社区工作，具有一定的组织、协调能力和社区服务</w:t>
      </w:r>
      <w:r w:rsidR="003016FA">
        <w:rPr>
          <w:rFonts w:ascii="仿宋_GB2312" w:eastAsia="仿宋_GB2312" w:hAnsi="仿宋" w:cs="仿宋" w:hint="eastAsia"/>
          <w:sz w:val="30"/>
          <w:szCs w:val="30"/>
        </w:rPr>
        <w:t>管理</w:t>
      </w:r>
      <w:r>
        <w:rPr>
          <w:rFonts w:ascii="仿宋_GB2312" w:eastAsia="仿宋_GB2312" w:hAnsi="仿宋" w:cs="仿宋" w:hint="eastAsia"/>
          <w:sz w:val="30"/>
          <w:szCs w:val="30"/>
        </w:rPr>
        <w:t>相关专业知识。</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3.</w:t>
      </w:r>
      <w:r>
        <w:rPr>
          <w:rFonts w:ascii="仿宋_GB2312" w:eastAsia="仿宋_GB2312" w:hAnsi="仿宋" w:cs="仿宋" w:hint="eastAsia"/>
          <w:sz w:val="30"/>
          <w:szCs w:val="30"/>
        </w:rPr>
        <w:t>本人户籍所在地为桂阳县。</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4.</w:t>
      </w:r>
      <w:r>
        <w:rPr>
          <w:rFonts w:ascii="仿宋_GB2312" w:eastAsia="仿宋_GB2312" w:hAnsi="仿宋" w:cs="仿宋" w:hint="eastAsia"/>
          <w:sz w:val="30"/>
          <w:szCs w:val="30"/>
        </w:rPr>
        <w:t>符合招聘岗位所需的年龄、学历、学位、学科专业和其他条件。</w:t>
      </w:r>
    </w:p>
    <w:p w:rsidR="00000000" w:rsidRDefault="0056349C">
      <w:pPr>
        <w:pStyle w:val="a9"/>
        <w:spacing w:before="0" w:beforeAutospacing="0" w:after="0" w:afterAutospacing="0" w:line="560" w:lineRule="exact"/>
        <w:ind w:firstLineChars="200" w:firstLine="600"/>
        <w:jc w:val="both"/>
        <w:rPr>
          <w:rFonts w:ascii="仿宋_GB2312" w:eastAsia="仿宋_GB2312" w:hAnsi="仿宋" w:cs="仿宋" w:hint="eastAsia"/>
          <w:kern w:val="2"/>
          <w:sz w:val="30"/>
          <w:szCs w:val="30"/>
        </w:rPr>
      </w:pPr>
      <w:r>
        <w:rPr>
          <w:rFonts w:ascii="仿宋_GB2312" w:eastAsia="仿宋_GB2312" w:hAnsi="仿宋" w:cs="仿宋" w:hint="eastAsia"/>
          <w:kern w:val="2"/>
          <w:sz w:val="30"/>
          <w:szCs w:val="30"/>
        </w:rPr>
        <w:t>（</w:t>
      </w:r>
      <w:r>
        <w:rPr>
          <w:rFonts w:ascii="仿宋_GB2312" w:eastAsia="仿宋_GB2312" w:hAnsi="仿宋" w:cs="仿宋" w:hint="eastAsia"/>
          <w:kern w:val="2"/>
          <w:sz w:val="30"/>
          <w:szCs w:val="30"/>
        </w:rPr>
        <w:t>1</w:t>
      </w:r>
      <w:r>
        <w:rPr>
          <w:rFonts w:ascii="仿宋_GB2312" w:eastAsia="仿宋_GB2312" w:hAnsi="仿宋" w:cs="仿宋" w:hint="eastAsia"/>
          <w:kern w:val="2"/>
          <w:sz w:val="30"/>
          <w:szCs w:val="30"/>
        </w:rPr>
        <w:t>）年龄要求：在</w:t>
      </w:r>
      <w:r>
        <w:rPr>
          <w:rFonts w:ascii="仿宋_GB2312" w:eastAsia="仿宋_GB2312" w:hAnsi="仿宋" w:cs="仿宋" w:hint="eastAsia"/>
          <w:kern w:val="2"/>
          <w:sz w:val="30"/>
          <w:szCs w:val="30"/>
        </w:rPr>
        <w:t>18</w:t>
      </w:r>
      <w:r>
        <w:rPr>
          <w:rFonts w:ascii="仿宋_GB2312" w:eastAsia="仿宋_GB2312" w:hAnsi="仿宋" w:cs="仿宋" w:hint="eastAsia"/>
          <w:kern w:val="2"/>
          <w:sz w:val="30"/>
          <w:szCs w:val="30"/>
        </w:rPr>
        <w:t>周岁以上、</w:t>
      </w:r>
      <w:r>
        <w:rPr>
          <w:rFonts w:ascii="仿宋_GB2312" w:eastAsia="仿宋_GB2312" w:hAnsi="仿宋" w:cs="仿宋" w:hint="eastAsia"/>
          <w:kern w:val="2"/>
          <w:sz w:val="30"/>
          <w:szCs w:val="30"/>
        </w:rPr>
        <w:t>35</w:t>
      </w:r>
      <w:r>
        <w:rPr>
          <w:rFonts w:ascii="仿宋_GB2312" w:eastAsia="仿宋_GB2312" w:hAnsi="仿宋" w:cs="仿宋" w:hint="eastAsia"/>
          <w:kern w:val="2"/>
          <w:sz w:val="30"/>
          <w:szCs w:val="30"/>
        </w:rPr>
        <w:t>周岁以下（</w:t>
      </w:r>
      <w:r>
        <w:rPr>
          <w:rFonts w:ascii="仿宋_GB2312" w:eastAsia="仿宋_GB2312" w:hAnsi="仿宋" w:cs="仿宋" w:hint="eastAsia"/>
          <w:kern w:val="2"/>
          <w:sz w:val="30"/>
          <w:szCs w:val="30"/>
        </w:rPr>
        <w:t>1984</w:t>
      </w:r>
      <w:r>
        <w:rPr>
          <w:rFonts w:ascii="仿宋_GB2312" w:eastAsia="仿宋_GB2312" w:hAnsi="仿宋" w:cs="仿宋" w:hint="eastAsia"/>
          <w:kern w:val="2"/>
          <w:sz w:val="30"/>
          <w:szCs w:val="30"/>
        </w:rPr>
        <w:t>年</w:t>
      </w:r>
      <w:r>
        <w:rPr>
          <w:rFonts w:ascii="仿宋_GB2312" w:eastAsia="仿宋_GB2312" w:hAnsi="仿宋" w:cs="仿宋" w:hint="eastAsia"/>
          <w:kern w:val="2"/>
          <w:sz w:val="30"/>
          <w:szCs w:val="30"/>
        </w:rPr>
        <w:t>10</w:t>
      </w:r>
      <w:r>
        <w:rPr>
          <w:rFonts w:ascii="仿宋_GB2312" w:eastAsia="仿宋_GB2312" w:hAnsi="仿宋" w:cs="仿宋" w:hint="eastAsia"/>
          <w:kern w:val="2"/>
          <w:sz w:val="30"/>
          <w:szCs w:val="30"/>
        </w:rPr>
        <w:t>月</w:t>
      </w:r>
      <w:r>
        <w:rPr>
          <w:rFonts w:ascii="仿宋_GB2312" w:eastAsia="仿宋_GB2312" w:hAnsi="仿宋" w:cs="仿宋" w:hint="eastAsia"/>
          <w:sz w:val="30"/>
          <w:szCs w:val="30"/>
        </w:rPr>
        <w:t>31</w:t>
      </w:r>
      <w:r>
        <w:rPr>
          <w:rFonts w:ascii="仿宋_GB2312" w:eastAsia="仿宋_GB2312" w:hAnsi="仿宋" w:cs="仿宋" w:hint="eastAsia"/>
          <w:kern w:val="2"/>
          <w:sz w:val="30"/>
          <w:szCs w:val="30"/>
        </w:rPr>
        <w:t>日以后出生）。</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w:t>
      </w:r>
      <w:r>
        <w:rPr>
          <w:rFonts w:ascii="仿宋_GB2312" w:eastAsia="仿宋_GB2312" w:hAnsi="仿宋" w:cs="仿宋" w:hint="eastAsia"/>
          <w:sz w:val="30"/>
          <w:szCs w:val="30"/>
        </w:rPr>
        <w:t>2</w:t>
      </w:r>
      <w:r>
        <w:rPr>
          <w:rFonts w:ascii="仿宋_GB2312" w:eastAsia="仿宋_GB2312" w:hAnsi="仿宋" w:cs="仿宋" w:hint="eastAsia"/>
          <w:sz w:val="30"/>
          <w:szCs w:val="30"/>
        </w:rPr>
        <w:t>）学历要求：具有全日制大专以上学历</w:t>
      </w:r>
      <w:r>
        <w:rPr>
          <w:rFonts w:ascii="仿宋_GB2312" w:eastAsia="仿宋_GB2312" w:hAnsi="仿宋" w:cs="仿宋" w:hint="eastAsia"/>
          <w:sz w:val="30"/>
          <w:szCs w:val="30"/>
        </w:rPr>
        <w:t>(</w:t>
      </w:r>
      <w:r>
        <w:rPr>
          <w:rFonts w:ascii="仿宋_GB2312" w:eastAsia="仿宋_GB2312" w:hAnsi="仿宋" w:cs="仿宋" w:hint="eastAsia"/>
          <w:sz w:val="30"/>
          <w:szCs w:val="30"/>
        </w:rPr>
        <w:t>具有初级以上社会工作职业水平资格证书的，可以放宽为非全日制大专以上学历）。报考人员的学历（学位）必须是国家承认的学历（学位）。对有疑义的国民教育学历（学位），以省以上教育行政部门认定的结果为准；对有疑义的党</w:t>
      </w:r>
      <w:r>
        <w:rPr>
          <w:rFonts w:ascii="仿宋_GB2312" w:eastAsia="仿宋_GB2312" w:hAnsi="仿宋" w:cs="仿宋" w:hint="eastAsia"/>
          <w:sz w:val="30"/>
          <w:szCs w:val="30"/>
        </w:rPr>
        <w:t>校学历（学位），以省委组织部协调相关业务主管部门认定的结果为准。报考人员的毕业证、留学归国人员学历认证和招聘岗位要求的其他证书必须在</w:t>
      </w:r>
      <w:r>
        <w:rPr>
          <w:rFonts w:ascii="仿宋_GB2312" w:eastAsia="仿宋_GB2312" w:hAnsi="仿宋" w:cs="仿宋" w:hint="eastAsia"/>
          <w:sz w:val="30"/>
          <w:szCs w:val="30"/>
        </w:rPr>
        <w:t>2020</w:t>
      </w:r>
      <w:r>
        <w:rPr>
          <w:rFonts w:ascii="仿宋_GB2312" w:eastAsia="仿宋_GB2312" w:hAnsi="仿宋" w:cs="仿宋" w:hint="eastAsia"/>
          <w:sz w:val="30"/>
          <w:szCs w:val="30"/>
        </w:rPr>
        <w:t>年</w:t>
      </w:r>
      <w:r>
        <w:rPr>
          <w:rFonts w:ascii="仿宋_GB2312" w:eastAsia="仿宋_GB2312" w:hAnsi="仿宋" w:cs="仿宋" w:hint="eastAsia"/>
          <w:sz w:val="30"/>
          <w:szCs w:val="30"/>
        </w:rPr>
        <w:t>12</w:t>
      </w:r>
      <w:r>
        <w:rPr>
          <w:rFonts w:ascii="仿宋_GB2312" w:eastAsia="仿宋_GB2312" w:hAnsi="仿宋" w:cs="仿宋" w:hint="eastAsia"/>
          <w:sz w:val="30"/>
          <w:szCs w:val="30"/>
        </w:rPr>
        <w:t>月</w:t>
      </w:r>
      <w:r>
        <w:rPr>
          <w:rFonts w:ascii="仿宋_GB2312" w:eastAsia="仿宋_GB2312" w:hAnsi="仿宋" w:cs="仿宋" w:hint="eastAsia"/>
          <w:sz w:val="30"/>
          <w:szCs w:val="30"/>
        </w:rPr>
        <w:t>31</w:t>
      </w:r>
      <w:r>
        <w:rPr>
          <w:rFonts w:ascii="仿宋_GB2312" w:eastAsia="仿宋_GB2312" w:hAnsi="仿宋" w:cs="仿宋" w:hint="eastAsia"/>
          <w:sz w:val="30"/>
          <w:szCs w:val="30"/>
        </w:rPr>
        <w:t>日前取得并提交审查。报考人员的专业应严格按照毕业证书相应填写。</w:t>
      </w:r>
    </w:p>
    <w:p w:rsidR="00000000" w:rsidRDefault="0056349C">
      <w:pPr>
        <w:pStyle w:val="a9"/>
        <w:spacing w:before="0" w:beforeAutospacing="0" w:after="0" w:afterAutospacing="0" w:line="560" w:lineRule="exact"/>
        <w:ind w:firstLineChars="200" w:firstLine="600"/>
        <w:jc w:val="both"/>
        <w:rPr>
          <w:rFonts w:ascii="仿宋_GB2312" w:eastAsia="仿宋_GB2312" w:hAnsi="仿宋" w:cs="仿宋" w:hint="eastAsia"/>
          <w:sz w:val="30"/>
          <w:szCs w:val="30"/>
        </w:rPr>
      </w:pPr>
      <w:r>
        <w:rPr>
          <w:rFonts w:ascii="仿宋_GB2312" w:eastAsia="仿宋_GB2312" w:hAnsi="仿宋" w:cs="仿宋" w:hint="eastAsia"/>
          <w:sz w:val="30"/>
          <w:szCs w:val="30"/>
        </w:rPr>
        <w:t>（</w:t>
      </w:r>
      <w:r>
        <w:rPr>
          <w:rFonts w:ascii="仿宋_GB2312" w:eastAsia="仿宋_GB2312" w:hAnsi="仿宋" w:cs="仿宋" w:hint="eastAsia"/>
          <w:sz w:val="30"/>
          <w:szCs w:val="30"/>
        </w:rPr>
        <w:t>3</w:t>
      </w:r>
      <w:r>
        <w:rPr>
          <w:rFonts w:ascii="仿宋_GB2312" w:eastAsia="仿宋_GB2312" w:hAnsi="仿宋" w:cs="仿宋" w:hint="eastAsia"/>
          <w:sz w:val="30"/>
          <w:szCs w:val="30"/>
        </w:rPr>
        <w:t>）招聘岗位所要求的其他条件见《</w:t>
      </w:r>
      <w:r>
        <w:rPr>
          <w:rFonts w:ascii="仿宋_GB2312" w:eastAsia="仿宋_GB2312" w:hAnsi="仿宋" w:cs="仿宋" w:hint="eastAsia"/>
          <w:sz w:val="30"/>
          <w:szCs w:val="30"/>
        </w:rPr>
        <w:t>2020</w:t>
      </w:r>
      <w:r>
        <w:rPr>
          <w:rFonts w:ascii="仿宋_GB2312" w:eastAsia="仿宋_GB2312" w:hAnsi="仿宋" w:cs="仿宋" w:hint="eastAsia"/>
          <w:sz w:val="30"/>
          <w:szCs w:val="30"/>
        </w:rPr>
        <w:t>年桂阳县城市社区专职工作者岗位计划信息表》（附件</w:t>
      </w:r>
      <w:r>
        <w:rPr>
          <w:rFonts w:ascii="仿宋_GB2312" w:eastAsia="仿宋_GB2312" w:hAnsi="仿宋" w:cs="仿宋" w:hint="eastAsia"/>
          <w:sz w:val="30"/>
          <w:szCs w:val="30"/>
        </w:rPr>
        <w:t>1</w:t>
      </w:r>
      <w:r>
        <w:rPr>
          <w:rFonts w:ascii="仿宋_GB2312" w:eastAsia="仿宋_GB2312" w:hAnsi="仿宋" w:cs="仿宋" w:hint="eastAsia"/>
          <w:sz w:val="30"/>
          <w:szCs w:val="30"/>
        </w:rPr>
        <w:t>）。</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（二）不得报考的情形</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1.</w:t>
      </w:r>
      <w:r>
        <w:rPr>
          <w:rFonts w:ascii="仿宋_GB2312" w:eastAsia="仿宋_GB2312" w:hAnsi="仿宋" w:cs="仿宋" w:hint="eastAsia"/>
          <w:sz w:val="30"/>
          <w:szCs w:val="30"/>
        </w:rPr>
        <w:t>曾因犯罪受过刑事处罚的人员或曾被开除公职的人员</w:t>
      </w:r>
      <w:r>
        <w:rPr>
          <w:rFonts w:ascii="仿宋_GB2312" w:eastAsia="仿宋_GB2312" w:hAnsi="仿宋" w:cs="仿宋" w:hint="eastAsia"/>
          <w:sz w:val="30"/>
          <w:szCs w:val="30"/>
        </w:rPr>
        <w:t>;</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rPr>
        <w:t>尚未解除党纪、政纪处分或正在接受纪律审查的人员，以及涉嫌违法犯罪正在接受司法调查尚未作出结论的人员</w:t>
      </w:r>
      <w:r>
        <w:rPr>
          <w:rFonts w:ascii="仿宋_GB2312" w:eastAsia="仿宋_GB2312" w:hAnsi="仿宋" w:cs="仿宋" w:hint="eastAsia"/>
          <w:sz w:val="30"/>
          <w:szCs w:val="30"/>
        </w:rPr>
        <w:t>;</w:t>
      </w:r>
    </w:p>
    <w:p w:rsidR="00000000" w:rsidRDefault="0056349C">
      <w:pPr>
        <w:widowControl/>
        <w:shd w:val="clear" w:color="auto" w:fill="FFFFFF"/>
        <w:spacing w:line="560" w:lineRule="exact"/>
        <w:ind w:firstLineChars="200" w:firstLine="600"/>
        <w:rPr>
          <w:rFonts w:ascii="仿宋_GB2312" w:eastAsia="仿宋_GB2312" w:hAnsi="宋体" w:hint="eastAsia"/>
          <w:sz w:val="30"/>
          <w:szCs w:val="30"/>
        </w:rPr>
      </w:pPr>
      <w:r>
        <w:rPr>
          <w:rFonts w:ascii="仿宋_GB2312" w:eastAsia="仿宋_GB2312" w:hAnsi="仿宋" w:cs="仿宋" w:hint="eastAsia"/>
          <w:sz w:val="30"/>
          <w:szCs w:val="30"/>
        </w:rPr>
        <w:t>3.</w:t>
      </w:r>
      <w:r>
        <w:rPr>
          <w:rFonts w:ascii="仿宋_GB2312" w:eastAsia="仿宋_GB2312" w:hAnsi="仿宋" w:cs="仿宋" w:hint="eastAsia"/>
          <w:sz w:val="30"/>
          <w:szCs w:val="30"/>
        </w:rPr>
        <w:t>截至公告发布</w:t>
      </w:r>
      <w:r>
        <w:rPr>
          <w:rFonts w:ascii="仿宋_GB2312" w:eastAsia="仿宋_GB2312" w:hAnsi="仿宋" w:cs="仿宋" w:hint="eastAsia"/>
          <w:sz w:val="30"/>
          <w:szCs w:val="30"/>
        </w:rPr>
        <w:t>之日，桂阳县机关事业单位在编工作人员</w:t>
      </w:r>
      <w:r>
        <w:rPr>
          <w:rFonts w:ascii="仿宋_GB2312" w:eastAsia="仿宋_GB2312" w:hAnsi="宋体" w:hint="eastAsia"/>
          <w:sz w:val="30"/>
          <w:szCs w:val="30"/>
        </w:rPr>
        <w:t>和特岗教师。</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4.</w:t>
      </w:r>
      <w:r>
        <w:rPr>
          <w:rFonts w:ascii="仿宋_GB2312" w:eastAsia="仿宋_GB2312" w:hAnsi="仿宋" w:cs="仿宋" w:hint="eastAsia"/>
          <w:sz w:val="30"/>
          <w:szCs w:val="30"/>
        </w:rPr>
        <w:t>试用期内及未满最低服务年限的公务员（含参照公务员法管理</w:t>
      </w:r>
      <w:r>
        <w:rPr>
          <w:rFonts w:ascii="仿宋_GB2312" w:eastAsia="仿宋_GB2312" w:hAnsi="仿宋" w:cs="仿宋" w:hint="eastAsia"/>
          <w:sz w:val="30"/>
          <w:szCs w:val="30"/>
        </w:rPr>
        <w:lastRenderedPageBreak/>
        <w:t>的事业单位工作人员）和事业单位工作人员</w:t>
      </w:r>
      <w:r>
        <w:rPr>
          <w:rFonts w:ascii="仿宋_GB2312" w:eastAsia="仿宋_GB2312" w:hAnsi="仿宋" w:cs="仿宋" w:hint="eastAsia"/>
          <w:sz w:val="30"/>
          <w:szCs w:val="30"/>
        </w:rPr>
        <w:t>;</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5.</w:t>
      </w:r>
      <w:r>
        <w:rPr>
          <w:rFonts w:ascii="仿宋_GB2312" w:eastAsia="仿宋_GB2312" w:hAnsi="仿宋" w:cs="仿宋" w:hint="eastAsia"/>
          <w:sz w:val="30"/>
          <w:szCs w:val="30"/>
        </w:rPr>
        <w:t>在读的普通高校全日制非</w:t>
      </w:r>
      <w:r>
        <w:rPr>
          <w:rFonts w:ascii="仿宋_GB2312" w:eastAsia="仿宋_GB2312" w:hAnsi="仿宋" w:cs="仿宋" w:hint="eastAsia"/>
          <w:sz w:val="30"/>
          <w:szCs w:val="30"/>
        </w:rPr>
        <w:t>2020</w:t>
      </w:r>
      <w:r>
        <w:rPr>
          <w:rFonts w:ascii="仿宋_GB2312" w:eastAsia="仿宋_GB2312" w:hAnsi="仿宋" w:cs="仿宋" w:hint="eastAsia"/>
          <w:sz w:val="30"/>
          <w:szCs w:val="30"/>
        </w:rPr>
        <w:t>届毕业生（在读的全日制非</w:t>
      </w:r>
      <w:r>
        <w:rPr>
          <w:rFonts w:ascii="仿宋_GB2312" w:eastAsia="仿宋_GB2312" w:hAnsi="仿宋" w:cs="仿宋" w:hint="eastAsia"/>
          <w:sz w:val="30"/>
          <w:szCs w:val="30"/>
        </w:rPr>
        <w:t>2020</w:t>
      </w:r>
      <w:r>
        <w:rPr>
          <w:rFonts w:ascii="仿宋_GB2312" w:eastAsia="仿宋_GB2312" w:hAnsi="仿宋" w:cs="仿宋" w:hint="eastAsia"/>
          <w:sz w:val="30"/>
          <w:szCs w:val="30"/>
        </w:rPr>
        <w:t>届研究生不能以本科等学历报考，其他情形依此类推）；</w:t>
      </w:r>
    </w:p>
    <w:p w:rsidR="00000000" w:rsidRDefault="0056349C">
      <w:pPr>
        <w:tabs>
          <w:tab w:val="left" w:pos="7485"/>
        </w:tabs>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6.</w:t>
      </w:r>
      <w:r>
        <w:rPr>
          <w:rFonts w:ascii="仿宋_GB2312" w:eastAsia="仿宋_GB2312" w:hAnsi="仿宋" w:cs="仿宋" w:hint="eastAsia"/>
          <w:sz w:val="30"/>
          <w:szCs w:val="30"/>
        </w:rPr>
        <w:t>被依法列为失信联合惩戒对象的人员；</w:t>
      </w:r>
      <w:r>
        <w:rPr>
          <w:rFonts w:ascii="仿宋_GB2312" w:eastAsia="仿宋_GB2312" w:hAnsi="仿宋" w:cs="仿宋" w:hint="eastAsia"/>
          <w:sz w:val="30"/>
          <w:szCs w:val="30"/>
        </w:rPr>
        <w:tab/>
      </w:r>
    </w:p>
    <w:p w:rsidR="00000000" w:rsidRDefault="0056349C">
      <w:pPr>
        <w:spacing w:line="560" w:lineRule="exact"/>
        <w:ind w:firstLineChars="200" w:firstLine="600"/>
        <w:rPr>
          <w:rFonts w:ascii="仿宋_GB2312" w:eastAsia="仿宋_GB2312" w:hAnsi="仿宋" w:cs="仿宋" w:hint="eastAsia"/>
          <w:color w:val="FF0000"/>
          <w:sz w:val="30"/>
          <w:szCs w:val="30"/>
        </w:rPr>
      </w:pPr>
      <w:r>
        <w:rPr>
          <w:rFonts w:ascii="仿宋_GB2312" w:eastAsia="仿宋_GB2312" w:hAnsi="仿宋" w:cs="仿宋" w:hint="eastAsia"/>
          <w:sz w:val="30"/>
          <w:szCs w:val="30"/>
        </w:rPr>
        <w:t>7.</w:t>
      </w:r>
      <w:r>
        <w:rPr>
          <w:rFonts w:ascii="仿宋_GB2312" w:eastAsia="仿宋_GB2312" w:hAnsi="仿宋" w:cs="仿宋" w:hint="eastAsia"/>
          <w:sz w:val="30"/>
          <w:szCs w:val="30"/>
        </w:rPr>
        <w:t>现役军人；</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8.</w:t>
      </w:r>
      <w:r>
        <w:rPr>
          <w:rFonts w:ascii="仿宋_GB2312" w:eastAsia="仿宋_GB2312" w:hAnsi="仿宋" w:cs="仿宋" w:hint="eastAsia"/>
          <w:sz w:val="30"/>
          <w:szCs w:val="30"/>
        </w:rPr>
        <w:t>法律法规规定不得聘用为城市社区专职工作者的其它情形的人员。</w:t>
      </w:r>
    </w:p>
    <w:p w:rsidR="00000000" w:rsidRDefault="0056349C">
      <w:pPr>
        <w:pStyle w:val="ac"/>
        <w:spacing w:line="56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三、招聘程序和办法</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招聘工作按照报名、资格审查、笔试、面试、体检、考察、公示、</w:t>
      </w:r>
      <w:r>
        <w:rPr>
          <w:rFonts w:ascii="仿宋_GB2312" w:eastAsia="仿宋_GB2312" w:hAnsi="宋体" w:hint="eastAsia"/>
          <w:sz w:val="30"/>
          <w:szCs w:val="30"/>
        </w:rPr>
        <w:t>岗位分配、</w:t>
      </w:r>
      <w:r>
        <w:rPr>
          <w:rFonts w:ascii="仿宋_GB2312" w:eastAsia="仿宋_GB2312" w:hAnsi="仿宋" w:cs="仿宋" w:hint="eastAsia"/>
          <w:sz w:val="30"/>
          <w:szCs w:val="30"/>
        </w:rPr>
        <w:t>签订劳动聘用合同等程序进行。</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（一</w:t>
      </w:r>
      <w:r>
        <w:rPr>
          <w:rFonts w:ascii="楷体_GB2312" w:eastAsia="楷体_GB2312" w:hAnsi="楷体" w:cs="楷体" w:hint="eastAsia"/>
          <w:b/>
          <w:sz w:val="30"/>
          <w:szCs w:val="30"/>
        </w:rPr>
        <w:t>）报名</w:t>
      </w:r>
    </w:p>
    <w:p w:rsidR="00000000" w:rsidRDefault="0056349C">
      <w:pPr>
        <w:pStyle w:val="a0"/>
        <w:spacing w:line="560" w:lineRule="exact"/>
        <w:ind w:firstLine="600"/>
        <w:rPr>
          <w:rFonts w:ascii="仿宋_GB2312" w:eastAsia="仿宋_GB2312" w:hAnsi="仿宋" w:hint="eastAsia"/>
          <w:sz w:val="30"/>
          <w:szCs w:val="30"/>
        </w:rPr>
      </w:pPr>
      <w:r>
        <w:rPr>
          <w:rFonts w:ascii="仿宋_GB2312" w:eastAsia="仿宋_GB2312" w:hAnsi="仿宋" w:hint="eastAsia"/>
          <w:sz w:val="30"/>
          <w:szCs w:val="30"/>
        </w:rPr>
        <w:t>由县民政局负责组织报名工作。</w:t>
      </w:r>
    </w:p>
    <w:p w:rsidR="00000000" w:rsidRDefault="0056349C">
      <w:pPr>
        <w:widowControl/>
        <w:spacing w:line="560" w:lineRule="exact"/>
        <w:ind w:firstLineChars="200" w:firstLine="602"/>
        <w:rPr>
          <w:rFonts w:ascii="仿宋_GB2312" w:eastAsia="仿宋_GB2312" w:hAnsi="仿宋" w:hint="eastAsia"/>
          <w:sz w:val="30"/>
          <w:szCs w:val="30"/>
        </w:rPr>
      </w:pPr>
      <w:r>
        <w:rPr>
          <w:rFonts w:ascii="仿宋_GB2312" w:eastAsia="仿宋_GB2312" w:hAnsi="仿宋" w:hint="eastAsia"/>
          <w:b/>
          <w:sz w:val="30"/>
          <w:szCs w:val="30"/>
        </w:rPr>
        <w:t>1</w:t>
      </w:r>
      <w:r>
        <w:rPr>
          <w:rFonts w:ascii="仿宋_GB2312" w:eastAsia="仿宋_GB2312" w:hAnsi="仿宋" w:hint="eastAsia"/>
          <w:b/>
          <w:sz w:val="30"/>
          <w:szCs w:val="30"/>
        </w:rPr>
        <w:t>．报名方式。</w:t>
      </w:r>
      <w:r>
        <w:rPr>
          <w:rFonts w:ascii="仿宋_GB2312" w:eastAsia="仿宋_GB2312" w:hAnsi="仿宋" w:hint="eastAsia"/>
          <w:sz w:val="30"/>
          <w:szCs w:val="30"/>
        </w:rPr>
        <w:t>本次考试采取现场报名方式，不收取报名费。</w:t>
      </w:r>
      <w:r>
        <w:rPr>
          <w:rFonts w:ascii="仿宋_GB2312" w:eastAsia="仿宋_GB2312" w:hAnsi="仿宋" w:cs="仿宋" w:hint="eastAsia"/>
          <w:sz w:val="30"/>
          <w:szCs w:val="30"/>
        </w:rPr>
        <w:t>报考人员须递交以下资料及证件：</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fldChar w:fldCharType="begin"/>
      </w:r>
      <w:r>
        <w:rPr>
          <w:rFonts w:ascii="仿宋_GB2312" w:eastAsia="仿宋_GB2312" w:hAnsi="仿宋" w:cs="仿宋" w:hint="eastAsia"/>
          <w:sz w:val="30"/>
          <w:szCs w:val="30"/>
        </w:rPr>
        <w:instrText xml:space="preserve"> = 1 \* GB3 </w:instrText>
      </w:r>
      <w:r>
        <w:rPr>
          <w:rFonts w:ascii="仿宋_GB2312" w:eastAsia="仿宋_GB2312" w:hAnsi="仿宋" w:cs="仿宋" w:hint="eastAsia"/>
          <w:sz w:val="30"/>
          <w:szCs w:val="30"/>
        </w:rPr>
        <w:fldChar w:fldCharType="separate"/>
      </w:r>
      <w:r>
        <w:rPr>
          <w:rFonts w:ascii="仿宋_GB2312" w:eastAsia="仿宋_GB2312" w:hAnsi="仿宋" w:cs="仿宋" w:hint="eastAsia"/>
          <w:sz w:val="30"/>
          <w:szCs w:val="30"/>
        </w:rPr>
        <w:t>①</w:t>
      </w:r>
      <w:r>
        <w:rPr>
          <w:rFonts w:ascii="仿宋_GB2312" w:eastAsia="仿宋_GB2312" w:hAnsi="仿宋" w:cs="仿宋" w:hint="eastAsia"/>
          <w:sz w:val="30"/>
          <w:szCs w:val="30"/>
        </w:rPr>
        <w:fldChar w:fldCharType="end"/>
      </w:r>
      <w:r>
        <w:rPr>
          <w:rFonts w:ascii="仿宋_GB2312" w:eastAsia="仿宋_GB2312" w:hAnsi="仿宋" w:cs="仿宋" w:hint="eastAsia"/>
          <w:sz w:val="30"/>
          <w:szCs w:val="30"/>
        </w:rPr>
        <w:t>《</w:t>
      </w:r>
      <w:r>
        <w:rPr>
          <w:rFonts w:ascii="仿宋_GB2312" w:eastAsia="仿宋_GB2312" w:hAnsi="仿宋" w:cs="仿宋" w:hint="eastAsia"/>
          <w:sz w:val="30"/>
          <w:szCs w:val="30"/>
        </w:rPr>
        <w:t>2020</w:t>
      </w:r>
      <w:r>
        <w:rPr>
          <w:rFonts w:ascii="仿宋_GB2312" w:eastAsia="仿宋_GB2312" w:hAnsi="仿宋" w:cs="仿宋" w:hint="eastAsia"/>
          <w:sz w:val="30"/>
          <w:szCs w:val="30"/>
        </w:rPr>
        <w:t>年桂阳县公开招聘城市社区专职工作者报名表》（见附件</w:t>
      </w:r>
      <w:r>
        <w:rPr>
          <w:rFonts w:ascii="仿宋_GB2312" w:eastAsia="仿宋_GB2312" w:hAnsi="仿宋" w:cs="仿宋" w:hint="eastAsia"/>
          <w:sz w:val="30"/>
          <w:szCs w:val="30"/>
        </w:rPr>
        <w:t>2</w:t>
      </w:r>
      <w:r>
        <w:rPr>
          <w:rFonts w:ascii="仿宋_GB2312" w:eastAsia="仿宋_GB2312" w:hAnsi="仿宋" w:cs="仿宋" w:hint="eastAsia"/>
          <w:sz w:val="30"/>
          <w:szCs w:val="30"/>
        </w:rPr>
        <w:t>），一式两份，须自行下载并手写签名；②本人有效期内二代居民身份证、户口簿、毕业证或全日制高校</w:t>
      </w:r>
      <w:r>
        <w:rPr>
          <w:rFonts w:ascii="仿宋_GB2312" w:eastAsia="仿宋_GB2312" w:hAnsi="仿宋" w:cs="仿宋" w:hint="eastAsia"/>
          <w:sz w:val="30"/>
          <w:szCs w:val="30"/>
        </w:rPr>
        <w:t>2020</w:t>
      </w:r>
      <w:r>
        <w:rPr>
          <w:rFonts w:ascii="仿宋_GB2312" w:eastAsia="仿宋_GB2312" w:hAnsi="仿宋" w:cs="仿宋" w:hint="eastAsia"/>
          <w:sz w:val="30"/>
          <w:szCs w:val="30"/>
        </w:rPr>
        <w:t>届应届毕业生就业推荐表等原件及复印件；③非</w:t>
      </w:r>
      <w:r>
        <w:rPr>
          <w:rFonts w:ascii="仿宋_GB2312" w:eastAsia="仿宋_GB2312" w:hAnsi="仿宋" w:cs="仿宋" w:hint="eastAsia"/>
          <w:sz w:val="30"/>
          <w:szCs w:val="30"/>
        </w:rPr>
        <w:t>2020</w:t>
      </w:r>
      <w:r>
        <w:rPr>
          <w:rFonts w:ascii="仿宋_GB2312" w:eastAsia="仿宋_GB2312" w:hAnsi="仿宋" w:cs="仿宋" w:hint="eastAsia"/>
          <w:sz w:val="30"/>
          <w:szCs w:val="30"/>
        </w:rPr>
        <w:t>届高校毕业生还需提供学信网打印的教育部学历证书电子注册备案表（带二维验证码，注意验证码时效，过期无效）；④非全日制大专以上学历人员，须提供初级及</w:t>
      </w:r>
      <w:r>
        <w:rPr>
          <w:rFonts w:ascii="仿宋_GB2312" w:eastAsia="仿宋_GB2312" w:hAnsi="仿宋" w:cs="仿宋" w:hint="eastAsia"/>
          <w:sz w:val="30"/>
          <w:szCs w:val="30"/>
        </w:rPr>
        <w:t>以上社会工作职业水平资格证书；⑤本人近期同底免冠</w:t>
      </w:r>
      <w:r>
        <w:rPr>
          <w:rFonts w:ascii="仿宋_GB2312" w:eastAsia="仿宋_GB2312" w:hAnsi="仿宋" w:cs="仿宋" w:hint="eastAsia"/>
          <w:sz w:val="30"/>
          <w:szCs w:val="30"/>
        </w:rPr>
        <w:t>2</w:t>
      </w:r>
      <w:r>
        <w:rPr>
          <w:rFonts w:ascii="仿宋_GB2312" w:eastAsia="仿宋_GB2312" w:hAnsi="仿宋" w:cs="仿宋" w:hint="eastAsia"/>
          <w:sz w:val="30"/>
          <w:szCs w:val="30"/>
        </w:rPr>
        <w:t>寸正面彩色照片</w:t>
      </w:r>
      <w:r>
        <w:rPr>
          <w:rFonts w:ascii="仿宋_GB2312" w:eastAsia="仿宋_GB2312" w:hAnsi="仿宋" w:cs="仿宋" w:hint="eastAsia"/>
          <w:sz w:val="30"/>
          <w:szCs w:val="30"/>
        </w:rPr>
        <w:t>4</w:t>
      </w:r>
      <w:r>
        <w:rPr>
          <w:rFonts w:ascii="仿宋_GB2312" w:eastAsia="仿宋_GB2312" w:hAnsi="仿宋" w:cs="仿宋" w:hint="eastAsia"/>
          <w:sz w:val="30"/>
          <w:szCs w:val="30"/>
        </w:rPr>
        <w:t>张（背面标注本人姓名）。</w:t>
      </w:r>
    </w:p>
    <w:p w:rsidR="00000000" w:rsidRDefault="0056349C">
      <w:pPr>
        <w:spacing w:line="560" w:lineRule="exact"/>
        <w:ind w:firstLineChars="200" w:firstLine="602"/>
        <w:rPr>
          <w:rFonts w:ascii="仿宋_GB2312" w:eastAsia="仿宋_GB2312" w:hAnsi="仿宋" w:hint="eastAsia"/>
          <w:sz w:val="30"/>
          <w:szCs w:val="30"/>
        </w:rPr>
      </w:pPr>
      <w:r>
        <w:rPr>
          <w:rFonts w:ascii="仿宋_GB2312" w:eastAsia="仿宋_GB2312" w:hAnsi="仿宋" w:hint="eastAsia"/>
          <w:b/>
          <w:sz w:val="30"/>
          <w:szCs w:val="30"/>
        </w:rPr>
        <w:t>2</w:t>
      </w:r>
      <w:r>
        <w:rPr>
          <w:rFonts w:ascii="仿宋_GB2312" w:eastAsia="仿宋_GB2312" w:hAnsi="仿宋" w:hint="eastAsia"/>
          <w:b/>
          <w:sz w:val="30"/>
          <w:szCs w:val="30"/>
        </w:rPr>
        <w:t>．报名时间。</w:t>
      </w:r>
      <w:r>
        <w:rPr>
          <w:rFonts w:ascii="仿宋_GB2312" w:eastAsia="仿宋_GB2312" w:hAnsi="仿宋" w:hint="eastAsia"/>
          <w:sz w:val="30"/>
          <w:szCs w:val="30"/>
        </w:rPr>
        <w:t>现场报名时间为</w:t>
      </w:r>
      <w:r>
        <w:rPr>
          <w:rFonts w:ascii="仿宋_GB2312" w:eastAsia="仿宋_GB2312" w:hAnsi="仿宋" w:hint="eastAsia"/>
          <w:sz w:val="30"/>
          <w:szCs w:val="30"/>
        </w:rPr>
        <w:t>2020</w:t>
      </w:r>
      <w:r>
        <w:rPr>
          <w:rFonts w:ascii="仿宋_GB2312" w:eastAsia="仿宋_GB2312" w:hAnsi="仿宋" w:hint="eastAsia"/>
          <w:sz w:val="30"/>
          <w:szCs w:val="30"/>
        </w:rPr>
        <w:t>年</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17</w:t>
      </w:r>
      <w:r>
        <w:rPr>
          <w:rFonts w:ascii="仿宋_GB2312" w:eastAsia="仿宋_GB2312" w:hAnsi="仿宋" w:hint="eastAsia"/>
          <w:sz w:val="30"/>
          <w:szCs w:val="30"/>
        </w:rPr>
        <w:t>日至</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19</w:t>
      </w:r>
      <w:r>
        <w:rPr>
          <w:rFonts w:ascii="仿宋_GB2312" w:eastAsia="仿宋_GB2312" w:hAnsi="仿宋" w:hint="eastAsia"/>
          <w:sz w:val="30"/>
          <w:szCs w:val="30"/>
        </w:rPr>
        <w:t>日（每天上午</w:t>
      </w:r>
      <w:r>
        <w:rPr>
          <w:rFonts w:ascii="仿宋_GB2312" w:eastAsia="仿宋_GB2312" w:hAnsi="仿宋" w:hint="eastAsia"/>
          <w:sz w:val="30"/>
          <w:szCs w:val="30"/>
        </w:rPr>
        <w:t>8:30-12:00</w:t>
      </w:r>
      <w:r>
        <w:rPr>
          <w:rFonts w:ascii="仿宋_GB2312" w:eastAsia="仿宋_GB2312" w:hAnsi="仿宋" w:hint="eastAsia"/>
          <w:sz w:val="30"/>
          <w:szCs w:val="30"/>
        </w:rPr>
        <w:t>，下午</w:t>
      </w:r>
      <w:r>
        <w:rPr>
          <w:rFonts w:ascii="仿宋_GB2312" w:eastAsia="仿宋_GB2312" w:hAnsi="仿宋" w:hint="eastAsia"/>
          <w:sz w:val="30"/>
          <w:szCs w:val="30"/>
        </w:rPr>
        <w:t>14:00-17:30</w:t>
      </w:r>
      <w:r>
        <w:rPr>
          <w:rFonts w:ascii="仿宋_GB2312" w:eastAsia="仿宋_GB2312" w:hAnsi="仿宋" w:hint="eastAsia"/>
          <w:sz w:val="30"/>
          <w:szCs w:val="30"/>
        </w:rPr>
        <w:t>）。</w:t>
      </w:r>
      <w:r>
        <w:rPr>
          <w:rFonts w:ascii="仿宋_GB2312" w:eastAsia="仿宋_GB2312" w:hAnsi="仿宋" w:hint="eastAsia"/>
          <w:sz w:val="30"/>
          <w:szCs w:val="30"/>
        </w:rPr>
        <w:t xml:space="preserve"> </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hint="eastAsia"/>
          <w:b/>
          <w:sz w:val="30"/>
          <w:szCs w:val="30"/>
        </w:rPr>
        <w:t>3</w:t>
      </w:r>
      <w:r>
        <w:rPr>
          <w:rFonts w:ascii="仿宋_GB2312" w:eastAsia="仿宋_GB2312" w:hAnsi="仿宋" w:hint="eastAsia"/>
          <w:b/>
          <w:sz w:val="30"/>
          <w:szCs w:val="30"/>
        </w:rPr>
        <w:t>．报名地点。</w:t>
      </w:r>
      <w:r>
        <w:rPr>
          <w:rFonts w:ascii="仿宋_GB2312" w:eastAsia="仿宋_GB2312" w:hAnsi="仿宋" w:hint="eastAsia"/>
          <w:bCs/>
          <w:sz w:val="30"/>
          <w:szCs w:val="30"/>
        </w:rPr>
        <w:t>桂阳县芙蓉东路</w:t>
      </w:r>
      <w:r>
        <w:rPr>
          <w:rFonts w:ascii="仿宋_GB2312" w:eastAsia="仿宋_GB2312" w:hAnsi="仿宋" w:hint="eastAsia"/>
          <w:bCs/>
          <w:sz w:val="30"/>
          <w:szCs w:val="30"/>
        </w:rPr>
        <w:t>5</w:t>
      </w:r>
      <w:r>
        <w:rPr>
          <w:rFonts w:ascii="仿宋_GB2312" w:eastAsia="仿宋_GB2312" w:hAnsi="仿宋" w:hint="eastAsia"/>
          <w:bCs/>
          <w:sz w:val="30"/>
          <w:szCs w:val="30"/>
        </w:rPr>
        <w:t>号</w:t>
      </w:r>
      <w:r>
        <w:rPr>
          <w:rFonts w:ascii="仿宋_GB2312" w:eastAsia="仿宋_GB2312" w:hAnsi="仿宋" w:cs="仿宋" w:hint="eastAsia"/>
          <w:sz w:val="30"/>
          <w:szCs w:val="30"/>
        </w:rPr>
        <w:t>新</w:t>
      </w:r>
      <w:r>
        <w:rPr>
          <w:rFonts w:ascii="仿宋_GB2312" w:eastAsia="仿宋_GB2312" w:hAnsi="仿宋" w:cs="仿宋" w:hint="eastAsia"/>
          <w:sz w:val="30"/>
          <w:szCs w:val="30"/>
        </w:rPr>
        <w:t>民政局办公楼</w:t>
      </w:r>
      <w:r>
        <w:rPr>
          <w:rFonts w:ascii="仿宋_GB2312" w:eastAsia="仿宋_GB2312" w:hAnsi="仿宋" w:cs="仿宋" w:hint="eastAsia"/>
          <w:sz w:val="30"/>
          <w:szCs w:val="30"/>
        </w:rPr>
        <w:t>60</w:t>
      </w:r>
      <w:r w:rsidR="0039067E">
        <w:rPr>
          <w:rFonts w:ascii="仿宋_GB2312" w:eastAsia="仿宋_GB2312" w:hAnsi="仿宋" w:cs="仿宋" w:hint="eastAsia"/>
          <w:sz w:val="30"/>
          <w:szCs w:val="30"/>
        </w:rPr>
        <w:t>5</w:t>
      </w:r>
      <w:r>
        <w:rPr>
          <w:rFonts w:ascii="仿宋_GB2312" w:eastAsia="仿宋_GB2312" w:hAnsi="仿宋" w:cs="仿宋" w:hint="eastAsia"/>
          <w:sz w:val="30"/>
          <w:szCs w:val="30"/>
        </w:rPr>
        <w:t>室。</w:t>
      </w:r>
    </w:p>
    <w:p w:rsidR="00000000" w:rsidRDefault="0056349C">
      <w:pPr>
        <w:spacing w:line="560" w:lineRule="exact"/>
        <w:ind w:firstLineChars="200" w:firstLine="602"/>
        <w:rPr>
          <w:rFonts w:ascii="仿宋_GB2312" w:eastAsia="仿宋_GB2312" w:hAnsi="仿宋" w:cs="仿宋" w:hint="eastAsia"/>
          <w:b/>
          <w:bCs/>
          <w:sz w:val="30"/>
          <w:szCs w:val="30"/>
        </w:rPr>
      </w:pPr>
      <w:r>
        <w:rPr>
          <w:rFonts w:ascii="仿宋_GB2312" w:eastAsia="仿宋_GB2312" w:hAnsi="仿宋" w:hint="eastAsia"/>
          <w:b/>
          <w:sz w:val="30"/>
          <w:szCs w:val="30"/>
        </w:rPr>
        <w:lastRenderedPageBreak/>
        <w:t>4</w:t>
      </w:r>
      <w:r>
        <w:rPr>
          <w:rFonts w:ascii="仿宋_GB2312" w:eastAsia="仿宋_GB2312" w:hAnsi="仿宋" w:hint="eastAsia"/>
          <w:b/>
          <w:sz w:val="30"/>
          <w:szCs w:val="30"/>
        </w:rPr>
        <w:t>．领取准考证。</w:t>
      </w:r>
      <w:r>
        <w:rPr>
          <w:rFonts w:ascii="仿宋_GB2312" w:eastAsia="仿宋_GB2312" w:hAnsi="仿宋" w:hint="eastAsia"/>
          <w:sz w:val="30"/>
          <w:szCs w:val="30"/>
        </w:rPr>
        <w:t>报考人员于</w:t>
      </w:r>
      <w:r>
        <w:rPr>
          <w:rFonts w:ascii="仿宋_GB2312" w:eastAsia="仿宋_GB2312" w:hAnsi="仿宋" w:hint="eastAsia"/>
          <w:sz w:val="30"/>
          <w:szCs w:val="30"/>
        </w:rPr>
        <w:t>2020</w:t>
      </w:r>
      <w:r>
        <w:rPr>
          <w:rFonts w:ascii="仿宋_GB2312" w:eastAsia="仿宋_GB2312" w:hAnsi="仿宋" w:hint="eastAsia"/>
          <w:sz w:val="30"/>
          <w:szCs w:val="30"/>
        </w:rPr>
        <w:t>年</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27</w:t>
      </w:r>
      <w:r>
        <w:rPr>
          <w:rFonts w:ascii="仿宋_GB2312" w:eastAsia="仿宋_GB2312" w:hAnsi="仿宋" w:hint="eastAsia"/>
          <w:sz w:val="30"/>
          <w:szCs w:val="30"/>
        </w:rPr>
        <w:t>日（上午</w:t>
      </w:r>
      <w:r>
        <w:rPr>
          <w:rFonts w:ascii="仿宋_GB2312" w:eastAsia="仿宋_GB2312" w:hAnsi="仿宋" w:hint="eastAsia"/>
          <w:sz w:val="30"/>
          <w:szCs w:val="30"/>
        </w:rPr>
        <w:t>8:30-12:00</w:t>
      </w:r>
      <w:r>
        <w:rPr>
          <w:rFonts w:ascii="仿宋_GB2312" w:eastAsia="仿宋_GB2312" w:hAnsi="仿宋" w:hint="eastAsia"/>
          <w:sz w:val="30"/>
          <w:szCs w:val="30"/>
        </w:rPr>
        <w:t>，下午</w:t>
      </w:r>
      <w:r>
        <w:rPr>
          <w:rFonts w:ascii="仿宋_GB2312" w:eastAsia="仿宋_GB2312" w:hAnsi="仿宋" w:hint="eastAsia"/>
          <w:sz w:val="30"/>
          <w:szCs w:val="30"/>
        </w:rPr>
        <w:t>14:00-17:30</w:t>
      </w:r>
      <w:r>
        <w:rPr>
          <w:rFonts w:ascii="仿宋_GB2312" w:eastAsia="仿宋_GB2312" w:hAnsi="仿宋" w:hint="eastAsia"/>
          <w:sz w:val="30"/>
          <w:szCs w:val="30"/>
        </w:rPr>
        <w:t>）到</w:t>
      </w:r>
      <w:r>
        <w:rPr>
          <w:rFonts w:ascii="仿宋_GB2312" w:eastAsia="仿宋_GB2312" w:hAnsi="仿宋" w:cs="仿宋" w:hint="eastAsia"/>
          <w:sz w:val="30"/>
          <w:szCs w:val="30"/>
        </w:rPr>
        <w:t>桂阳县民政局办公楼</w:t>
      </w:r>
      <w:r>
        <w:rPr>
          <w:rFonts w:ascii="仿宋_GB2312" w:eastAsia="仿宋_GB2312" w:hAnsi="仿宋" w:cs="仿宋" w:hint="eastAsia"/>
          <w:sz w:val="30"/>
          <w:szCs w:val="30"/>
        </w:rPr>
        <w:t>60</w:t>
      </w:r>
      <w:r w:rsidR="0039067E">
        <w:rPr>
          <w:rFonts w:ascii="仿宋_GB2312" w:eastAsia="仿宋_GB2312" w:hAnsi="仿宋" w:cs="仿宋" w:hint="eastAsia"/>
          <w:sz w:val="30"/>
          <w:szCs w:val="30"/>
        </w:rPr>
        <w:t>5</w:t>
      </w:r>
      <w:r>
        <w:rPr>
          <w:rFonts w:ascii="仿宋_GB2312" w:eastAsia="仿宋_GB2312" w:hAnsi="仿宋" w:cs="仿宋" w:hint="eastAsia"/>
          <w:sz w:val="30"/>
          <w:szCs w:val="30"/>
        </w:rPr>
        <w:t>室</w:t>
      </w:r>
      <w:r>
        <w:rPr>
          <w:rFonts w:ascii="仿宋_GB2312" w:eastAsia="仿宋_GB2312" w:hAnsi="仿宋" w:hint="eastAsia"/>
          <w:sz w:val="30"/>
          <w:szCs w:val="30"/>
        </w:rPr>
        <w:t>领取笔试准考证。</w:t>
      </w:r>
      <w:r>
        <w:rPr>
          <w:rFonts w:ascii="仿宋_GB2312" w:eastAsia="仿宋_GB2312" w:hAnsi="仿宋" w:cs="仿宋" w:hint="eastAsia"/>
          <w:sz w:val="30"/>
          <w:szCs w:val="30"/>
        </w:rPr>
        <w:t>代领准考证的人员必须提供代领人和报考人的有效期内的二代居民身份证原件和复印件。</w:t>
      </w:r>
      <w:r>
        <w:rPr>
          <w:rFonts w:ascii="仿宋_GB2312" w:eastAsia="仿宋_GB2312" w:hAnsi="仿宋" w:cs="仿宋" w:hint="eastAsia"/>
          <w:b/>
          <w:bCs/>
          <w:sz w:val="30"/>
          <w:szCs w:val="30"/>
        </w:rPr>
        <w:t>特别提</w:t>
      </w:r>
      <w:r>
        <w:rPr>
          <w:rFonts w:ascii="仿宋_GB2312" w:eastAsia="仿宋_GB2312" w:hAnsi="仿宋" w:cs="仿宋" w:hint="eastAsia"/>
          <w:b/>
          <w:bCs/>
          <w:sz w:val="30"/>
          <w:szCs w:val="30"/>
        </w:rPr>
        <w:t>示：笔试准考证贯穿笔试、面试、体检和考察整个过程，请保留到考察之后。</w:t>
      </w:r>
    </w:p>
    <w:p w:rsidR="00000000" w:rsidRDefault="0056349C">
      <w:pPr>
        <w:spacing w:line="560" w:lineRule="exact"/>
        <w:ind w:firstLineChars="200" w:firstLine="602"/>
        <w:rPr>
          <w:rFonts w:ascii="仿宋_GB2312" w:eastAsia="仿宋_GB2312" w:hAnsi="仿宋" w:hint="eastAsia"/>
          <w:b/>
          <w:sz w:val="30"/>
          <w:szCs w:val="30"/>
        </w:rPr>
      </w:pPr>
      <w:r>
        <w:rPr>
          <w:rFonts w:ascii="仿宋_GB2312" w:eastAsia="仿宋_GB2312" w:hAnsi="仿宋" w:hint="eastAsia"/>
          <w:b/>
          <w:sz w:val="30"/>
          <w:szCs w:val="30"/>
        </w:rPr>
        <w:t>5</w:t>
      </w:r>
      <w:r>
        <w:rPr>
          <w:rFonts w:ascii="仿宋_GB2312" w:eastAsia="仿宋_GB2312" w:hAnsi="仿宋" w:hint="eastAsia"/>
          <w:b/>
          <w:sz w:val="30"/>
          <w:szCs w:val="30"/>
        </w:rPr>
        <w:t>．报考注意事项</w:t>
      </w:r>
    </w:p>
    <w:p w:rsidR="00000000" w:rsidRDefault="0056349C">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）报考人员应仔细阅读诚信考试承诺书，提交的报考申请材料应当真实、准确。对报考人员的资格审查贯穿考试工作全过程。</w:t>
      </w:r>
    </w:p>
    <w:p w:rsidR="00000000" w:rsidRDefault="0056349C">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）招聘岗位数与经资格审查符合条件报考人数的比例不得低于</w:t>
      </w:r>
      <w:r>
        <w:rPr>
          <w:rFonts w:ascii="仿宋_GB2312" w:eastAsia="仿宋_GB2312" w:hAnsi="仿宋" w:hint="eastAsia"/>
          <w:sz w:val="30"/>
          <w:szCs w:val="30"/>
        </w:rPr>
        <w:t>1</w:t>
      </w: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。低于</w:t>
      </w:r>
      <w:r>
        <w:rPr>
          <w:rFonts w:ascii="仿宋_GB2312" w:eastAsia="仿宋_GB2312" w:hAnsi="仿宋" w:hint="eastAsia"/>
          <w:sz w:val="30"/>
          <w:szCs w:val="30"/>
        </w:rPr>
        <w:t>1</w:t>
      </w: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的，核减招聘</w:t>
      </w:r>
      <w:r>
        <w:rPr>
          <w:rFonts w:ascii="仿宋_GB2312" w:eastAsia="仿宋_GB2312" w:hAnsi="仿宋" w:hint="eastAsia"/>
          <w:bCs/>
          <w:sz w:val="30"/>
          <w:szCs w:val="30"/>
        </w:rPr>
        <w:t>计划</w:t>
      </w:r>
      <w:r>
        <w:rPr>
          <w:rFonts w:ascii="仿宋_GB2312" w:eastAsia="仿宋_GB2312" w:hAnsi="仿宋" w:hint="eastAsia"/>
          <w:sz w:val="30"/>
          <w:szCs w:val="30"/>
        </w:rPr>
        <w:t>，直至达到开考比例；核减招聘计划仍不能达到开考比例的，取消招聘计划。</w:t>
      </w:r>
    </w:p>
    <w:p w:rsidR="00000000" w:rsidRDefault="0056349C">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）取消或核减招聘计划数，将于</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20</w:t>
      </w:r>
      <w:r>
        <w:rPr>
          <w:rFonts w:ascii="仿宋_GB2312" w:eastAsia="仿宋_GB2312" w:hAnsi="仿宋" w:hint="eastAsia"/>
          <w:sz w:val="30"/>
          <w:szCs w:val="30"/>
        </w:rPr>
        <w:t>日在桂阳县政府门户网站公布。</w:t>
      </w:r>
    </w:p>
    <w:p w:rsidR="00000000" w:rsidRDefault="0056349C">
      <w:pPr>
        <w:widowControl/>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w:t>
      </w:r>
      <w:r>
        <w:rPr>
          <w:rFonts w:ascii="仿宋_GB2312" w:eastAsia="仿宋_GB2312" w:hAnsi="仿宋" w:cs="仿宋" w:hint="eastAsia"/>
          <w:sz w:val="30"/>
          <w:szCs w:val="30"/>
        </w:rPr>
        <w:t>4</w:t>
      </w:r>
      <w:r>
        <w:rPr>
          <w:rFonts w:ascii="仿宋_GB2312" w:eastAsia="仿宋_GB2312" w:hAnsi="仿宋" w:cs="仿宋" w:hint="eastAsia"/>
          <w:sz w:val="30"/>
          <w:szCs w:val="30"/>
        </w:rPr>
        <w:t>）报考人员提供的联系电话应准确无误并确保能随时联系，因提供错误联系信息</w:t>
      </w:r>
      <w:r>
        <w:rPr>
          <w:rFonts w:ascii="仿宋_GB2312" w:eastAsia="仿宋_GB2312" w:hAnsi="仿宋" w:cs="仿宋" w:hint="eastAsia"/>
          <w:sz w:val="30"/>
          <w:szCs w:val="30"/>
        </w:rPr>
        <w:t>或无法及时联系造成的后果由报考人员自行承担。</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（二）资格审查</w:t>
      </w:r>
    </w:p>
    <w:p w:rsidR="00000000" w:rsidRDefault="0056349C">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现场报名时组织资格审查。报名提交材料主要信息不实，或不符合招聘岗位条件的，资格审查不合格。</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（三）笔试</w:t>
      </w:r>
    </w:p>
    <w:p w:rsidR="00000000" w:rsidRDefault="0056349C">
      <w:pPr>
        <w:spacing w:line="560" w:lineRule="exact"/>
        <w:ind w:firstLineChars="200" w:firstLine="602"/>
        <w:rPr>
          <w:rFonts w:ascii="仿宋_GB2312" w:eastAsia="仿宋_GB2312" w:hAnsi="仿宋" w:cs="仿宋" w:hint="eastAsia"/>
          <w:b/>
          <w:sz w:val="30"/>
          <w:szCs w:val="30"/>
        </w:rPr>
      </w:pPr>
      <w:r>
        <w:rPr>
          <w:rFonts w:ascii="仿宋_GB2312" w:eastAsia="仿宋_GB2312" w:hAnsi="仿宋" w:cs="仿宋" w:hint="eastAsia"/>
          <w:b/>
          <w:sz w:val="30"/>
          <w:szCs w:val="30"/>
        </w:rPr>
        <w:t>1</w:t>
      </w:r>
      <w:r>
        <w:rPr>
          <w:rFonts w:ascii="仿宋_GB2312" w:eastAsia="仿宋_GB2312" w:hAnsi="仿宋" w:cs="仿宋" w:hint="eastAsia"/>
          <w:b/>
          <w:bCs/>
          <w:sz w:val="30"/>
          <w:szCs w:val="30"/>
        </w:rPr>
        <w:t>.</w:t>
      </w:r>
      <w:r>
        <w:rPr>
          <w:rFonts w:ascii="仿宋_GB2312" w:eastAsia="仿宋_GB2312" w:hAnsi="仿宋" w:cs="仿宋" w:hint="eastAsia"/>
          <w:b/>
          <w:sz w:val="30"/>
          <w:szCs w:val="30"/>
        </w:rPr>
        <w:t>笔试对象：</w:t>
      </w:r>
      <w:r>
        <w:rPr>
          <w:rFonts w:ascii="仿宋_GB2312" w:eastAsia="仿宋_GB2312" w:hAnsi="仿宋" w:cs="仿宋" w:hint="eastAsia"/>
          <w:sz w:val="30"/>
          <w:szCs w:val="30"/>
        </w:rPr>
        <w:t>按要求报名，经资格审查通过的报考人员方可参加考试。</w:t>
      </w:r>
    </w:p>
    <w:p w:rsidR="00000000" w:rsidRDefault="0056349C">
      <w:pPr>
        <w:spacing w:line="560" w:lineRule="exact"/>
        <w:ind w:firstLineChars="200" w:firstLine="602"/>
        <w:rPr>
          <w:rFonts w:ascii="仿宋_GB2312" w:eastAsia="仿宋_GB2312" w:hAnsi="仿宋" w:hint="eastAsia"/>
          <w:sz w:val="30"/>
          <w:szCs w:val="30"/>
        </w:rPr>
      </w:pPr>
      <w:r>
        <w:rPr>
          <w:rFonts w:ascii="仿宋_GB2312" w:eastAsia="仿宋_GB2312" w:hAnsi="仿宋" w:cs="仿宋" w:hint="eastAsia"/>
          <w:b/>
          <w:bCs/>
          <w:sz w:val="30"/>
          <w:szCs w:val="30"/>
        </w:rPr>
        <w:t>2.</w:t>
      </w:r>
      <w:r>
        <w:rPr>
          <w:rFonts w:ascii="仿宋_GB2312" w:eastAsia="仿宋_GB2312" w:hAnsi="仿宋" w:hint="eastAsia"/>
          <w:b/>
          <w:sz w:val="30"/>
          <w:szCs w:val="30"/>
        </w:rPr>
        <w:t xml:space="preserve"> </w:t>
      </w:r>
      <w:r>
        <w:rPr>
          <w:rFonts w:ascii="仿宋_GB2312" w:eastAsia="仿宋_GB2312" w:hAnsi="仿宋" w:hint="eastAsia"/>
          <w:b/>
          <w:sz w:val="30"/>
          <w:szCs w:val="30"/>
        </w:rPr>
        <w:t>笔试科目。</w:t>
      </w:r>
      <w:r>
        <w:rPr>
          <w:rFonts w:ascii="仿宋_GB2312" w:eastAsia="仿宋_GB2312" w:hAnsi="仿宋" w:hint="eastAsia"/>
          <w:sz w:val="30"/>
          <w:szCs w:val="30"/>
        </w:rPr>
        <w:t>笔试科目为</w:t>
      </w:r>
      <w:r>
        <w:rPr>
          <w:rFonts w:ascii="仿宋_GB2312" w:eastAsia="仿宋_GB2312" w:hAnsi="仿宋" w:hint="eastAsia"/>
          <w:sz w:val="30"/>
          <w:szCs w:val="30"/>
        </w:rPr>
        <w:t>1</w:t>
      </w:r>
      <w:r>
        <w:rPr>
          <w:rFonts w:ascii="仿宋_GB2312" w:eastAsia="仿宋_GB2312" w:hAnsi="仿宋" w:hint="eastAsia"/>
          <w:sz w:val="30"/>
          <w:szCs w:val="30"/>
        </w:rPr>
        <w:t>科</w:t>
      </w:r>
      <w:r>
        <w:rPr>
          <w:rFonts w:ascii="仿宋_GB2312" w:eastAsia="仿宋_GB2312" w:hAnsi="仿宋" w:hint="eastAsia"/>
          <w:sz w:val="30"/>
          <w:szCs w:val="30"/>
        </w:rPr>
        <w:t>(</w:t>
      </w:r>
      <w:r>
        <w:rPr>
          <w:rFonts w:ascii="仿宋_GB2312" w:eastAsia="仿宋_GB2312" w:hAnsi="仿宋" w:hint="eastAsia"/>
          <w:sz w:val="30"/>
          <w:szCs w:val="30"/>
        </w:rPr>
        <w:t>一套试卷</w:t>
      </w:r>
      <w:r>
        <w:rPr>
          <w:rFonts w:ascii="仿宋_GB2312" w:eastAsia="仿宋_GB2312" w:hAnsi="仿宋" w:hint="eastAsia"/>
          <w:sz w:val="30"/>
          <w:szCs w:val="30"/>
        </w:rPr>
        <w:t>)</w:t>
      </w:r>
      <w:r>
        <w:rPr>
          <w:rFonts w:ascii="仿宋_GB2312" w:eastAsia="仿宋_GB2312" w:hAnsi="仿宋" w:hint="eastAsia"/>
          <w:sz w:val="30"/>
          <w:szCs w:val="30"/>
        </w:rPr>
        <w:t>，内容为公共基础知识</w:t>
      </w:r>
      <w:r>
        <w:rPr>
          <w:rFonts w:ascii="仿宋_GB2312" w:eastAsia="仿宋_GB2312" w:hAnsi="仿宋" w:hint="eastAsia"/>
          <w:sz w:val="30"/>
          <w:szCs w:val="30"/>
        </w:rPr>
        <w:t xml:space="preserve"> (70%)</w:t>
      </w:r>
      <w:r>
        <w:rPr>
          <w:rFonts w:ascii="仿宋_GB2312" w:eastAsia="仿宋_GB2312" w:hAnsi="仿宋" w:hint="eastAsia"/>
          <w:sz w:val="30"/>
          <w:szCs w:val="30"/>
        </w:rPr>
        <w:t>和作文（</w:t>
      </w:r>
      <w:r>
        <w:rPr>
          <w:rFonts w:ascii="仿宋_GB2312" w:eastAsia="仿宋_GB2312" w:hAnsi="仿宋" w:hint="eastAsia"/>
          <w:sz w:val="30"/>
          <w:szCs w:val="30"/>
        </w:rPr>
        <w:t>30%</w:t>
      </w:r>
      <w:r>
        <w:rPr>
          <w:rFonts w:ascii="仿宋_GB2312" w:eastAsia="仿宋_GB2312" w:hAnsi="仿宋" w:hint="eastAsia"/>
          <w:sz w:val="30"/>
          <w:szCs w:val="30"/>
        </w:rPr>
        <w:t>）。笔试采用闭卷考试形式，考试时限为</w:t>
      </w:r>
      <w:r>
        <w:rPr>
          <w:rFonts w:ascii="仿宋_GB2312" w:eastAsia="仿宋_GB2312" w:hAnsi="仿宋" w:hint="eastAsia"/>
          <w:sz w:val="30"/>
          <w:szCs w:val="30"/>
        </w:rPr>
        <w:t>150</w:t>
      </w:r>
      <w:r>
        <w:rPr>
          <w:rFonts w:ascii="仿宋_GB2312" w:eastAsia="仿宋_GB2312" w:hAnsi="仿宋" w:hint="eastAsia"/>
          <w:sz w:val="30"/>
          <w:szCs w:val="30"/>
        </w:rPr>
        <w:t>分钟，按百分制计分。</w:t>
      </w:r>
    </w:p>
    <w:p w:rsidR="00000000" w:rsidRDefault="0056349C">
      <w:pPr>
        <w:spacing w:line="560" w:lineRule="exact"/>
        <w:ind w:firstLineChars="200" w:firstLine="602"/>
        <w:rPr>
          <w:rFonts w:ascii="仿宋_GB2312" w:eastAsia="仿宋_GB2312" w:hAnsi="仿宋" w:hint="eastAsia"/>
          <w:sz w:val="30"/>
          <w:szCs w:val="30"/>
        </w:rPr>
      </w:pPr>
      <w:r>
        <w:rPr>
          <w:rFonts w:ascii="仿宋_GB2312" w:eastAsia="仿宋_GB2312" w:hAnsi="仿宋" w:cs="仿宋" w:hint="eastAsia"/>
          <w:b/>
          <w:bCs/>
          <w:sz w:val="30"/>
          <w:szCs w:val="30"/>
        </w:rPr>
        <w:lastRenderedPageBreak/>
        <w:t>3.</w:t>
      </w:r>
      <w:r>
        <w:rPr>
          <w:rFonts w:ascii="仿宋_GB2312" w:eastAsia="仿宋_GB2312" w:hAnsi="仿宋" w:cs="仿宋" w:hint="eastAsia"/>
          <w:b/>
          <w:bCs/>
          <w:sz w:val="30"/>
          <w:szCs w:val="30"/>
        </w:rPr>
        <w:t>笔试时间。</w:t>
      </w:r>
      <w:r>
        <w:rPr>
          <w:rFonts w:ascii="仿宋_GB2312" w:eastAsia="仿宋_GB2312" w:hAnsi="仿宋" w:hint="eastAsia"/>
          <w:sz w:val="30"/>
          <w:szCs w:val="30"/>
        </w:rPr>
        <w:t>2020</w:t>
      </w:r>
      <w:r>
        <w:rPr>
          <w:rFonts w:ascii="仿宋_GB2312" w:eastAsia="仿宋_GB2312" w:hAnsi="仿宋" w:hint="eastAsia"/>
          <w:sz w:val="30"/>
          <w:szCs w:val="30"/>
        </w:rPr>
        <w:t>年</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28</w:t>
      </w:r>
      <w:r>
        <w:rPr>
          <w:rFonts w:ascii="仿宋_GB2312" w:eastAsia="仿宋_GB2312" w:hAnsi="仿宋" w:hint="eastAsia"/>
          <w:sz w:val="30"/>
          <w:szCs w:val="30"/>
        </w:rPr>
        <w:t>日上午</w:t>
      </w:r>
      <w:r>
        <w:rPr>
          <w:rFonts w:ascii="仿宋_GB2312" w:eastAsia="仿宋_GB2312" w:hAnsi="仿宋" w:hint="eastAsia"/>
          <w:sz w:val="30"/>
          <w:szCs w:val="30"/>
        </w:rPr>
        <w:t>9:00-11:30</w:t>
      </w:r>
      <w:r>
        <w:rPr>
          <w:rFonts w:ascii="仿宋_GB2312" w:eastAsia="仿宋_GB2312" w:hAnsi="仿宋" w:hint="eastAsia"/>
          <w:sz w:val="30"/>
          <w:szCs w:val="30"/>
        </w:rPr>
        <w:t>。</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4.</w:t>
      </w:r>
      <w:r>
        <w:rPr>
          <w:rFonts w:ascii="仿宋_GB2312" w:eastAsia="仿宋_GB2312" w:hAnsi="仿宋" w:cs="仿宋" w:hint="eastAsia"/>
          <w:b/>
          <w:bCs/>
          <w:sz w:val="30"/>
          <w:szCs w:val="30"/>
        </w:rPr>
        <w:t>笔试地点。</w:t>
      </w:r>
      <w:r>
        <w:rPr>
          <w:rFonts w:ascii="仿宋_GB2312" w:eastAsia="仿宋_GB2312" w:hAnsi="仿宋" w:cs="仿宋" w:hint="eastAsia"/>
          <w:sz w:val="30"/>
          <w:szCs w:val="30"/>
        </w:rPr>
        <w:t>具体地点见笔试准考证。报考人员应按照准考证上确定的</w:t>
      </w:r>
      <w:r>
        <w:rPr>
          <w:rFonts w:ascii="仿宋_GB2312" w:eastAsia="仿宋_GB2312" w:hAnsi="仿宋" w:cs="仿宋" w:hint="eastAsia"/>
          <w:sz w:val="30"/>
          <w:szCs w:val="30"/>
        </w:rPr>
        <w:t>时间、地点及要求参加考试。</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5.</w:t>
      </w:r>
      <w:r>
        <w:rPr>
          <w:rFonts w:ascii="仿宋_GB2312" w:eastAsia="仿宋_GB2312" w:hAnsi="仿宋" w:cs="仿宋" w:hint="eastAsia"/>
          <w:b/>
          <w:bCs/>
          <w:sz w:val="30"/>
          <w:szCs w:val="30"/>
        </w:rPr>
        <w:t>笔试成绩公布。</w:t>
      </w:r>
      <w:r>
        <w:rPr>
          <w:rFonts w:ascii="仿宋_GB2312" w:eastAsia="仿宋_GB2312" w:hAnsi="仿宋" w:cs="仿宋" w:hint="eastAsia"/>
          <w:sz w:val="30"/>
          <w:szCs w:val="30"/>
        </w:rPr>
        <w:t>在桂阳县政府门户网站上公布。</w:t>
      </w:r>
    </w:p>
    <w:p w:rsidR="00000000" w:rsidRDefault="0056349C">
      <w:pPr>
        <w:widowControl/>
        <w:spacing w:line="560" w:lineRule="exact"/>
        <w:ind w:firstLineChars="200" w:firstLine="602"/>
        <w:rPr>
          <w:rFonts w:ascii="仿宋_GB2312" w:eastAsia="仿宋_GB2312" w:hAnsi="微软雅黑" w:cs="宋体"/>
          <w:kern w:val="0"/>
          <w:sz w:val="30"/>
          <w:szCs w:val="30"/>
        </w:rPr>
      </w:pPr>
      <w:r>
        <w:rPr>
          <w:rFonts w:ascii="仿宋_GB2312" w:eastAsia="仿宋_GB2312" w:hAnsi="仿宋" w:cs="仿宋" w:hint="eastAsia"/>
          <w:b/>
          <w:bCs/>
          <w:sz w:val="30"/>
          <w:szCs w:val="30"/>
        </w:rPr>
        <w:t xml:space="preserve">6. </w:t>
      </w:r>
      <w:r>
        <w:rPr>
          <w:rFonts w:ascii="仿宋_GB2312" w:eastAsia="仿宋_GB2312" w:hAnsi="仿宋" w:cs="仿宋" w:hint="eastAsia"/>
          <w:b/>
          <w:bCs/>
          <w:sz w:val="30"/>
          <w:szCs w:val="30"/>
        </w:rPr>
        <w:t>笔试合格分数线设置。</w:t>
      </w:r>
      <w:r>
        <w:rPr>
          <w:rFonts w:ascii="仿宋_GB2312" w:eastAsia="仿宋_GB2312" w:hAnsi="微软雅黑" w:cs="宋体" w:hint="eastAsia"/>
          <w:kern w:val="0"/>
          <w:sz w:val="30"/>
          <w:szCs w:val="30"/>
        </w:rPr>
        <w:t>笔试合格分数线为</w:t>
      </w:r>
      <w:r>
        <w:rPr>
          <w:rFonts w:ascii="仿宋_GB2312" w:eastAsia="仿宋_GB2312" w:hAnsi="微软雅黑" w:cs="宋体" w:hint="eastAsia"/>
          <w:kern w:val="0"/>
          <w:sz w:val="30"/>
          <w:szCs w:val="30"/>
        </w:rPr>
        <w:t>60</w:t>
      </w:r>
      <w:r>
        <w:rPr>
          <w:rFonts w:ascii="仿宋_GB2312" w:eastAsia="仿宋_GB2312" w:hAnsi="微软雅黑" w:cs="宋体" w:hint="eastAsia"/>
          <w:kern w:val="0"/>
          <w:sz w:val="30"/>
          <w:szCs w:val="30"/>
        </w:rPr>
        <w:t>分，笔试成绩在于</w:t>
      </w:r>
      <w:r>
        <w:rPr>
          <w:rFonts w:ascii="仿宋_GB2312" w:eastAsia="仿宋_GB2312" w:hAnsi="微软雅黑" w:cs="宋体" w:hint="eastAsia"/>
          <w:kern w:val="0"/>
          <w:sz w:val="30"/>
          <w:szCs w:val="30"/>
        </w:rPr>
        <w:t>60</w:t>
      </w:r>
      <w:r>
        <w:rPr>
          <w:rFonts w:ascii="仿宋_GB2312" w:eastAsia="仿宋_GB2312" w:hAnsi="微软雅黑" w:cs="宋体" w:hint="eastAsia"/>
          <w:kern w:val="0"/>
          <w:sz w:val="30"/>
          <w:szCs w:val="30"/>
        </w:rPr>
        <w:t>分以下的</w:t>
      </w:r>
      <w:r>
        <w:rPr>
          <w:rFonts w:ascii="仿宋_GB2312" w:eastAsia="仿宋_GB2312" w:hAnsi="仿宋" w:cs="仿宋" w:hint="eastAsia"/>
          <w:sz w:val="30"/>
          <w:szCs w:val="30"/>
        </w:rPr>
        <w:t>（不含</w:t>
      </w:r>
      <w:r>
        <w:rPr>
          <w:rFonts w:ascii="仿宋_GB2312" w:eastAsia="仿宋_GB2312" w:hAnsi="仿宋" w:cs="仿宋" w:hint="eastAsia"/>
          <w:sz w:val="30"/>
          <w:szCs w:val="30"/>
        </w:rPr>
        <w:t>60</w:t>
      </w:r>
      <w:r>
        <w:rPr>
          <w:rFonts w:ascii="仿宋_GB2312" w:eastAsia="仿宋_GB2312" w:hAnsi="仿宋" w:cs="仿宋" w:hint="eastAsia"/>
          <w:sz w:val="30"/>
          <w:szCs w:val="30"/>
        </w:rPr>
        <w:t>分）</w:t>
      </w:r>
      <w:r>
        <w:rPr>
          <w:rFonts w:ascii="仿宋_GB2312" w:eastAsia="仿宋_GB2312" w:hAnsi="微软雅黑" w:cs="宋体" w:hint="eastAsia"/>
          <w:kern w:val="0"/>
          <w:sz w:val="30"/>
          <w:szCs w:val="30"/>
        </w:rPr>
        <w:t>，不得进入面试。</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（四）面试</w:t>
      </w:r>
    </w:p>
    <w:p w:rsidR="00000000" w:rsidRDefault="0056349C">
      <w:pPr>
        <w:widowControl/>
        <w:spacing w:line="560" w:lineRule="exact"/>
        <w:ind w:firstLineChars="200" w:firstLine="602"/>
        <w:rPr>
          <w:rFonts w:ascii="仿宋_GB2312" w:eastAsia="仿宋_GB2312" w:hAnsi="微软雅黑" w:cs="宋体"/>
          <w:kern w:val="0"/>
          <w:sz w:val="30"/>
          <w:szCs w:val="30"/>
        </w:rPr>
      </w:pPr>
      <w:r>
        <w:rPr>
          <w:rFonts w:ascii="仿宋_GB2312" w:eastAsia="仿宋_GB2312" w:hAnsi="仿宋" w:cs="仿宋" w:hint="eastAsia"/>
          <w:b/>
          <w:sz w:val="30"/>
          <w:szCs w:val="30"/>
        </w:rPr>
        <w:t>1.</w:t>
      </w:r>
      <w:r>
        <w:rPr>
          <w:rFonts w:ascii="仿宋_GB2312" w:eastAsia="仿宋_GB2312" w:hAnsi="仿宋" w:cs="仿宋" w:hint="eastAsia"/>
          <w:b/>
          <w:sz w:val="30"/>
          <w:szCs w:val="30"/>
        </w:rPr>
        <w:t>面试对象</w:t>
      </w:r>
      <w:r>
        <w:rPr>
          <w:rStyle w:val="a4"/>
          <w:rFonts w:ascii="仿宋_GB2312" w:eastAsia="仿宋_GB2312" w:hAnsi="仿宋" w:cs="仿宋" w:hint="eastAsia"/>
          <w:b w:val="0"/>
          <w:sz w:val="30"/>
          <w:szCs w:val="30"/>
        </w:rPr>
        <w:t>。根据笔试成绩</w:t>
      </w:r>
      <w:r>
        <w:rPr>
          <w:rFonts w:ascii="仿宋_GB2312" w:eastAsia="仿宋_GB2312" w:hAnsi="仿宋" w:cs="仿宋" w:hint="eastAsia"/>
          <w:sz w:val="30"/>
          <w:szCs w:val="30"/>
        </w:rPr>
        <w:t>从高分到低分的顺序，</w:t>
      </w:r>
      <w:r>
        <w:rPr>
          <w:rFonts w:ascii="仿宋_GB2312" w:eastAsia="仿宋_GB2312" w:hAnsi="微软雅黑" w:cs="宋体" w:hint="eastAsia"/>
          <w:kern w:val="0"/>
          <w:sz w:val="30"/>
          <w:szCs w:val="30"/>
        </w:rPr>
        <w:t>按招聘岗位计划与面试人数</w:t>
      </w:r>
      <w:r>
        <w:rPr>
          <w:rFonts w:ascii="仿宋_GB2312" w:eastAsia="仿宋_GB2312" w:hAnsi="微软雅黑" w:cs="宋体" w:hint="eastAsia"/>
          <w:kern w:val="0"/>
          <w:sz w:val="30"/>
          <w:szCs w:val="30"/>
        </w:rPr>
        <w:t>1:2</w:t>
      </w:r>
      <w:r>
        <w:rPr>
          <w:rFonts w:ascii="仿宋_GB2312" w:eastAsia="仿宋_GB2312" w:hAnsi="微软雅黑" w:cs="宋体" w:hint="eastAsia"/>
          <w:kern w:val="0"/>
          <w:sz w:val="30"/>
          <w:szCs w:val="30"/>
        </w:rPr>
        <w:t>的比例确定面试</w:t>
      </w:r>
      <w:r>
        <w:rPr>
          <w:rFonts w:ascii="仿宋_GB2312" w:eastAsia="仿宋_GB2312" w:hAnsi="微软雅黑" w:hint="eastAsia"/>
          <w:sz w:val="30"/>
          <w:szCs w:val="30"/>
        </w:rPr>
        <w:t>对象</w:t>
      </w:r>
      <w:r>
        <w:rPr>
          <w:rFonts w:ascii="仿宋_GB2312" w:eastAsia="仿宋_GB2312" w:hAnsi="微软雅黑" w:cs="宋体" w:hint="eastAsia"/>
          <w:kern w:val="0"/>
          <w:sz w:val="30"/>
          <w:szCs w:val="30"/>
        </w:rPr>
        <w:t>。如果入围最后一名成绩相同的，均进入面试</w:t>
      </w:r>
      <w:r>
        <w:rPr>
          <w:rFonts w:ascii="仿宋_GB2312" w:eastAsia="仿宋_GB2312" w:hAnsi="仿宋" w:cs="仿宋" w:hint="eastAsia"/>
          <w:sz w:val="30"/>
          <w:szCs w:val="30"/>
        </w:rPr>
        <w:t>范围。</w:t>
      </w:r>
      <w:r>
        <w:rPr>
          <w:rFonts w:ascii="仿宋_GB2312" w:eastAsia="仿宋_GB2312" w:hAnsi="微软雅黑" w:cs="宋体" w:hint="eastAsia"/>
          <w:kern w:val="0"/>
          <w:sz w:val="30"/>
          <w:szCs w:val="30"/>
        </w:rPr>
        <w:t>笔试成绩低于笔试合格分数线的不列入面试对象。</w:t>
      </w:r>
    </w:p>
    <w:p w:rsidR="00000000" w:rsidRDefault="0056349C">
      <w:pPr>
        <w:pStyle w:val="a9"/>
        <w:spacing w:before="0" w:beforeAutospacing="0" w:after="0" w:afterAutospacing="0" w:line="560" w:lineRule="exact"/>
        <w:ind w:firstLineChars="200" w:firstLine="602"/>
        <w:jc w:val="both"/>
        <w:rPr>
          <w:rFonts w:ascii="仿宋_GB2312" w:eastAsia="仿宋_GB2312" w:hAnsi="仿宋" w:cs="仿宋" w:hint="eastAsia"/>
          <w:kern w:val="2"/>
          <w:sz w:val="30"/>
          <w:szCs w:val="30"/>
        </w:rPr>
      </w:pPr>
      <w:r>
        <w:rPr>
          <w:rFonts w:ascii="仿宋_GB2312" w:eastAsia="仿宋_GB2312" w:hAnsi="仿宋" w:cs="仿宋" w:hint="eastAsia"/>
          <w:b/>
          <w:bCs/>
          <w:kern w:val="2"/>
          <w:sz w:val="30"/>
          <w:szCs w:val="30"/>
        </w:rPr>
        <w:t>2.</w:t>
      </w:r>
      <w:r>
        <w:rPr>
          <w:rFonts w:ascii="仿宋_GB2312" w:eastAsia="仿宋_GB2312" w:hAnsi="仿宋" w:cs="仿宋" w:hint="eastAsia"/>
          <w:b/>
          <w:bCs/>
          <w:kern w:val="2"/>
          <w:sz w:val="30"/>
          <w:szCs w:val="30"/>
        </w:rPr>
        <w:t>面试形式。</w:t>
      </w:r>
      <w:r>
        <w:rPr>
          <w:rFonts w:ascii="仿宋_GB2312" w:eastAsia="仿宋_GB2312" w:hAnsi="仿宋" w:cs="仿宋" w:hint="eastAsia"/>
          <w:kern w:val="2"/>
          <w:sz w:val="30"/>
          <w:szCs w:val="30"/>
        </w:rPr>
        <w:t>采取结构化面试方式。</w:t>
      </w:r>
    </w:p>
    <w:p w:rsidR="00000000" w:rsidRDefault="0056349C">
      <w:pPr>
        <w:pStyle w:val="ac"/>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sz w:val="30"/>
          <w:szCs w:val="30"/>
        </w:rPr>
        <w:t>3.</w:t>
      </w:r>
      <w:r>
        <w:rPr>
          <w:rFonts w:ascii="仿宋_GB2312" w:eastAsia="仿宋_GB2312" w:hAnsi="仿宋" w:cs="仿宋" w:hint="eastAsia"/>
          <w:b/>
          <w:sz w:val="30"/>
          <w:szCs w:val="30"/>
        </w:rPr>
        <w:t>面试内容。</w:t>
      </w:r>
      <w:r>
        <w:rPr>
          <w:rFonts w:ascii="仿宋_GB2312" w:eastAsia="仿宋_GB2312" w:hAnsi="仿宋" w:cs="仿宋" w:hint="eastAsia"/>
          <w:sz w:val="30"/>
          <w:szCs w:val="30"/>
        </w:rPr>
        <w:t>根据岗位要求确定，主要测试应试人员的能力素质及与招聘岗位的匹配度。</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4.</w:t>
      </w:r>
      <w:r>
        <w:rPr>
          <w:rFonts w:ascii="仿宋_GB2312" w:eastAsia="仿宋_GB2312" w:hAnsi="仿宋" w:cs="仿宋" w:hint="eastAsia"/>
          <w:b/>
          <w:bCs/>
          <w:sz w:val="30"/>
          <w:szCs w:val="30"/>
        </w:rPr>
        <w:t>面试时间和</w:t>
      </w:r>
      <w:r>
        <w:rPr>
          <w:rFonts w:ascii="仿宋_GB2312" w:eastAsia="仿宋_GB2312" w:hAnsi="仿宋" w:cs="仿宋" w:hint="eastAsia"/>
          <w:b/>
          <w:bCs/>
          <w:sz w:val="30"/>
          <w:szCs w:val="30"/>
        </w:rPr>
        <w:t>地点：</w:t>
      </w:r>
      <w:r>
        <w:rPr>
          <w:rFonts w:ascii="仿宋_GB2312" w:eastAsia="仿宋_GB2312" w:hAnsi="仿宋" w:cs="仿宋" w:hint="eastAsia"/>
          <w:sz w:val="30"/>
          <w:szCs w:val="30"/>
        </w:rPr>
        <w:t>经桂阳县委应对新型冠状病毒感染肺炎疫情应急处置指挥部同意后，在桂阳县政府门户网站另行公告。</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5.</w:t>
      </w:r>
      <w:r>
        <w:rPr>
          <w:rFonts w:ascii="仿宋_GB2312" w:eastAsia="仿宋_GB2312" w:hAnsi="仿宋" w:cs="仿宋" w:hint="eastAsia"/>
          <w:b/>
          <w:bCs/>
          <w:sz w:val="30"/>
          <w:szCs w:val="30"/>
        </w:rPr>
        <w:t>面试评分幅度</w:t>
      </w:r>
      <w:r>
        <w:rPr>
          <w:rFonts w:ascii="仿宋_GB2312" w:eastAsia="仿宋_GB2312" w:hAnsi="仿宋" w:cs="仿宋" w:hint="eastAsia"/>
          <w:sz w:val="30"/>
          <w:szCs w:val="30"/>
        </w:rPr>
        <w:t>。面试评分采用百分制。面试评分幅度统一为</w:t>
      </w:r>
      <w:r>
        <w:rPr>
          <w:rFonts w:ascii="仿宋_GB2312" w:eastAsia="仿宋_GB2312" w:hAnsi="仿宋" w:cs="仿宋" w:hint="eastAsia"/>
          <w:sz w:val="30"/>
          <w:szCs w:val="30"/>
        </w:rPr>
        <w:t>25</w:t>
      </w:r>
      <w:r>
        <w:rPr>
          <w:rFonts w:ascii="仿宋_GB2312" w:eastAsia="仿宋_GB2312" w:hAnsi="仿宋" w:cs="仿宋" w:hint="eastAsia"/>
          <w:sz w:val="30"/>
          <w:szCs w:val="30"/>
        </w:rPr>
        <w:t>分</w:t>
      </w:r>
      <w:r>
        <w:rPr>
          <w:rFonts w:ascii="仿宋_GB2312" w:eastAsia="仿宋_GB2312" w:hAnsi="仿宋" w:cs="仿宋" w:hint="eastAsia"/>
          <w:sz w:val="30"/>
          <w:szCs w:val="30"/>
        </w:rPr>
        <w:t>,</w:t>
      </w:r>
      <w:r>
        <w:rPr>
          <w:rFonts w:ascii="仿宋_GB2312" w:eastAsia="仿宋_GB2312" w:hAnsi="仿宋" w:cs="仿宋" w:hint="eastAsia"/>
          <w:sz w:val="30"/>
          <w:szCs w:val="30"/>
        </w:rPr>
        <w:t>起评分为</w:t>
      </w:r>
      <w:r>
        <w:rPr>
          <w:rFonts w:ascii="仿宋_GB2312" w:eastAsia="仿宋_GB2312" w:hAnsi="仿宋" w:cs="仿宋" w:hint="eastAsia"/>
          <w:sz w:val="30"/>
          <w:szCs w:val="30"/>
        </w:rPr>
        <w:t>70</w:t>
      </w:r>
      <w:r>
        <w:rPr>
          <w:rFonts w:ascii="仿宋_GB2312" w:eastAsia="仿宋_GB2312" w:hAnsi="仿宋" w:cs="仿宋" w:hint="eastAsia"/>
          <w:sz w:val="30"/>
          <w:szCs w:val="30"/>
        </w:rPr>
        <w:t>分，即在</w:t>
      </w:r>
      <w:r>
        <w:rPr>
          <w:rFonts w:ascii="仿宋_GB2312" w:eastAsia="仿宋_GB2312" w:hAnsi="仿宋" w:cs="仿宋" w:hint="eastAsia"/>
          <w:sz w:val="30"/>
          <w:szCs w:val="30"/>
        </w:rPr>
        <w:t>70</w:t>
      </w:r>
      <w:r>
        <w:rPr>
          <w:rFonts w:ascii="仿宋_GB2312" w:eastAsia="仿宋_GB2312" w:hAnsi="仿宋" w:cs="仿宋" w:hint="eastAsia"/>
          <w:sz w:val="30"/>
          <w:szCs w:val="30"/>
        </w:rPr>
        <w:t>—</w:t>
      </w:r>
      <w:r>
        <w:rPr>
          <w:rFonts w:ascii="仿宋_GB2312" w:eastAsia="仿宋_GB2312" w:hAnsi="仿宋" w:cs="仿宋" w:hint="eastAsia"/>
          <w:sz w:val="30"/>
          <w:szCs w:val="30"/>
        </w:rPr>
        <w:t>95</w:t>
      </w:r>
      <w:r>
        <w:rPr>
          <w:rFonts w:ascii="仿宋_GB2312" w:eastAsia="仿宋_GB2312" w:hAnsi="仿宋" w:cs="仿宋" w:hint="eastAsia"/>
          <w:sz w:val="30"/>
          <w:szCs w:val="30"/>
        </w:rPr>
        <w:t>分区间内评分。对于面试中参考人员拒绝回答、出现严重错误等问题的，在起评分以下酌情评分。</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6.</w:t>
      </w:r>
      <w:r>
        <w:rPr>
          <w:rFonts w:ascii="仿宋_GB2312" w:eastAsia="仿宋_GB2312" w:hAnsi="仿宋" w:cs="仿宋" w:hint="eastAsia"/>
          <w:b/>
          <w:bCs/>
          <w:sz w:val="30"/>
          <w:szCs w:val="30"/>
        </w:rPr>
        <w:t>面试成绩</w:t>
      </w:r>
      <w:r>
        <w:rPr>
          <w:rFonts w:ascii="仿宋_GB2312" w:eastAsia="仿宋_GB2312" w:hAnsi="仿宋" w:cs="仿宋" w:hint="eastAsia"/>
          <w:sz w:val="30"/>
          <w:szCs w:val="30"/>
        </w:rPr>
        <w:t>。采取计算平均分的方法进行。即对每组评委的评分去掉一个最高分和一个最低分，再相加除以有效评委人数（四舍五入保留到小数点后两位数字），未参加面试和面试成绩在</w:t>
      </w:r>
      <w:r>
        <w:rPr>
          <w:rFonts w:ascii="仿宋_GB2312" w:eastAsia="仿宋_GB2312" w:hAnsi="仿宋" w:cs="仿宋" w:hint="eastAsia"/>
          <w:sz w:val="30"/>
          <w:szCs w:val="30"/>
        </w:rPr>
        <w:t>70</w:t>
      </w:r>
      <w:r>
        <w:rPr>
          <w:rFonts w:ascii="仿宋_GB2312" w:eastAsia="仿宋_GB2312" w:hAnsi="仿宋" w:cs="仿宋" w:hint="eastAsia"/>
          <w:sz w:val="30"/>
          <w:szCs w:val="30"/>
        </w:rPr>
        <w:t>分以下（不含</w:t>
      </w:r>
      <w:r>
        <w:rPr>
          <w:rFonts w:ascii="仿宋_GB2312" w:eastAsia="仿宋_GB2312" w:hAnsi="仿宋" w:cs="仿宋" w:hint="eastAsia"/>
          <w:sz w:val="30"/>
          <w:szCs w:val="30"/>
        </w:rPr>
        <w:t>70</w:t>
      </w:r>
      <w:r>
        <w:rPr>
          <w:rFonts w:ascii="仿宋_GB2312" w:eastAsia="仿宋_GB2312" w:hAnsi="仿宋" w:cs="仿宋" w:hint="eastAsia"/>
          <w:sz w:val="30"/>
          <w:szCs w:val="30"/>
        </w:rPr>
        <w:t>分）的人员不予聘用。</w:t>
      </w:r>
    </w:p>
    <w:p w:rsidR="00000000" w:rsidRDefault="0056349C">
      <w:pPr>
        <w:spacing w:line="560" w:lineRule="exact"/>
        <w:ind w:firstLineChars="200" w:firstLine="602"/>
        <w:rPr>
          <w:rFonts w:ascii="仿宋_GB2312" w:eastAsia="仿宋_GB2312" w:hAnsi="仿宋" w:cs="仿宋" w:hint="eastAsia"/>
          <w:b/>
          <w:bCs/>
          <w:sz w:val="30"/>
          <w:szCs w:val="30"/>
        </w:rPr>
      </w:pPr>
      <w:r>
        <w:rPr>
          <w:rFonts w:ascii="仿宋_GB2312" w:eastAsia="仿宋_GB2312" w:hAnsi="仿宋" w:cs="仿宋" w:hint="eastAsia"/>
          <w:b/>
          <w:bCs/>
          <w:sz w:val="30"/>
          <w:szCs w:val="30"/>
        </w:rPr>
        <w:t>7.</w:t>
      </w:r>
      <w:r>
        <w:rPr>
          <w:rFonts w:ascii="仿宋_GB2312" w:eastAsia="仿宋_GB2312" w:hAnsi="仿宋" w:cs="仿宋" w:hint="eastAsia"/>
          <w:b/>
          <w:bCs/>
          <w:sz w:val="30"/>
          <w:szCs w:val="30"/>
        </w:rPr>
        <w:t>综合成绩合成与成绩排</w:t>
      </w:r>
      <w:r>
        <w:rPr>
          <w:rFonts w:ascii="仿宋_GB2312" w:eastAsia="仿宋_GB2312" w:hAnsi="仿宋" w:cs="仿宋" w:hint="eastAsia"/>
          <w:b/>
          <w:bCs/>
          <w:sz w:val="30"/>
          <w:szCs w:val="30"/>
        </w:rPr>
        <w:t>名。</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lastRenderedPageBreak/>
        <w:t>（</w:t>
      </w:r>
      <w:r>
        <w:rPr>
          <w:rFonts w:ascii="仿宋_GB2312" w:eastAsia="仿宋_GB2312" w:hAnsi="仿宋" w:cs="仿宋" w:hint="eastAsia"/>
          <w:b/>
          <w:bCs/>
          <w:sz w:val="30"/>
          <w:szCs w:val="30"/>
        </w:rPr>
        <w:t>1</w:t>
      </w:r>
      <w:r>
        <w:rPr>
          <w:rFonts w:ascii="仿宋_GB2312" w:eastAsia="仿宋_GB2312" w:hAnsi="仿宋" w:cs="仿宋" w:hint="eastAsia"/>
          <w:b/>
          <w:bCs/>
          <w:sz w:val="30"/>
          <w:szCs w:val="30"/>
        </w:rPr>
        <w:t>）综合成绩合成。</w:t>
      </w:r>
      <w:r>
        <w:rPr>
          <w:rFonts w:ascii="仿宋_GB2312" w:eastAsia="仿宋_GB2312" w:hAnsi="仿宋" w:cs="仿宋" w:hint="eastAsia"/>
          <w:sz w:val="30"/>
          <w:szCs w:val="30"/>
        </w:rPr>
        <w:t>综合成绩</w:t>
      </w:r>
      <w:r>
        <w:rPr>
          <w:rFonts w:ascii="仿宋_GB2312" w:eastAsia="仿宋_GB2312" w:hAnsi="仿宋" w:cs="仿宋" w:hint="eastAsia"/>
          <w:sz w:val="30"/>
          <w:szCs w:val="30"/>
        </w:rPr>
        <w:t>=</w:t>
      </w:r>
      <w:r>
        <w:rPr>
          <w:rFonts w:ascii="仿宋_GB2312" w:eastAsia="仿宋_GB2312" w:hAnsi="仿宋" w:cs="仿宋" w:hint="eastAsia"/>
          <w:sz w:val="30"/>
          <w:szCs w:val="30"/>
        </w:rPr>
        <w:t>笔试成绩×</w:t>
      </w:r>
      <w:r>
        <w:rPr>
          <w:rFonts w:ascii="仿宋_GB2312" w:eastAsia="仿宋_GB2312" w:hAnsi="仿宋" w:cs="仿宋" w:hint="eastAsia"/>
          <w:sz w:val="30"/>
          <w:szCs w:val="30"/>
        </w:rPr>
        <w:t>60%+</w:t>
      </w:r>
      <w:r>
        <w:rPr>
          <w:rFonts w:ascii="仿宋_GB2312" w:eastAsia="仿宋_GB2312" w:hAnsi="仿宋" w:cs="仿宋" w:hint="eastAsia"/>
          <w:sz w:val="30"/>
          <w:szCs w:val="30"/>
        </w:rPr>
        <w:t>面试成绩×</w:t>
      </w:r>
      <w:r>
        <w:rPr>
          <w:rFonts w:ascii="仿宋_GB2312" w:eastAsia="仿宋_GB2312" w:hAnsi="仿宋" w:cs="仿宋" w:hint="eastAsia"/>
          <w:sz w:val="30"/>
          <w:szCs w:val="30"/>
        </w:rPr>
        <w:t>40%</w:t>
      </w:r>
      <w:r>
        <w:rPr>
          <w:rFonts w:ascii="仿宋_GB2312" w:eastAsia="仿宋_GB2312" w:hAnsi="仿宋" w:cs="仿宋" w:hint="eastAsia"/>
          <w:sz w:val="30"/>
          <w:szCs w:val="30"/>
        </w:rPr>
        <w:t>。（笔试成绩、面试成绩、综合成绩均按四舍五入保留到小数点后两位数字。）</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w:t>
      </w:r>
      <w:r>
        <w:rPr>
          <w:rFonts w:ascii="仿宋_GB2312" w:eastAsia="仿宋_GB2312" w:hAnsi="仿宋" w:cs="仿宋" w:hint="eastAsia"/>
          <w:b/>
          <w:bCs/>
          <w:sz w:val="30"/>
          <w:szCs w:val="30"/>
        </w:rPr>
        <w:t>2</w:t>
      </w:r>
      <w:r>
        <w:rPr>
          <w:rFonts w:ascii="仿宋_GB2312" w:eastAsia="仿宋_GB2312" w:hAnsi="仿宋" w:cs="仿宋" w:hint="eastAsia"/>
          <w:b/>
          <w:bCs/>
          <w:sz w:val="30"/>
          <w:szCs w:val="30"/>
        </w:rPr>
        <w:t>）综合成绩排名。</w:t>
      </w:r>
      <w:r>
        <w:rPr>
          <w:rFonts w:ascii="仿宋_GB2312" w:eastAsia="仿宋_GB2312" w:hAnsi="仿宋" w:cs="仿宋" w:hint="eastAsia"/>
          <w:sz w:val="30"/>
          <w:szCs w:val="30"/>
        </w:rPr>
        <w:t>按照从高分到低分的原则排名，综合成绩相同的，按笔试成绩从高分到低分排名。</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（五）体检</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1.</w:t>
      </w:r>
      <w:r>
        <w:rPr>
          <w:rFonts w:ascii="仿宋_GB2312" w:eastAsia="仿宋_GB2312" w:hAnsi="仿宋" w:cs="仿宋" w:hint="eastAsia"/>
          <w:b/>
          <w:bCs/>
          <w:sz w:val="30"/>
          <w:szCs w:val="30"/>
        </w:rPr>
        <w:t>体检对象。</w:t>
      </w:r>
      <w:r>
        <w:rPr>
          <w:rFonts w:ascii="仿宋_GB2312" w:eastAsia="仿宋_GB2312" w:hAnsi="仿宋" w:cs="仿宋" w:hint="eastAsia"/>
          <w:sz w:val="30"/>
          <w:szCs w:val="30"/>
        </w:rPr>
        <w:t>按照招聘岗位计划</w:t>
      </w:r>
      <w:r>
        <w:rPr>
          <w:rFonts w:ascii="仿宋_GB2312" w:eastAsia="仿宋_GB2312" w:hAnsi="仿宋" w:cs="仿宋" w:hint="eastAsia"/>
          <w:sz w:val="30"/>
          <w:szCs w:val="30"/>
        </w:rPr>
        <w:t>1</w:t>
      </w:r>
      <w:r>
        <w:rPr>
          <w:rFonts w:ascii="仿宋_GB2312" w:eastAsia="仿宋_GB2312" w:hAnsi="仿宋" w:cs="仿宋" w:hint="eastAsia"/>
          <w:sz w:val="30"/>
          <w:szCs w:val="30"/>
        </w:rPr>
        <w:t>∶</w:t>
      </w:r>
      <w:r>
        <w:rPr>
          <w:rFonts w:ascii="仿宋_GB2312" w:eastAsia="仿宋_GB2312" w:hAnsi="仿宋" w:cs="仿宋" w:hint="eastAsia"/>
          <w:sz w:val="30"/>
          <w:szCs w:val="30"/>
        </w:rPr>
        <w:t>1</w:t>
      </w:r>
      <w:r>
        <w:rPr>
          <w:rFonts w:ascii="仿宋_GB2312" w:eastAsia="仿宋_GB2312" w:hAnsi="仿宋" w:cs="仿宋" w:hint="eastAsia"/>
          <w:sz w:val="30"/>
          <w:szCs w:val="30"/>
        </w:rPr>
        <w:t>的比例，在参加面试人员中按综合成绩从高分到低分的顺序等额确定体检对象。</w:t>
      </w:r>
    </w:p>
    <w:p w:rsidR="00000000" w:rsidRDefault="0056349C">
      <w:pPr>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2.</w:t>
      </w:r>
      <w:r>
        <w:rPr>
          <w:rFonts w:ascii="仿宋_GB2312" w:eastAsia="仿宋_GB2312" w:hAnsi="仿宋" w:cs="仿宋" w:hint="eastAsia"/>
          <w:b/>
          <w:bCs/>
          <w:sz w:val="30"/>
          <w:szCs w:val="30"/>
        </w:rPr>
        <w:t>体检标准。</w:t>
      </w:r>
      <w:r>
        <w:rPr>
          <w:rFonts w:ascii="仿宋_GB2312" w:eastAsia="仿宋_GB2312" w:hAnsi="仿宋" w:cs="仿宋" w:hint="eastAsia"/>
          <w:sz w:val="30"/>
          <w:szCs w:val="30"/>
        </w:rPr>
        <w:t>体检参照《公务员录用体检通用标准（试行）》、《公务员录用体检特殊标准（试行）》等有关规定执行。</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对心率、视力、听力、血压等项目达不到体检合格标</w:t>
      </w:r>
      <w:r>
        <w:rPr>
          <w:rFonts w:ascii="仿宋_GB2312" w:eastAsia="仿宋_GB2312" w:hAnsi="仿宋" w:cs="仿宋" w:hint="eastAsia"/>
          <w:sz w:val="30"/>
          <w:szCs w:val="30"/>
        </w:rPr>
        <w:t>准的，应当日复检；对边缘性心脏杂音、病理性心电图、病理性杂音、频发早搏（心电图证实）等项目达不到体检合格标准的，应当场复检。当日复检和当场复检的医院为初次体检医院。报考人员对非当日、非当场复检的体检项目结果有疑问时，可以在接到体检结论通知之日起</w:t>
      </w:r>
      <w:r>
        <w:rPr>
          <w:rFonts w:ascii="仿宋_GB2312" w:eastAsia="仿宋_GB2312" w:hAnsi="仿宋" w:cs="仿宋" w:hint="eastAsia"/>
          <w:sz w:val="30"/>
          <w:szCs w:val="30"/>
        </w:rPr>
        <w:t>7</w:t>
      </w:r>
      <w:r>
        <w:rPr>
          <w:rFonts w:ascii="仿宋_GB2312" w:eastAsia="仿宋_GB2312" w:hAnsi="仿宋" w:cs="仿宋" w:hint="eastAsia"/>
          <w:sz w:val="30"/>
          <w:szCs w:val="30"/>
        </w:rPr>
        <w:t>日内向体检实施机关提交复检申请。复检只能进行一次，复检内容为对体检结论有影响的项目，体检结果以复检结论为准。《公务员录用体检特殊标准（试行）》中的所有体检项目均不进行复检。</w:t>
      </w:r>
    </w:p>
    <w:p w:rsidR="00000000" w:rsidRDefault="0056349C">
      <w:pPr>
        <w:widowControl/>
        <w:spacing w:line="56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bCs/>
          <w:sz w:val="30"/>
          <w:szCs w:val="30"/>
        </w:rPr>
        <w:t>3.</w:t>
      </w:r>
      <w:r>
        <w:rPr>
          <w:rFonts w:ascii="仿宋_GB2312" w:eastAsia="仿宋_GB2312" w:hAnsi="仿宋" w:cs="仿宋" w:hint="eastAsia"/>
          <w:b/>
          <w:bCs/>
          <w:sz w:val="30"/>
          <w:szCs w:val="30"/>
        </w:rPr>
        <w:t>注意事项。</w:t>
      </w:r>
      <w:r>
        <w:rPr>
          <w:rFonts w:ascii="仿宋_GB2312" w:eastAsia="仿宋_GB2312" w:hAnsi="仿宋" w:cs="仿宋" w:hint="eastAsia"/>
          <w:sz w:val="30"/>
          <w:szCs w:val="30"/>
        </w:rPr>
        <w:t>报考人员凭有效身份证件、准考证参加体检，体检费用由报考人员缴纳，不按规定进行体</w:t>
      </w:r>
      <w:r>
        <w:rPr>
          <w:rFonts w:ascii="仿宋_GB2312" w:eastAsia="仿宋_GB2312" w:hAnsi="仿宋" w:cs="仿宋" w:hint="eastAsia"/>
          <w:sz w:val="30"/>
          <w:szCs w:val="30"/>
        </w:rPr>
        <w:t>检的，视为放弃。报考人员在体检过程中弄虚作假或故意隐瞒真实情况的，按有关规定处理。</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（六）考察</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体检合格人员进入考察程序。考察重点是考察报考人员在政治思想、道德品质、能力素质、遵纪守法、廉洁自律、职位匹配等方面的</w:t>
      </w:r>
      <w:r>
        <w:rPr>
          <w:rFonts w:ascii="仿宋_GB2312" w:eastAsia="仿宋_GB2312" w:hAnsi="仿宋" w:cs="仿宋" w:hint="eastAsia"/>
          <w:sz w:val="30"/>
          <w:szCs w:val="30"/>
        </w:rPr>
        <w:lastRenderedPageBreak/>
        <w:t>情况以及学习工作和报考期间的表现。再次核实其是否符合规定的报考条件，提供的报名信息和相关材料是否真实、准确、有效，是否具有报考回避情形等方面的情况。</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（七）公示</w:t>
      </w:r>
    </w:p>
    <w:p w:rsidR="00000000" w:rsidRDefault="0056349C">
      <w:pPr>
        <w:widowControl/>
        <w:spacing w:line="560" w:lineRule="exact"/>
        <w:ind w:firstLineChars="200" w:firstLine="600"/>
        <w:rPr>
          <w:rFonts w:ascii="仿宋_GB2312" w:eastAsia="仿宋_GB2312" w:hAnsi="微软雅黑" w:cs="宋体" w:hint="eastAsia"/>
          <w:kern w:val="0"/>
          <w:sz w:val="30"/>
          <w:szCs w:val="30"/>
        </w:rPr>
      </w:pPr>
      <w:r>
        <w:rPr>
          <w:rFonts w:ascii="仿宋_GB2312" w:eastAsia="仿宋_GB2312" w:hAnsi="仿宋" w:cs="仿宋" w:hint="eastAsia"/>
          <w:sz w:val="30"/>
          <w:szCs w:val="30"/>
        </w:rPr>
        <w:t>根据综合成绩、体检和考察结论，经县民政局领导集体研究确定拟聘用人员名单，报县委组织部审核，经审核合格的拟聘用人员名单由县委组织部和县民政局</w:t>
      </w:r>
      <w:r>
        <w:rPr>
          <w:rFonts w:ascii="仿宋_GB2312" w:eastAsia="仿宋_GB2312" w:hAnsi="仿宋" w:cs="仿宋" w:hint="eastAsia"/>
          <w:sz w:val="30"/>
          <w:szCs w:val="30"/>
        </w:rPr>
        <w:t>联合在桂阳县政府门户网站上公示，</w:t>
      </w:r>
      <w:r>
        <w:rPr>
          <w:rFonts w:ascii="仿宋_GB2312" w:eastAsia="仿宋_GB2312" w:hAnsi="微软雅黑" w:cs="宋体" w:hint="eastAsia"/>
          <w:kern w:val="0"/>
          <w:sz w:val="30"/>
          <w:szCs w:val="30"/>
        </w:rPr>
        <w:t>公示内容包括招聘单位、招聘岗位、拟聘用人员姓名、性别、准考证号、工作单位或毕业院校、学历学位与专业、专业技术（职业）资格等，同时公布监督电话，接受社会监督，公示期为</w:t>
      </w:r>
      <w:r>
        <w:rPr>
          <w:rFonts w:ascii="仿宋_GB2312" w:eastAsia="仿宋_GB2312" w:hAnsi="微软雅黑" w:cs="宋体" w:hint="eastAsia"/>
          <w:kern w:val="0"/>
          <w:sz w:val="30"/>
          <w:szCs w:val="30"/>
        </w:rPr>
        <w:t> </w:t>
      </w:r>
      <w:r>
        <w:rPr>
          <w:rFonts w:ascii="仿宋_GB2312" w:eastAsia="仿宋_GB2312" w:hAnsi="微软雅黑" w:cs="宋体" w:hint="eastAsia"/>
          <w:kern w:val="0"/>
          <w:sz w:val="30"/>
          <w:szCs w:val="30"/>
        </w:rPr>
        <w:t xml:space="preserve">7 </w:t>
      </w:r>
      <w:r>
        <w:rPr>
          <w:rFonts w:ascii="仿宋_GB2312" w:eastAsia="仿宋_GB2312" w:hAnsi="微软雅黑" w:cs="宋体" w:hint="eastAsia"/>
          <w:kern w:val="0"/>
          <w:sz w:val="30"/>
          <w:szCs w:val="30"/>
        </w:rPr>
        <w:t>个工作日。</w:t>
      </w:r>
      <w:r>
        <w:rPr>
          <w:rFonts w:ascii="仿宋_GB2312" w:eastAsia="仿宋_GB2312" w:hAnsi="仿宋" w:cs="仿宋" w:hint="eastAsia"/>
          <w:sz w:val="30"/>
          <w:szCs w:val="30"/>
        </w:rPr>
        <w:t>公示期内反映问题时须实名书面反映并提供相关线索或证据，否则不予受理。</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（八）聘用</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公示无异议的拟聘用人员，按照考试成绩从高分到低分依次自主择岗，择岗后成为桂阳县社区专职工作者，由街道办事处依法签订劳动合同，聘期与社区“两委”成员任期一致，实行合同管理。</w:t>
      </w:r>
    </w:p>
    <w:p w:rsidR="00000000" w:rsidRDefault="0056349C">
      <w:pPr>
        <w:pStyle w:val="ac"/>
        <w:spacing w:line="56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四、特别提示</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（一）报考人员应在指定官方网站（</w:t>
      </w:r>
      <w:r>
        <w:rPr>
          <w:rFonts w:ascii="仿宋_GB2312" w:eastAsia="仿宋_GB2312" w:hAnsi="仿宋" w:cs="仿宋" w:hint="eastAsia"/>
          <w:sz w:val="30"/>
          <w:szCs w:val="30"/>
        </w:rPr>
        <w:t>桂阳县人民政府网站（</w:t>
      </w:r>
      <w:r>
        <w:rPr>
          <w:rFonts w:ascii="仿宋_GB2312" w:eastAsia="仿宋_GB2312" w:hAnsi="仿宋" w:cs="仿宋" w:hint="eastAsia"/>
          <w:sz w:val="30"/>
          <w:szCs w:val="30"/>
        </w:rPr>
        <w:t>http://www.hngy.gov.cn</w:t>
      </w:r>
      <w:r>
        <w:rPr>
          <w:rFonts w:ascii="仿宋_GB2312" w:eastAsia="仿宋_GB2312" w:hAnsi="仿宋" w:cs="仿宋" w:hint="eastAsia"/>
          <w:sz w:val="30"/>
          <w:szCs w:val="30"/>
        </w:rPr>
        <w:t>）查看招聘公告以及各招聘环节相关信息。招聘单位及其主管部门均不一一电话通知报考人员。报名时登记的通讯号码，须保持畅通，通讯方式如有变更，请及时告知招聘单位。</w:t>
      </w:r>
      <w:r>
        <w:rPr>
          <w:rFonts w:ascii="宋体" w:hAnsi="宋体" w:cs="宋体" w:hint="eastAsia"/>
          <w:sz w:val="30"/>
          <w:szCs w:val="30"/>
        </w:rPr>
        <w:t> </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二）报考人员须妥善保管有效身份证件原件及准考证。报考人员参加笔试、面试和体检时，必须携带有效身份证件原件（二代有效身份证、有效期内的临时身份证、带照片的户籍证明、护照）及准考证，缺少有效身份证件原件及准考证的考生不得参加笔试、面试和体</w:t>
      </w:r>
      <w:r>
        <w:rPr>
          <w:rFonts w:ascii="仿宋_GB2312" w:eastAsia="仿宋_GB2312" w:hAnsi="仿宋" w:cs="仿宋" w:hint="eastAsia"/>
          <w:sz w:val="30"/>
          <w:szCs w:val="30"/>
        </w:rPr>
        <w:lastRenderedPageBreak/>
        <w:t>检。</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（三）对违纪违规行为，将参照《事业单位公开招聘</w:t>
      </w:r>
      <w:r>
        <w:rPr>
          <w:rFonts w:ascii="仿宋_GB2312" w:eastAsia="仿宋_GB2312" w:hAnsi="仿宋" w:cs="仿宋" w:hint="eastAsia"/>
          <w:sz w:val="30"/>
          <w:szCs w:val="30"/>
        </w:rPr>
        <w:t>违纪违规行为处理规定》（人社部令第</w:t>
      </w:r>
      <w:r>
        <w:rPr>
          <w:rFonts w:ascii="仿宋_GB2312" w:eastAsia="仿宋_GB2312" w:hAnsi="仿宋" w:cs="仿宋" w:hint="eastAsia"/>
          <w:sz w:val="30"/>
          <w:szCs w:val="30"/>
        </w:rPr>
        <w:t>35</w:t>
      </w:r>
      <w:r>
        <w:rPr>
          <w:rFonts w:ascii="仿宋_GB2312" w:eastAsia="仿宋_GB2312" w:hAnsi="仿宋" w:cs="仿宋" w:hint="eastAsia"/>
          <w:sz w:val="30"/>
          <w:szCs w:val="30"/>
        </w:rPr>
        <w:t>号）进行处理，分别给予取消报考资格、取消考试成绩、不予聘用、取消聘用、</w:t>
      </w:r>
      <w:r>
        <w:rPr>
          <w:rFonts w:ascii="仿宋_GB2312" w:eastAsia="仿宋_GB2312" w:hAnsi="仿宋" w:cs="仿宋" w:hint="eastAsia"/>
          <w:sz w:val="30"/>
          <w:szCs w:val="30"/>
        </w:rPr>
        <w:t>5</w:t>
      </w:r>
      <w:r>
        <w:rPr>
          <w:rFonts w:ascii="仿宋_GB2312" w:eastAsia="仿宋_GB2312" w:hAnsi="仿宋" w:cs="仿宋" w:hint="eastAsia"/>
          <w:sz w:val="30"/>
          <w:szCs w:val="30"/>
        </w:rPr>
        <w:t>年禁考、终身禁考的处理，构成犯罪的，依法追究刑事责任。</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（四）实行诚信考试。报考人员应诚信参与招聘考试的各个环节，不弄虚作假，不违纪违规，不随意放弃。</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1.</w:t>
      </w:r>
      <w:r>
        <w:rPr>
          <w:rFonts w:ascii="仿宋_GB2312" w:eastAsia="仿宋_GB2312" w:hAnsi="仿宋" w:cs="仿宋" w:hint="eastAsia"/>
          <w:sz w:val="30"/>
          <w:szCs w:val="30"/>
        </w:rPr>
        <w:t>报考人员应认真阅读招聘公告和《</w:t>
      </w:r>
      <w:r>
        <w:rPr>
          <w:rFonts w:ascii="仿宋_GB2312" w:eastAsia="仿宋_GB2312" w:hAnsi="仿宋" w:cs="仿宋" w:hint="eastAsia"/>
          <w:sz w:val="30"/>
          <w:szCs w:val="30"/>
        </w:rPr>
        <w:t>2020</w:t>
      </w:r>
      <w:r>
        <w:rPr>
          <w:rFonts w:ascii="仿宋_GB2312" w:eastAsia="仿宋_GB2312" w:hAnsi="仿宋" w:cs="仿宋" w:hint="eastAsia"/>
          <w:sz w:val="30"/>
          <w:szCs w:val="30"/>
        </w:rPr>
        <w:t>年桂阳县城市社区专职工作者计划岗位信息表》（附件</w:t>
      </w:r>
      <w:r>
        <w:rPr>
          <w:rFonts w:ascii="仿宋_GB2312" w:eastAsia="仿宋_GB2312" w:hAnsi="仿宋" w:cs="仿宋" w:hint="eastAsia"/>
          <w:sz w:val="30"/>
          <w:szCs w:val="30"/>
        </w:rPr>
        <w:t>1</w:t>
      </w:r>
      <w:r>
        <w:rPr>
          <w:rFonts w:ascii="仿宋_GB2312" w:eastAsia="仿宋_GB2312" w:hAnsi="仿宋" w:cs="仿宋" w:hint="eastAsia"/>
          <w:sz w:val="30"/>
          <w:szCs w:val="30"/>
        </w:rPr>
        <w:t>），诚信报考符合条件的岗位，并对自己的选报负责。</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rPr>
        <w:t>对报考人员的资格审查贯穿招聘工作全过程。报考人员和有关单位、人员提供的涉及报考资格的材料或信息不实的，取</w:t>
      </w:r>
      <w:r>
        <w:rPr>
          <w:rFonts w:ascii="仿宋_GB2312" w:eastAsia="仿宋_GB2312" w:hAnsi="仿宋" w:cs="仿宋" w:hint="eastAsia"/>
          <w:sz w:val="30"/>
          <w:szCs w:val="30"/>
        </w:rPr>
        <w:t>消本次报考资格。伪造、变造有关证件、材料、信息，骗取考试资格的，参照《事业单位公开招聘违纪违规行为处理规定》进行处理。</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3.</w:t>
      </w:r>
      <w:r>
        <w:rPr>
          <w:rFonts w:ascii="仿宋_GB2312" w:eastAsia="仿宋_GB2312" w:hAnsi="仿宋" w:cs="仿宋" w:hint="eastAsia"/>
          <w:sz w:val="30"/>
          <w:szCs w:val="30"/>
        </w:rPr>
        <w:t>招聘考试是竞争性考试，报考人员必须端正心态，做好被聘用或未被聘用两种心理准备。对于无中生有、捕风捉影、道听途说、以及无端猜测的恶意举报，诽谤、诬陷工作人员或其他应聘人员的，将参照《事业单位公开招聘违纪违规行为处理规定》进行严肃处理。</w:t>
      </w:r>
    </w:p>
    <w:p w:rsidR="00000000" w:rsidRDefault="0056349C">
      <w:pPr>
        <w:widowControl/>
        <w:spacing w:line="560" w:lineRule="exact"/>
        <w:ind w:firstLineChars="200" w:firstLine="600"/>
        <w:rPr>
          <w:rFonts w:ascii="仿宋_GB2312" w:eastAsia="仿宋_GB2312" w:hAnsi="微软雅黑" w:cs="宋体" w:hint="eastAsia"/>
          <w:kern w:val="0"/>
          <w:sz w:val="30"/>
          <w:szCs w:val="30"/>
        </w:rPr>
      </w:pPr>
      <w:r>
        <w:rPr>
          <w:rFonts w:ascii="仿宋_GB2312" w:eastAsia="仿宋_GB2312" w:hAnsi="仿宋" w:cs="仿宋" w:hint="eastAsia"/>
          <w:sz w:val="30"/>
          <w:szCs w:val="30"/>
        </w:rPr>
        <w:t>（五）</w:t>
      </w:r>
      <w:r>
        <w:rPr>
          <w:rFonts w:ascii="仿宋_GB2312" w:eastAsia="仿宋_GB2312" w:hAnsi="微软雅黑" w:cs="宋体" w:hint="eastAsia"/>
          <w:kern w:val="0"/>
          <w:sz w:val="30"/>
          <w:szCs w:val="30"/>
        </w:rPr>
        <w:t>面试后，在体检、考察、选岗、公示环节因放弃或不合格造成招聘计划空缺的，按照应聘同一招聘岗位考试综合成绩从高到低依次等额递补，各招聘岗位递补次数不超过</w:t>
      </w:r>
      <w:r>
        <w:rPr>
          <w:rFonts w:ascii="仿宋_GB2312" w:eastAsia="仿宋_GB2312" w:hAnsi="微软雅黑" w:cs="宋体" w:hint="eastAsia"/>
          <w:kern w:val="0"/>
          <w:sz w:val="30"/>
          <w:szCs w:val="30"/>
        </w:rPr>
        <w:t>2</w:t>
      </w:r>
      <w:r>
        <w:rPr>
          <w:rFonts w:ascii="仿宋_GB2312" w:eastAsia="仿宋_GB2312" w:hAnsi="微软雅黑" w:cs="宋体" w:hint="eastAsia"/>
          <w:kern w:val="0"/>
          <w:sz w:val="30"/>
          <w:szCs w:val="30"/>
        </w:rPr>
        <w:t>次。公示环节之后出现岗位（计划）空缺的，不再递补。</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微软雅黑" w:cs="宋体" w:hint="eastAsia"/>
          <w:kern w:val="0"/>
          <w:sz w:val="30"/>
          <w:szCs w:val="30"/>
        </w:rPr>
        <w:t>（六）</w:t>
      </w:r>
      <w:r>
        <w:rPr>
          <w:rFonts w:ascii="仿宋_GB2312" w:eastAsia="仿宋_GB2312" w:hAnsi="仿宋" w:cs="仿宋" w:hint="eastAsia"/>
          <w:sz w:val="30"/>
          <w:szCs w:val="30"/>
        </w:rPr>
        <w:t>本次考试不指定考试辅导用书，不举办且不委托任何机构举办考试辅导培训班。</w:t>
      </w:r>
      <w:r>
        <w:rPr>
          <w:rFonts w:ascii="仿宋_GB2312" w:eastAsia="仿宋_GB2312" w:hAnsi="仿宋" w:cs="仿宋" w:hint="eastAsia"/>
          <w:sz w:val="30"/>
          <w:szCs w:val="30"/>
        </w:rPr>
        <w:t xml:space="preserve"> </w:t>
      </w:r>
    </w:p>
    <w:p w:rsidR="00000000" w:rsidRDefault="0056349C">
      <w:pPr>
        <w:pStyle w:val="ac"/>
        <w:spacing w:line="56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lastRenderedPageBreak/>
        <w:t>五、疫情防控工作</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1.</w:t>
      </w:r>
      <w:r>
        <w:rPr>
          <w:rFonts w:ascii="仿宋_GB2312" w:eastAsia="仿宋_GB2312" w:hAnsi="仿宋" w:cs="仿宋" w:hint="eastAsia"/>
          <w:sz w:val="30"/>
          <w:szCs w:val="30"/>
        </w:rPr>
        <w:t>报考人员要主动做好新冠肺炎疫情防疫措施工作，科学合理安排工作、生活和出行，确保自身符合本次公开招聘防疫要求；</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rPr>
        <w:t>所有考生参加报名、笔试、面试、体检时，须提供本人的健康卡（码）和行程卡（码），对来自疫情中、高风险地区或健康卡（码）、行程卡（码）为“黄码”及“红码”标识的考生，不得参加报名、笔试、面试、体检，同时上报县疫情防疫工作相关部门，按新冠肺炎疫情防</w:t>
      </w:r>
      <w:r>
        <w:rPr>
          <w:rFonts w:ascii="仿宋_GB2312" w:eastAsia="仿宋_GB2312" w:hAnsi="仿宋" w:cs="仿宋" w:hint="eastAsia"/>
          <w:sz w:val="30"/>
          <w:szCs w:val="30"/>
        </w:rPr>
        <w:t>治有关要求进行处置；</w:t>
      </w:r>
    </w:p>
    <w:p w:rsidR="00000000" w:rsidRDefault="0056349C">
      <w:pPr>
        <w:spacing w:line="560" w:lineRule="exact"/>
        <w:ind w:firstLineChars="200" w:firstLine="600"/>
        <w:rPr>
          <w:rFonts w:ascii="仿宋_GB2312" w:eastAsia="仿宋_GB2312" w:hAnsi="仿宋" w:cs="仿宋" w:hint="eastAsia"/>
          <w:color w:val="000000"/>
          <w:sz w:val="30"/>
          <w:szCs w:val="30"/>
        </w:rPr>
      </w:pPr>
      <w:r>
        <w:rPr>
          <w:rFonts w:ascii="仿宋_GB2312" w:eastAsia="仿宋_GB2312" w:hAnsi="仿宋" w:cs="仿宋" w:hint="eastAsia"/>
          <w:sz w:val="30"/>
          <w:szCs w:val="30"/>
        </w:rPr>
        <w:t>3.</w:t>
      </w:r>
      <w:r>
        <w:rPr>
          <w:rFonts w:ascii="仿宋_GB2312" w:eastAsia="仿宋_GB2312" w:hAnsi="仿宋" w:cs="仿宋" w:hint="eastAsia"/>
          <w:sz w:val="30"/>
          <w:szCs w:val="30"/>
        </w:rPr>
        <w:t>因疫情防控等不可抗拒因素导致考生无法如期参加报名、笔试、面试等环节的，视为自动放弃。已进入体检环节的，待隔离期满</w:t>
      </w:r>
      <w:r>
        <w:rPr>
          <w:rFonts w:ascii="仿宋_GB2312" w:eastAsia="仿宋_GB2312" w:hAnsi="仿宋" w:cs="仿宋" w:hint="eastAsia"/>
          <w:color w:val="000000"/>
          <w:sz w:val="30"/>
          <w:szCs w:val="30"/>
        </w:rPr>
        <w:t>凭</w:t>
      </w:r>
      <w:r>
        <w:rPr>
          <w:rFonts w:ascii="仿宋_GB2312" w:eastAsia="仿宋_GB2312" w:hAnsi="仿宋" w:cs="仿宋" w:hint="eastAsia"/>
          <w:color w:val="000000"/>
          <w:sz w:val="30"/>
          <w:szCs w:val="30"/>
        </w:rPr>
        <w:t>7</w:t>
      </w:r>
      <w:r>
        <w:rPr>
          <w:rFonts w:ascii="仿宋_GB2312" w:eastAsia="仿宋_GB2312" w:hAnsi="仿宋" w:cs="仿宋" w:hint="eastAsia"/>
          <w:color w:val="000000"/>
          <w:sz w:val="30"/>
          <w:szCs w:val="30"/>
        </w:rPr>
        <w:t>天内核酸检测阴性结果适时另安排体检。</w:t>
      </w:r>
    </w:p>
    <w:p w:rsidR="00000000" w:rsidRDefault="0056349C">
      <w:pPr>
        <w:pStyle w:val="ac"/>
        <w:spacing w:line="56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六、招聘考试服务咨询电话</w:t>
      </w:r>
    </w:p>
    <w:p w:rsidR="00000000" w:rsidRDefault="0056349C">
      <w:pPr>
        <w:spacing w:line="560" w:lineRule="exact"/>
        <w:ind w:firstLineChars="200" w:firstLine="602"/>
        <w:rPr>
          <w:rFonts w:ascii="仿宋_GB2312" w:eastAsia="仿宋_GB2312" w:hAnsi="仿宋" w:cs="仿宋" w:hint="eastAsia"/>
          <w:sz w:val="30"/>
          <w:szCs w:val="30"/>
        </w:rPr>
      </w:pPr>
      <w:r>
        <w:rPr>
          <w:rFonts w:ascii="楷体_GB2312" w:eastAsia="楷体_GB2312" w:hAnsi="楷体" w:cs="楷体" w:hint="eastAsia"/>
          <w:b/>
          <w:sz w:val="30"/>
          <w:szCs w:val="30"/>
        </w:rPr>
        <w:t>（一）政策咨询电话：</w:t>
      </w:r>
      <w:r>
        <w:rPr>
          <w:rFonts w:ascii="仿宋_GB2312" w:eastAsia="仿宋_GB2312" w:hAnsi="仿宋" w:cs="仿宋" w:hint="eastAsia"/>
          <w:sz w:val="30"/>
          <w:szCs w:val="30"/>
        </w:rPr>
        <w:t>桂阳县民政局：</w:t>
      </w:r>
      <w:r>
        <w:rPr>
          <w:rFonts w:ascii="仿宋_GB2312" w:eastAsia="仿宋_GB2312" w:hAnsi="仿宋" w:cs="仿宋" w:hint="eastAsia"/>
          <w:sz w:val="30"/>
          <w:szCs w:val="30"/>
        </w:rPr>
        <w:t>0735-</w:t>
      </w:r>
      <w:r w:rsidR="00430EFB">
        <w:rPr>
          <w:rFonts w:ascii="仿宋_GB2312" w:eastAsia="仿宋_GB2312" w:hAnsi="仿宋" w:cs="仿宋" w:hint="eastAsia"/>
          <w:color w:val="333333"/>
          <w:sz w:val="30"/>
          <w:szCs w:val="30"/>
        </w:rPr>
        <w:t>4435232</w:t>
      </w:r>
      <w:r>
        <w:rPr>
          <w:rFonts w:ascii="仿宋_GB2312" w:eastAsia="仿宋_GB2312" w:hAnsi="仿宋" w:cs="仿宋" w:hint="eastAsia"/>
          <w:sz w:val="30"/>
          <w:szCs w:val="30"/>
        </w:rPr>
        <w:t>。</w:t>
      </w:r>
    </w:p>
    <w:p w:rsidR="00000000" w:rsidRDefault="0056349C">
      <w:pPr>
        <w:spacing w:line="560" w:lineRule="exact"/>
        <w:ind w:firstLineChars="200" w:firstLine="602"/>
        <w:rPr>
          <w:rFonts w:ascii="楷体_GB2312" w:eastAsia="楷体_GB2312" w:hAnsi="楷体" w:cs="楷体" w:hint="eastAsia"/>
          <w:b/>
          <w:sz w:val="30"/>
          <w:szCs w:val="30"/>
        </w:rPr>
      </w:pPr>
      <w:r>
        <w:rPr>
          <w:rFonts w:ascii="楷体_GB2312" w:eastAsia="楷体_GB2312" w:hAnsi="楷体" w:cs="楷体" w:hint="eastAsia"/>
          <w:b/>
          <w:sz w:val="30"/>
          <w:szCs w:val="30"/>
        </w:rPr>
        <w:t>（二）举报投诉电话：</w:t>
      </w:r>
    </w:p>
    <w:p w:rsidR="00000000" w:rsidRDefault="0056349C">
      <w:pPr>
        <w:pStyle w:val="a0"/>
        <w:spacing w:line="560" w:lineRule="exact"/>
        <w:ind w:firstLine="600"/>
        <w:rPr>
          <w:rFonts w:ascii="仿宋_GB2312" w:eastAsia="仿宋_GB2312" w:hAnsi="仿宋" w:cs="仿宋" w:hint="eastAsia"/>
          <w:bCs/>
          <w:sz w:val="30"/>
          <w:szCs w:val="30"/>
        </w:rPr>
      </w:pPr>
      <w:r>
        <w:rPr>
          <w:rFonts w:ascii="仿宋_GB2312" w:eastAsia="仿宋_GB2312" w:hAnsi="仿宋" w:cs="仿宋" w:hint="eastAsia"/>
          <w:bCs/>
          <w:sz w:val="30"/>
          <w:szCs w:val="30"/>
        </w:rPr>
        <w:t>桂阳县党风政风监督室：</w:t>
      </w:r>
      <w:r>
        <w:rPr>
          <w:rFonts w:ascii="仿宋_GB2312" w:eastAsia="仿宋_GB2312" w:hAnsi="仿宋" w:cs="仿宋" w:hint="eastAsia"/>
          <w:bCs/>
          <w:sz w:val="30"/>
          <w:szCs w:val="30"/>
        </w:rPr>
        <w:t>0735-</w:t>
      </w:r>
      <w:r w:rsidR="0039067E">
        <w:rPr>
          <w:rFonts w:ascii="仿宋_GB2312" w:eastAsia="仿宋_GB2312" w:hAnsi="仿宋" w:cs="仿宋" w:hint="eastAsia"/>
          <w:bCs/>
          <w:sz w:val="30"/>
          <w:szCs w:val="30"/>
        </w:rPr>
        <w:t>4470315</w:t>
      </w:r>
      <w:r w:rsidR="00430EFB">
        <w:rPr>
          <w:rFonts w:ascii="仿宋_GB2312" w:eastAsia="仿宋_GB2312" w:hAnsi="仿宋" w:cs="仿宋" w:hint="eastAsia"/>
          <w:bCs/>
          <w:sz w:val="30"/>
          <w:szCs w:val="30"/>
        </w:rPr>
        <w:t>。</w:t>
      </w:r>
      <w:r>
        <w:rPr>
          <w:rFonts w:ascii="仿宋_GB2312" w:eastAsia="仿宋_GB2312" w:hAnsi="仿宋" w:cs="仿宋" w:hint="eastAsia"/>
          <w:bCs/>
          <w:sz w:val="30"/>
          <w:szCs w:val="30"/>
        </w:rPr>
        <w:t xml:space="preserve">   </w:t>
      </w:r>
    </w:p>
    <w:p w:rsidR="00000000" w:rsidRDefault="0056349C">
      <w:pPr>
        <w:pStyle w:val="a0"/>
        <w:spacing w:line="560" w:lineRule="exact"/>
        <w:ind w:firstLine="600"/>
        <w:rPr>
          <w:rFonts w:ascii="仿宋_GB2312" w:eastAsia="仿宋_GB2312" w:hAnsi="仿宋" w:cs="仿宋" w:hint="eastAsia"/>
          <w:sz w:val="30"/>
          <w:szCs w:val="30"/>
        </w:rPr>
      </w:pPr>
      <w:r>
        <w:rPr>
          <w:rFonts w:ascii="仿宋_GB2312" w:eastAsia="仿宋_GB2312" w:hAnsi="仿宋" w:cs="仿宋" w:hint="eastAsia"/>
          <w:sz w:val="30"/>
          <w:szCs w:val="30"/>
        </w:rPr>
        <w:t>桂阳县纪委派驻县民政局纪检组：</w:t>
      </w:r>
      <w:r>
        <w:rPr>
          <w:rFonts w:ascii="仿宋_GB2312" w:eastAsia="仿宋_GB2312" w:hAnsi="仿宋" w:cs="仿宋" w:hint="eastAsia"/>
          <w:sz w:val="30"/>
          <w:szCs w:val="30"/>
        </w:rPr>
        <w:t>0735-</w:t>
      </w:r>
      <w:r>
        <w:rPr>
          <w:rFonts w:ascii="仿宋_GB2312" w:eastAsia="仿宋_GB2312" w:hAnsi="仿宋" w:cs="微软雅黑" w:hint="eastAsia"/>
          <w:color w:val="333333"/>
          <w:sz w:val="30"/>
          <w:szCs w:val="30"/>
        </w:rPr>
        <w:t>4422539</w:t>
      </w:r>
      <w:r>
        <w:rPr>
          <w:rFonts w:ascii="仿宋_GB2312" w:eastAsia="仿宋_GB2312" w:hAnsi="仿宋" w:cs="仿宋" w:hint="eastAsia"/>
          <w:sz w:val="30"/>
          <w:szCs w:val="30"/>
        </w:rPr>
        <w:t>。</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桂阳县委组织部干部监督室：</w:t>
      </w:r>
      <w:r>
        <w:rPr>
          <w:rFonts w:ascii="仿宋_GB2312" w:eastAsia="仿宋_GB2312" w:hAnsi="仿宋" w:cs="仿宋" w:hint="eastAsia"/>
          <w:sz w:val="30"/>
          <w:szCs w:val="30"/>
        </w:rPr>
        <w:t>0735</w:t>
      </w:r>
      <w:r>
        <w:rPr>
          <w:rFonts w:ascii="仿宋_GB2312" w:eastAsia="仿宋_GB2312" w:hAnsi="仿宋" w:cs="仿宋" w:hint="eastAsia"/>
          <w:sz w:val="30"/>
          <w:szCs w:val="30"/>
        </w:rPr>
        <w:t>—</w:t>
      </w:r>
      <w:r>
        <w:rPr>
          <w:rFonts w:ascii="仿宋_GB2312" w:eastAsia="仿宋_GB2312" w:hAnsi="仿宋" w:cs="仿宋" w:hint="eastAsia"/>
          <w:color w:val="333333"/>
          <w:sz w:val="30"/>
          <w:szCs w:val="30"/>
        </w:rPr>
        <w:t>4470261</w:t>
      </w:r>
      <w:r>
        <w:rPr>
          <w:rFonts w:ascii="仿宋_GB2312" w:eastAsia="仿宋_GB2312" w:hAnsi="仿宋" w:cs="仿宋" w:hint="eastAsia"/>
          <w:sz w:val="30"/>
          <w:szCs w:val="30"/>
        </w:rPr>
        <w:t>。</w:t>
      </w:r>
    </w:p>
    <w:p w:rsidR="00000000" w:rsidRDefault="0056349C">
      <w:pPr>
        <w:pStyle w:val="ac"/>
        <w:spacing w:line="560" w:lineRule="exact"/>
        <w:ind w:firstLineChars="200" w:firstLine="600"/>
        <w:rPr>
          <w:rFonts w:ascii="仿宋_GB2312" w:eastAsia="仿宋_GB2312" w:hAnsi="黑体" w:cs="黑体" w:hint="eastAsia"/>
          <w:sz w:val="30"/>
          <w:szCs w:val="30"/>
        </w:rPr>
      </w:pPr>
      <w:r>
        <w:rPr>
          <w:rFonts w:ascii="仿宋_GB2312" w:eastAsia="仿宋_GB2312" w:hAnsi="仿宋" w:cs="仿宋" w:hint="eastAsia"/>
          <w:sz w:val="30"/>
          <w:szCs w:val="30"/>
        </w:rPr>
        <w:t>桂阳县人力资源和社会保障局办公室：</w:t>
      </w:r>
      <w:r>
        <w:rPr>
          <w:rFonts w:ascii="仿宋_GB2312" w:eastAsia="仿宋_GB2312" w:hAnsi="仿宋" w:cs="仿宋" w:hint="eastAsia"/>
          <w:sz w:val="30"/>
          <w:szCs w:val="30"/>
        </w:rPr>
        <w:t>0735</w:t>
      </w:r>
      <w:r>
        <w:rPr>
          <w:rFonts w:ascii="仿宋_GB2312" w:eastAsia="仿宋_GB2312" w:hAnsi="仿宋" w:cs="仿宋" w:hint="eastAsia"/>
          <w:sz w:val="30"/>
          <w:szCs w:val="30"/>
        </w:rPr>
        <w:t>—</w:t>
      </w:r>
      <w:r>
        <w:rPr>
          <w:rFonts w:ascii="仿宋_GB2312" w:eastAsia="仿宋_GB2312" w:hAnsi="仿宋" w:cs="微软雅黑" w:hint="eastAsia"/>
          <w:color w:val="333333"/>
          <w:sz w:val="30"/>
          <w:szCs w:val="30"/>
        </w:rPr>
        <w:t>446997</w:t>
      </w:r>
      <w:r>
        <w:rPr>
          <w:rFonts w:ascii="仿宋_GB2312" w:eastAsia="仿宋_GB2312" w:hAnsi="仿宋" w:cs="微软雅黑" w:hint="eastAsia"/>
          <w:color w:val="333333"/>
          <w:sz w:val="30"/>
          <w:szCs w:val="30"/>
        </w:rPr>
        <w:t>2</w:t>
      </w:r>
      <w:r>
        <w:rPr>
          <w:rFonts w:ascii="仿宋_GB2312" w:eastAsia="仿宋_GB2312" w:hAnsi="仿宋" w:cs="仿宋" w:hint="eastAsia"/>
          <w:sz w:val="30"/>
          <w:szCs w:val="30"/>
        </w:rPr>
        <w:t>。</w:t>
      </w:r>
    </w:p>
    <w:p w:rsidR="00000000" w:rsidRDefault="0056349C">
      <w:pPr>
        <w:pStyle w:val="ac"/>
        <w:spacing w:line="56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七、其他</w:t>
      </w:r>
    </w:p>
    <w:p w:rsidR="00000000" w:rsidRDefault="0056349C">
      <w:pPr>
        <w:widowControl/>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招聘程序由组织</w:t>
      </w:r>
      <w:r w:rsidR="00430EFB">
        <w:rPr>
          <w:rFonts w:ascii="仿宋_GB2312" w:eastAsia="仿宋_GB2312" w:hAnsi="仿宋" w:cs="仿宋" w:hint="eastAsia"/>
          <w:sz w:val="30"/>
          <w:szCs w:val="30"/>
        </w:rPr>
        <w:t>、</w:t>
      </w:r>
      <w:r>
        <w:rPr>
          <w:rFonts w:ascii="仿宋_GB2312" w:eastAsia="仿宋_GB2312" w:hAnsi="仿宋" w:cs="仿宋" w:hint="eastAsia"/>
          <w:sz w:val="30"/>
          <w:szCs w:val="30"/>
        </w:rPr>
        <w:t>人社部门负责解释；招聘岗位所需的学科专业、学历、学位、年龄和其他要求等由县民政局负责解释。</w:t>
      </w:r>
    </w:p>
    <w:p w:rsidR="00000000" w:rsidRDefault="0056349C">
      <w:pPr>
        <w:pStyle w:val="a0"/>
        <w:spacing w:line="560" w:lineRule="exact"/>
        <w:ind w:firstLine="600"/>
        <w:rPr>
          <w:rFonts w:ascii="仿宋_GB2312" w:eastAsia="仿宋_GB2312" w:hint="eastAsia"/>
          <w:sz w:val="30"/>
          <w:szCs w:val="30"/>
        </w:rPr>
      </w:pP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附件：</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1.2020</w:t>
      </w:r>
      <w:r>
        <w:rPr>
          <w:rFonts w:ascii="仿宋_GB2312" w:eastAsia="仿宋_GB2312" w:hAnsi="仿宋" w:cs="仿宋" w:hint="eastAsia"/>
          <w:sz w:val="30"/>
          <w:szCs w:val="30"/>
        </w:rPr>
        <w:t>年桂阳县城市社区专职工作者岗位计划信息表</w:t>
      </w: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lastRenderedPageBreak/>
        <w:t>2.2020</w:t>
      </w:r>
      <w:r>
        <w:rPr>
          <w:rFonts w:ascii="仿宋_GB2312" w:eastAsia="仿宋_GB2312" w:hAnsi="仿宋" w:cs="仿宋" w:hint="eastAsia"/>
          <w:sz w:val="30"/>
          <w:szCs w:val="30"/>
        </w:rPr>
        <w:t>年桂阳县城市社区专职工作者报名表</w:t>
      </w:r>
    </w:p>
    <w:p w:rsidR="00000000" w:rsidRDefault="0056349C">
      <w:pPr>
        <w:pStyle w:val="a0"/>
        <w:spacing w:line="560" w:lineRule="exact"/>
        <w:ind w:firstLine="600"/>
        <w:rPr>
          <w:rFonts w:ascii="仿宋_GB2312" w:eastAsia="仿宋_GB2312" w:hAnsi="仿宋" w:cs="仿宋" w:hint="eastAsia"/>
          <w:sz w:val="30"/>
          <w:szCs w:val="30"/>
        </w:rPr>
      </w:pPr>
    </w:p>
    <w:p w:rsidR="00000000" w:rsidRDefault="0056349C">
      <w:pPr>
        <w:spacing w:line="560" w:lineRule="exact"/>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中共桂阳县委组织部</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桂阳县民政局</w:t>
      </w:r>
    </w:p>
    <w:p w:rsidR="00000000" w:rsidRDefault="0056349C">
      <w:pPr>
        <w:pStyle w:val="a0"/>
        <w:spacing w:line="560" w:lineRule="exact"/>
        <w:ind w:firstLine="600"/>
        <w:rPr>
          <w:rFonts w:ascii="仿宋_GB2312" w:eastAsia="仿宋_GB2312" w:hAnsi="仿宋" w:cs="仿宋" w:hint="eastAsia"/>
          <w:sz w:val="30"/>
          <w:szCs w:val="30"/>
        </w:rPr>
      </w:pPr>
    </w:p>
    <w:p w:rsidR="00000000" w:rsidRDefault="0056349C">
      <w:pPr>
        <w:pStyle w:val="a0"/>
        <w:spacing w:line="560" w:lineRule="exact"/>
        <w:ind w:firstLineChars="1450" w:firstLine="4350"/>
        <w:rPr>
          <w:rFonts w:ascii="仿宋_GB2312" w:eastAsia="仿宋_GB2312" w:hAnsi="仿宋" w:cs="仿宋" w:hint="eastAsia"/>
          <w:sz w:val="30"/>
          <w:szCs w:val="30"/>
        </w:rPr>
      </w:pPr>
      <w:r>
        <w:rPr>
          <w:rFonts w:ascii="仿宋_GB2312" w:eastAsia="仿宋_GB2312" w:hAnsi="仿宋" w:cs="仿宋" w:hint="eastAsia"/>
          <w:sz w:val="30"/>
          <w:szCs w:val="30"/>
        </w:rPr>
        <w:t>2020</w:t>
      </w:r>
      <w:r>
        <w:rPr>
          <w:rFonts w:ascii="仿宋_GB2312" w:eastAsia="仿宋_GB2312" w:hAnsi="仿宋" w:cs="仿宋" w:hint="eastAsia"/>
          <w:sz w:val="30"/>
          <w:szCs w:val="30"/>
        </w:rPr>
        <w:t>年</w:t>
      </w:r>
      <w:r>
        <w:rPr>
          <w:rFonts w:ascii="仿宋_GB2312" w:eastAsia="仿宋_GB2312" w:hAnsi="仿宋" w:cs="仿宋" w:hint="eastAsia"/>
          <w:sz w:val="30"/>
          <w:szCs w:val="30"/>
        </w:rPr>
        <w:t>11</w:t>
      </w:r>
      <w:r>
        <w:rPr>
          <w:rFonts w:ascii="仿宋_GB2312" w:eastAsia="仿宋_GB2312" w:hAnsi="仿宋" w:cs="仿宋" w:hint="eastAsia"/>
          <w:sz w:val="30"/>
          <w:szCs w:val="30"/>
        </w:rPr>
        <w:t>月</w:t>
      </w:r>
      <w:r>
        <w:rPr>
          <w:rFonts w:ascii="仿宋_GB2312" w:eastAsia="仿宋_GB2312" w:hAnsi="仿宋" w:cs="仿宋" w:hint="eastAsia"/>
          <w:sz w:val="30"/>
          <w:szCs w:val="30"/>
        </w:rPr>
        <w:t>10</w:t>
      </w:r>
      <w:r>
        <w:rPr>
          <w:rFonts w:ascii="仿宋_GB2312" w:eastAsia="仿宋_GB2312" w:hAnsi="仿宋" w:cs="仿宋" w:hint="eastAsia"/>
          <w:sz w:val="30"/>
          <w:szCs w:val="30"/>
        </w:rPr>
        <w:t>日</w:t>
      </w:r>
    </w:p>
    <w:p w:rsidR="00000000" w:rsidRDefault="0056349C">
      <w:pPr>
        <w:pStyle w:val="a0"/>
        <w:spacing w:line="560" w:lineRule="exact"/>
        <w:ind w:firstLineChars="140"/>
        <w:rPr>
          <w:rFonts w:ascii="仿宋_GB2312" w:eastAsia="仿宋_GB2312" w:hAnsi="仿宋" w:cs="仿宋" w:hint="eastAsia"/>
          <w:sz w:val="30"/>
          <w:szCs w:val="30"/>
        </w:rPr>
        <w:sectPr w:rsidR="00000000">
          <w:headerReference w:type="default" r:id="rId7"/>
          <w:footerReference w:type="even" r:id="rId8"/>
          <w:footerReference w:type="default" r:id="rId9"/>
          <w:pgSz w:w="11907" w:h="16840"/>
          <w:pgMar w:top="1588" w:right="1418" w:bottom="1418" w:left="1418" w:header="851" w:footer="992" w:gutter="0"/>
          <w:cols w:space="720"/>
          <w:docGrid w:type="lines" w:linePitch="312"/>
        </w:sectPr>
      </w:pPr>
    </w:p>
    <w:p w:rsidR="00000000" w:rsidRDefault="0056349C">
      <w:pPr>
        <w:autoSpaceDE w:val="0"/>
        <w:autoSpaceDN w:val="0"/>
        <w:adjustRightInd w:val="0"/>
        <w:spacing w:line="560" w:lineRule="exact"/>
        <w:rPr>
          <w:rFonts w:ascii="仿宋_GB2312" w:eastAsia="仿宋_GB2312" w:hAnsi="宋体" w:hint="eastAsia"/>
          <w:b/>
          <w:snapToGrid w:val="0"/>
          <w:kern w:val="0"/>
          <w:sz w:val="32"/>
          <w:szCs w:val="32"/>
        </w:rPr>
      </w:pPr>
      <w:r>
        <w:rPr>
          <w:rFonts w:ascii="仿宋_GB2312" w:eastAsia="仿宋_GB2312" w:hAnsi="宋体" w:hint="eastAsia"/>
          <w:b/>
          <w:snapToGrid w:val="0"/>
          <w:kern w:val="0"/>
          <w:sz w:val="32"/>
          <w:szCs w:val="32"/>
        </w:rPr>
        <w:lastRenderedPageBreak/>
        <w:t>附件</w:t>
      </w:r>
      <w:r>
        <w:rPr>
          <w:rFonts w:ascii="仿宋_GB2312" w:eastAsia="仿宋_GB2312" w:hAnsi="宋体" w:hint="eastAsia"/>
          <w:b/>
          <w:snapToGrid w:val="0"/>
          <w:kern w:val="0"/>
          <w:sz w:val="32"/>
          <w:szCs w:val="32"/>
        </w:rPr>
        <w:t>1:</w:t>
      </w:r>
    </w:p>
    <w:p w:rsidR="00000000" w:rsidRDefault="0056349C">
      <w:pPr>
        <w:pStyle w:val="a0"/>
        <w:rPr>
          <w:rFonts w:hint="eastAsia"/>
        </w:rPr>
      </w:pPr>
    </w:p>
    <w:p w:rsidR="00000000" w:rsidRDefault="0056349C">
      <w:pPr>
        <w:pStyle w:val="a0"/>
        <w:rPr>
          <w:rFonts w:hint="eastAsia"/>
        </w:rPr>
      </w:pPr>
    </w:p>
    <w:tbl>
      <w:tblPr>
        <w:tblW w:w="13828" w:type="dxa"/>
        <w:jc w:val="center"/>
        <w:tblInd w:w="0" w:type="dxa"/>
        <w:tblLayout w:type="fixed"/>
        <w:tblLook w:val="0000"/>
      </w:tblPr>
      <w:tblGrid>
        <w:gridCol w:w="547"/>
        <w:gridCol w:w="1722"/>
        <w:gridCol w:w="1275"/>
        <w:gridCol w:w="1159"/>
        <w:gridCol w:w="826"/>
        <w:gridCol w:w="992"/>
        <w:gridCol w:w="851"/>
        <w:gridCol w:w="898"/>
        <w:gridCol w:w="661"/>
        <w:gridCol w:w="750"/>
        <w:gridCol w:w="1660"/>
        <w:gridCol w:w="708"/>
        <w:gridCol w:w="1779"/>
      </w:tblGrid>
      <w:tr w:rsidR="00000000">
        <w:trPr>
          <w:trHeight w:val="1266"/>
          <w:jc w:val="center"/>
        </w:trPr>
        <w:tc>
          <w:tcPr>
            <w:tcW w:w="13828" w:type="dxa"/>
            <w:gridSpan w:val="13"/>
            <w:tcBorders>
              <w:top w:val="nil"/>
              <w:left w:val="nil"/>
              <w:bottom w:val="nil"/>
              <w:right w:val="nil"/>
            </w:tcBorders>
            <w:noWrap/>
            <w:vAlign w:val="center"/>
          </w:tcPr>
          <w:p w:rsidR="00000000" w:rsidRDefault="0056349C">
            <w:pPr>
              <w:widowControl/>
              <w:spacing w:line="560" w:lineRule="exact"/>
              <w:jc w:val="center"/>
              <w:rPr>
                <w:rFonts w:ascii="方正小标宋_GBK" w:eastAsia="方正小标宋_GBK" w:hAnsi="宋体" w:cs="宋体" w:hint="eastAsia"/>
                <w:b/>
                <w:kern w:val="0"/>
                <w:sz w:val="44"/>
                <w:szCs w:val="44"/>
              </w:rPr>
            </w:pPr>
            <w:r>
              <w:rPr>
                <w:rFonts w:ascii="方正小标宋_GBK" w:eastAsia="方正小标宋_GBK" w:hAnsi="宋体" w:cs="方正小标宋简体" w:hint="eastAsia"/>
                <w:b/>
                <w:kern w:val="0"/>
                <w:sz w:val="44"/>
                <w:szCs w:val="44"/>
              </w:rPr>
              <w:t>2020</w:t>
            </w:r>
            <w:r>
              <w:rPr>
                <w:rFonts w:ascii="方正小标宋_GBK" w:eastAsia="方正小标宋_GBK" w:hAnsi="宋体" w:cs="方正小标宋简体" w:hint="eastAsia"/>
                <w:b/>
                <w:kern w:val="0"/>
                <w:sz w:val="44"/>
                <w:szCs w:val="44"/>
              </w:rPr>
              <w:t>年桂阳县城市社区专职工作者岗位计划信息表</w:t>
            </w:r>
          </w:p>
        </w:tc>
      </w:tr>
      <w:tr w:rsidR="00000000">
        <w:trPr>
          <w:trHeight w:val="2145"/>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序号</w:t>
            </w:r>
          </w:p>
        </w:tc>
        <w:tc>
          <w:tcPr>
            <w:tcW w:w="1722"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招聘主管单</w:t>
            </w:r>
            <w:r w:rsidR="00430EFB">
              <w:rPr>
                <w:rFonts w:ascii="宋体" w:hAnsi="宋体" w:cs="宋体" w:hint="eastAsia"/>
                <w:b/>
                <w:color w:val="000000"/>
                <w:kern w:val="0"/>
                <w:sz w:val="24"/>
              </w:rPr>
              <w:t>、</w:t>
            </w:r>
            <w:r w:rsidRPr="00430EFB">
              <w:rPr>
                <w:rFonts w:ascii="宋体" w:hAnsi="宋体" w:cs="宋体" w:hint="eastAsia"/>
                <w:b/>
                <w:color w:val="000000"/>
                <w:kern w:val="0"/>
                <w:sz w:val="24"/>
              </w:rPr>
              <w:t>位</w:t>
            </w:r>
          </w:p>
        </w:tc>
        <w:tc>
          <w:tcPr>
            <w:tcW w:w="1275"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招聘单位</w:t>
            </w:r>
          </w:p>
        </w:tc>
        <w:tc>
          <w:tcPr>
            <w:tcW w:w="1159"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招聘计划数</w:t>
            </w:r>
          </w:p>
        </w:tc>
        <w:tc>
          <w:tcPr>
            <w:tcW w:w="826"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岗位名称</w:t>
            </w:r>
          </w:p>
        </w:tc>
        <w:tc>
          <w:tcPr>
            <w:tcW w:w="992"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经费</w:t>
            </w:r>
          </w:p>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性质</w:t>
            </w:r>
          </w:p>
        </w:tc>
        <w:tc>
          <w:tcPr>
            <w:tcW w:w="851"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最高年龄要求</w:t>
            </w:r>
          </w:p>
        </w:tc>
        <w:tc>
          <w:tcPr>
            <w:tcW w:w="898"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最低学历要求</w:t>
            </w:r>
          </w:p>
        </w:tc>
        <w:tc>
          <w:tcPr>
            <w:tcW w:w="661"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学位</w:t>
            </w:r>
          </w:p>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要求</w:t>
            </w:r>
          </w:p>
        </w:tc>
        <w:tc>
          <w:tcPr>
            <w:tcW w:w="750"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专业要求</w:t>
            </w:r>
          </w:p>
        </w:tc>
        <w:tc>
          <w:tcPr>
            <w:tcW w:w="1660"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其他要求</w:t>
            </w:r>
          </w:p>
        </w:tc>
        <w:tc>
          <w:tcPr>
            <w:tcW w:w="708" w:type="dxa"/>
            <w:tcBorders>
              <w:top w:val="single" w:sz="4" w:space="0" w:color="auto"/>
              <w:left w:val="nil"/>
              <w:bottom w:val="single" w:sz="4" w:space="0" w:color="auto"/>
              <w:right w:val="single" w:sz="4" w:space="0" w:color="auto"/>
            </w:tcBorders>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最低服务年限</w:t>
            </w:r>
          </w:p>
        </w:tc>
        <w:tc>
          <w:tcPr>
            <w:tcW w:w="1779" w:type="dxa"/>
            <w:tcBorders>
              <w:top w:val="single" w:sz="4" w:space="0" w:color="auto"/>
              <w:left w:val="nil"/>
              <w:bottom w:val="single" w:sz="4" w:space="0" w:color="auto"/>
              <w:right w:val="single" w:sz="4" w:space="0" w:color="auto"/>
            </w:tcBorders>
            <w:noWrap/>
            <w:vAlign w:val="center"/>
          </w:tcPr>
          <w:p w:rsidR="00000000" w:rsidRPr="00430EFB" w:rsidRDefault="0056349C">
            <w:pPr>
              <w:widowControl/>
              <w:jc w:val="center"/>
              <w:rPr>
                <w:rFonts w:ascii="宋体" w:hAnsi="宋体" w:cs="宋体" w:hint="eastAsia"/>
                <w:b/>
                <w:color w:val="000000"/>
                <w:kern w:val="0"/>
                <w:sz w:val="24"/>
              </w:rPr>
            </w:pPr>
            <w:r w:rsidRPr="00430EFB">
              <w:rPr>
                <w:rFonts w:ascii="宋体" w:hAnsi="宋体" w:cs="宋体" w:hint="eastAsia"/>
                <w:b/>
                <w:color w:val="000000"/>
                <w:kern w:val="0"/>
                <w:sz w:val="24"/>
              </w:rPr>
              <w:t>咨询电话</w:t>
            </w:r>
          </w:p>
        </w:tc>
      </w:tr>
      <w:tr w:rsidR="00000000">
        <w:trPr>
          <w:trHeight w:val="2401"/>
          <w:jc w:val="center"/>
        </w:trPr>
        <w:tc>
          <w:tcPr>
            <w:tcW w:w="547" w:type="dxa"/>
            <w:tcBorders>
              <w:top w:val="nil"/>
              <w:left w:val="single" w:sz="4" w:space="0" w:color="auto"/>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722"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县委组织部</w:t>
            </w:r>
          </w:p>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县民政局</w:t>
            </w:r>
          </w:p>
        </w:tc>
        <w:tc>
          <w:tcPr>
            <w:tcW w:w="1275"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龙潭街道、鹿峰街道、黄沙坪街道等城市社区</w:t>
            </w:r>
          </w:p>
        </w:tc>
        <w:tc>
          <w:tcPr>
            <w:tcW w:w="1159"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color w:val="000000"/>
                <w:kern w:val="0"/>
                <w:sz w:val="24"/>
              </w:rPr>
            </w:pPr>
            <w:r>
              <w:rPr>
                <w:rFonts w:ascii="宋体" w:hAnsi="宋体" w:cs="宋体" w:hint="eastAsia"/>
                <w:color w:val="000000"/>
                <w:kern w:val="0"/>
                <w:sz w:val="24"/>
              </w:rPr>
              <w:t>龙潭街道</w:t>
            </w:r>
            <w:r>
              <w:rPr>
                <w:rFonts w:ascii="宋体" w:hAnsi="宋体" w:cs="宋体" w:hint="eastAsia"/>
                <w:color w:val="000000"/>
                <w:kern w:val="0"/>
                <w:sz w:val="24"/>
              </w:rPr>
              <w:t>7</w:t>
            </w:r>
            <w:r>
              <w:rPr>
                <w:rFonts w:ascii="宋体" w:hAnsi="宋体" w:cs="宋体" w:hint="eastAsia"/>
                <w:color w:val="000000"/>
                <w:kern w:val="0"/>
                <w:sz w:val="24"/>
              </w:rPr>
              <w:t>人、鹿峰街道</w:t>
            </w:r>
            <w:r>
              <w:rPr>
                <w:rFonts w:ascii="宋体" w:hAnsi="宋体" w:cs="宋体" w:hint="eastAsia"/>
                <w:color w:val="000000"/>
                <w:kern w:val="0"/>
                <w:sz w:val="24"/>
              </w:rPr>
              <w:t>8</w:t>
            </w:r>
            <w:r>
              <w:rPr>
                <w:rFonts w:ascii="宋体" w:hAnsi="宋体" w:cs="宋体" w:hint="eastAsia"/>
                <w:color w:val="000000"/>
                <w:kern w:val="0"/>
                <w:sz w:val="24"/>
              </w:rPr>
              <w:t>人、黄沙坪街道</w:t>
            </w:r>
            <w:r>
              <w:rPr>
                <w:rFonts w:ascii="宋体" w:hAnsi="宋体" w:cs="宋体" w:hint="eastAsia"/>
                <w:color w:val="000000"/>
                <w:kern w:val="0"/>
                <w:sz w:val="24"/>
              </w:rPr>
              <w:t>6</w:t>
            </w:r>
            <w:r>
              <w:rPr>
                <w:rFonts w:ascii="宋体" w:hAnsi="宋体" w:cs="宋体" w:hint="eastAsia"/>
                <w:color w:val="000000"/>
                <w:kern w:val="0"/>
                <w:sz w:val="24"/>
              </w:rPr>
              <w:t>人。</w:t>
            </w:r>
          </w:p>
        </w:tc>
        <w:tc>
          <w:tcPr>
            <w:tcW w:w="826"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社区专职工作者</w:t>
            </w:r>
          </w:p>
        </w:tc>
        <w:tc>
          <w:tcPr>
            <w:tcW w:w="992"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财政预算内</w:t>
            </w:r>
          </w:p>
        </w:tc>
        <w:tc>
          <w:tcPr>
            <w:tcW w:w="851"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35</w:t>
            </w:r>
            <w:r>
              <w:rPr>
                <w:rFonts w:ascii="宋体" w:hAnsi="宋体" w:cs="宋体" w:hint="eastAsia"/>
                <w:color w:val="000000"/>
                <w:kern w:val="0"/>
                <w:sz w:val="24"/>
              </w:rPr>
              <w:t>周岁</w:t>
            </w:r>
          </w:p>
        </w:tc>
        <w:tc>
          <w:tcPr>
            <w:tcW w:w="898"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大专（全日制）</w:t>
            </w:r>
          </w:p>
        </w:tc>
        <w:tc>
          <w:tcPr>
            <w:tcW w:w="661"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无</w:t>
            </w:r>
          </w:p>
        </w:tc>
        <w:tc>
          <w:tcPr>
            <w:tcW w:w="750"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不限</w:t>
            </w:r>
          </w:p>
        </w:tc>
        <w:tc>
          <w:tcPr>
            <w:tcW w:w="1660"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报考人必须具有桂阳县户籍。</w:t>
            </w:r>
          </w:p>
        </w:tc>
        <w:tc>
          <w:tcPr>
            <w:tcW w:w="708"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无</w:t>
            </w:r>
          </w:p>
        </w:tc>
        <w:tc>
          <w:tcPr>
            <w:tcW w:w="1779" w:type="dxa"/>
            <w:tcBorders>
              <w:top w:val="nil"/>
              <w:left w:val="nil"/>
              <w:bottom w:val="single" w:sz="4" w:space="0" w:color="auto"/>
              <w:right w:val="single" w:sz="4" w:space="0" w:color="auto"/>
            </w:tcBorders>
            <w:vAlign w:val="center"/>
          </w:tcPr>
          <w:p w:rsidR="00000000" w:rsidRDefault="0056349C">
            <w:pPr>
              <w:widowControl/>
              <w:jc w:val="center"/>
              <w:rPr>
                <w:rFonts w:ascii="宋体" w:hAnsi="宋体" w:cs="宋体" w:hint="eastAsia"/>
                <w:color w:val="000000"/>
                <w:kern w:val="0"/>
                <w:sz w:val="24"/>
              </w:rPr>
            </w:pPr>
            <w:r>
              <w:rPr>
                <w:rFonts w:ascii="宋体" w:hAnsi="宋体" w:cs="宋体" w:hint="eastAsia"/>
                <w:color w:val="000000"/>
                <w:kern w:val="0"/>
                <w:sz w:val="24"/>
              </w:rPr>
              <w:t>0735-4445466</w:t>
            </w:r>
          </w:p>
        </w:tc>
      </w:tr>
    </w:tbl>
    <w:p w:rsidR="00000000" w:rsidRDefault="0056349C">
      <w:pPr>
        <w:pStyle w:val="a0"/>
        <w:spacing w:line="560" w:lineRule="exact"/>
        <w:ind w:firstLine="600"/>
        <w:rPr>
          <w:rFonts w:ascii="仿宋_GB2312" w:eastAsia="仿宋_GB2312" w:hint="eastAsia"/>
          <w:sz w:val="30"/>
          <w:szCs w:val="30"/>
        </w:rPr>
        <w:sectPr w:rsidR="00000000">
          <w:pgSz w:w="16840" w:h="11907" w:orient="landscape"/>
          <w:pgMar w:top="1753" w:right="1701" w:bottom="1754" w:left="1701" w:header="851" w:footer="992" w:gutter="0"/>
          <w:cols w:space="720"/>
          <w:docGrid w:type="lines" w:linePitch="312"/>
        </w:sectPr>
      </w:pPr>
    </w:p>
    <w:p w:rsidR="00000000" w:rsidRDefault="0056349C">
      <w:pPr>
        <w:autoSpaceDE w:val="0"/>
        <w:autoSpaceDN w:val="0"/>
        <w:adjustRightInd w:val="0"/>
        <w:spacing w:line="560" w:lineRule="exact"/>
        <w:rPr>
          <w:rFonts w:ascii="仿宋_GB2312" w:eastAsia="仿宋_GB2312" w:hAnsi="宋体" w:hint="eastAsia"/>
          <w:b/>
          <w:snapToGrid w:val="0"/>
          <w:kern w:val="0"/>
          <w:sz w:val="32"/>
          <w:szCs w:val="32"/>
        </w:rPr>
      </w:pPr>
      <w:r>
        <w:rPr>
          <w:rFonts w:ascii="仿宋_GB2312" w:eastAsia="仿宋_GB2312" w:hAnsi="宋体" w:hint="eastAsia"/>
          <w:b/>
          <w:snapToGrid w:val="0"/>
          <w:kern w:val="0"/>
          <w:sz w:val="32"/>
          <w:szCs w:val="32"/>
        </w:rPr>
        <w:lastRenderedPageBreak/>
        <w:t>附件</w:t>
      </w:r>
      <w:r>
        <w:rPr>
          <w:rFonts w:ascii="仿宋_GB2312" w:eastAsia="仿宋_GB2312" w:hAnsi="宋体" w:hint="eastAsia"/>
          <w:b/>
          <w:snapToGrid w:val="0"/>
          <w:kern w:val="0"/>
          <w:sz w:val="32"/>
          <w:szCs w:val="32"/>
        </w:rPr>
        <w:t>2:</w:t>
      </w:r>
    </w:p>
    <w:p w:rsidR="00000000" w:rsidRDefault="0056349C">
      <w:pPr>
        <w:widowControl/>
        <w:spacing w:line="560" w:lineRule="exact"/>
        <w:jc w:val="center"/>
        <w:rPr>
          <w:rFonts w:ascii="方正小标宋_GBK" w:eastAsia="方正小标宋_GBK" w:hAnsi="宋体" w:cs="方正小标宋简体" w:hint="eastAsia"/>
          <w:b/>
          <w:kern w:val="0"/>
          <w:sz w:val="44"/>
          <w:szCs w:val="44"/>
        </w:rPr>
      </w:pPr>
      <w:r>
        <w:rPr>
          <w:rFonts w:ascii="方正小标宋_GBK" w:eastAsia="方正小标宋_GBK" w:hAnsi="宋体" w:cs="方正小标宋简体" w:hint="eastAsia"/>
          <w:b/>
          <w:kern w:val="0"/>
          <w:sz w:val="44"/>
          <w:szCs w:val="44"/>
        </w:rPr>
        <w:t>2020</w:t>
      </w:r>
      <w:r>
        <w:rPr>
          <w:rFonts w:ascii="方正小标宋_GBK" w:eastAsia="方正小标宋_GBK" w:hAnsi="宋体" w:cs="方正小标宋简体" w:hint="eastAsia"/>
          <w:b/>
          <w:kern w:val="0"/>
          <w:sz w:val="44"/>
          <w:szCs w:val="44"/>
        </w:rPr>
        <w:t>年桂阳县城市社区专职工作者报名表</w:t>
      </w:r>
    </w:p>
    <w:p w:rsidR="00000000" w:rsidRDefault="0056349C">
      <w:pPr>
        <w:pStyle w:val="a0"/>
        <w:rPr>
          <w:rFonts w:hint="eastAsia"/>
        </w:rPr>
      </w:pPr>
    </w:p>
    <w:tbl>
      <w:tblPr>
        <w:tblW w:w="101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74"/>
        <w:gridCol w:w="1870"/>
        <w:gridCol w:w="10"/>
        <w:gridCol w:w="1083"/>
        <w:gridCol w:w="821"/>
        <w:gridCol w:w="457"/>
        <w:gridCol w:w="819"/>
        <w:gridCol w:w="203"/>
        <w:gridCol w:w="1072"/>
        <w:gridCol w:w="2595"/>
      </w:tblGrid>
      <w:tr w:rsidR="00000000">
        <w:trPr>
          <w:cantSplit/>
          <w:trHeight w:val="510"/>
          <w:jc w:val="center"/>
        </w:trPr>
        <w:tc>
          <w:tcPr>
            <w:tcW w:w="1174" w:type="dxa"/>
            <w:vAlign w:val="center"/>
          </w:tcPr>
          <w:p w:rsidR="00000000" w:rsidRDefault="0056349C">
            <w:pPr>
              <w:pStyle w:val="ad"/>
              <w:spacing w:line="360" w:lineRule="exact"/>
              <w:ind w:leftChars="0" w:left="806" w:hangingChars="384" w:hanging="806"/>
              <w:jc w:val="center"/>
              <w:rPr>
                <w:rFonts w:hint="eastAsia"/>
                <w:sz w:val="21"/>
                <w:szCs w:val="21"/>
              </w:rPr>
            </w:pPr>
            <w:r>
              <w:rPr>
                <w:rFonts w:hint="eastAsia"/>
                <w:sz w:val="21"/>
                <w:szCs w:val="21"/>
              </w:rPr>
              <w:t>姓</w:t>
            </w:r>
            <w:r>
              <w:rPr>
                <w:rFonts w:hint="eastAsia"/>
                <w:sz w:val="21"/>
                <w:szCs w:val="21"/>
              </w:rPr>
              <w:t xml:space="preserve">   </w:t>
            </w:r>
            <w:r>
              <w:rPr>
                <w:rFonts w:hint="eastAsia"/>
                <w:sz w:val="21"/>
                <w:szCs w:val="21"/>
              </w:rPr>
              <w:t>名</w:t>
            </w:r>
          </w:p>
        </w:tc>
        <w:tc>
          <w:tcPr>
            <w:tcW w:w="1870" w:type="dxa"/>
            <w:vAlign w:val="center"/>
          </w:tcPr>
          <w:p w:rsidR="00000000" w:rsidRDefault="0056349C">
            <w:pPr>
              <w:pStyle w:val="ad"/>
              <w:spacing w:line="360" w:lineRule="exact"/>
              <w:ind w:leftChars="0" w:left="0" w:firstLineChars="200" w:firstLine="420"/>
              <w:jc w:val="center"/>
              <w:rPr>
                <w:rFonts w:hint="eastAsia"/>
                <w:sz w:val="21"/>
                <w:szCs w:val="21"/>
              </w:rPr>
            </w:pPr>
          </w:p>
        </w:tc>
        <w:tc>
          <w:tcPr>
            <w:tcW w:w="1093"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性</w:t>
            </w:r>
            <w:r>
              <w:rPr>
                <w:rFonts w:hint="eastAsia"/>
                <w:sz w:val="21"/>
                <w:szCs w:val="21"/>
              </w:rPr>
              <w:t xml:space="preserve">  </w:t>
            </w:r>
            <w:r>
              <w:rPr>
                <w:rFonts w:hint="eastAsia"/>
                <w:sz w:val="21"/>
                <w:szCs w:val="21"/>
              </w:rPr>
              <w:t>别</w:t>
            </w:r>
          </w:p>
        </w:tc>
        <w:tc>
          <w:tcPr>
            <w:tcW w:w="821" w:type="dxa"/>
            <w:vAlign w:val="center"/>
          </w:tcPr>
          <w:p w:rsidR="00000000" w:rsidRDefault="0056349C">
            <w:pPr>
              <w:pStyle w:val="ad"/>
              <w:spacing w:line="360" w:lineRule="exact"/>
              <w:ind w:leftChars="0" w:left="0" w:firstLineChars="200" w:firstLine="420"/>
              <w:jc w:val="center"/>
              <w:rPr>
                <w:rFonts w:hint="eastAsia"/>
                <w:sz w:val="21"/>
                <w:szCs w:val="21"/>
              </w:rPr>
            </w:pPr>
          </w:p>
        </w:tc>
        <w:tc>
          <w:tcPr>
            <w:tcW w:w="1276" w:type="dxa"/>
            <w:gridSpan w:val="2"/>
            <w:vAlign w:val="center"/>
          </w:tcPr>
          <w:p w:rsidR="00000000" w:rsidRDefault="0056349C">
            <w:pPr>
              <w:pStyle w:val="ad"/>
              <w:spacing w:line="360" w:lineRule="exact"/>
              <w:ind w:leftChars="0" w:left="806" w:hangingChars="384" w:hanging="806"/>
              <w:jc w:val="center"/>
              <w:rPr>
                <w:rFonts w:hint="eastAsia"/>
                <w:sz w:val="21"/>
                <w:szCs w:val="21"/>
              </w:rPr>
            </w:pPr>
            <w:r>
              <w:rPr>
                <w:rFonts w:hint="eastAsia"/>
                <w:sz w:val="21"/>
                <w:szCs w:val="21"/>
              </w:rPr>
              <w:t>民</w:t>
            </w:r>
            <w:r>
              <w:rPr>
                <w:rFonts w:hint="eastAsia"/>
                <w:sz w:val="21"/>
                <w:szCs w:val="21"/>
              </w:rPr>
              <w:t xml:space="preserve">   </w:t>
            </w:r>
            <w:r>
              <w:rPr>
                <w:rFonts w:hint="eastAsia"/>
                <w:sz w:val="21"/>
                <w:szCs w:val="21"/>
              </w:rPr>
              <w:t>族</w:t>
            </w:r>
          </w:p>
        </w:tc>
        <w:tc>
          <w:tcPr>
            <w:tcW w:w="1275" w:type="dxa"/>
            <w:gridSpan w:val="2"/>
            <w:vAlign w:val="center"/>
          </w:tcPr>
          <w:p w:rsidR="00000000" w:rsidRDefault="0056349C">
            <w:pPr>
              <w:widowControl/>
              <w:adjustRightInd w:val="0"/>
              <w:spacing w:line="560" w:lineRule="exact"/>
              <w:ind w:firstLineChars="200" w:firstLine="480"/>
              <w:jc w:val="center"/>
              <w:rPr>
                <w:rFonts w:ascii="宋体" w:hAnsi="宋体" w:cs="宋体" w:hint="eastAsia"/>
                <w:kern w:val="0"/>
                <w:sz w:val="24"/>
              </w:rPr>
            </w:pPr>
          </w:p>
        </w:tc>
        <w:tc>
          <w:tcPr>
            <w:tcW w:w="2595" w:type="dxa"/>
            <w:vMerge w:val="restart"/>
            <w:vAlign w:val="center"/>
          </w:tcPr>
          <w:p w:rsidR="00000000" w:rsidRDefault="0056349C">
            <w:pPr>
              <w:spacing w:line="560" w:lineRule="exact"/>
              <w:jc w:val="center"/>
              <w:rPr>
                <w:rFonts w:ascii="宋体" w:hAnsi="宋体" w:cs="宋体" w:hint="eastAsia"/>
                <w:color w:val="000000"/>
                <w:kern w:val="0"/>
                <w:sz w:val="24"/>
              </w:rPr>
            </w:pPr>
            <w:r>
              <w:rPr>
                <w:rFonts w:ascii="宋体" w:hAnsi="宋体" w:cs="宋体" w:hint="eastAsia"/>
                <w:color w:val="000000"/>
                <w:kern w:val="0"/>
                <w:sz w:val="24"/>
              </w:rPr>
              <w:t>粘贴</w:t>
            </w:r>
          </w:p>
          <w:p w:rsidR="00000000" w:rsidRDefault="0056349C">
            <w:pPr>
              <w:spacing w:line="560" w:lineRule="exact"/>
              <w:jc w:val="center"/>
              <w:rPr>
                <w:rFonts w:ascii="宋体" w:hAnsi="宋体" w:cs="宋体" w:hint="eastAsia"/>
                <w:color w:val="000000"/>
                <w:kern w:val="0"/>
                <w:sz w:val="24"/>
              </w:rPr>
            </w:pPr>
            <w:r>
              <w:rPr>
                <w:rFonts w:ascii="宋体" w:hAnsi="宋体" w:cs="宋体" w:hint="eastAsia"/>
                <w:color w:val="000000"/>
                <w:kern w:val="0"/>
                <w:sz w:val="24"/>
              </w:rPr>
              <w:t>彩色</w:t>
            </w:r>
          </w:p>
          <w:p w:rsidR="00000000" w:rsidRDefault="0056349C">
            <w:pPr>
              <w:spacing w:line="560" w:lineRule="exact"/>
              <w:jc w:val="center"/>
              <w:rPr>
                <w:rFonts w:ascii="宋体" w:hAnsi="宋体" w:cs="宋体" w:hint="eastAsia"/>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寸</w:t>
            </w:r>
          </w:p>
          <w:p w:rsidR="00000000" w:rsidRDefault="0056349C">
            <w:pPr>
              <w:spacing w:line="560" w:lineRule="exact"/>
              <w:jc w:val="center"/>
              <w:rPr>
                <w:rFonts w:ascii="宋体" w:hAnsi="宋体" w:cs="宋体" w:hint="eastAsia"/>
                <w:color w:val="000000"/>
                <w:kern w:val="0"/>
                <w:sz w:val="24"/>
              </w:rPr>
            </w:pPr>
            <w:r>
              <w:rPr>
                <w:rFonts w:ascii="宋体" w:hAnsi="宋体" w:cs="宋体" w:hint="eastAsia"/>
                <w:color w:val="000000"/>
                <w:kern w:val="0"/>
                <w:sz w:val="24"/>
              </w:rPr>
              <w:t>照片</w:t>
            </w:r>
          </w:p>
        </w:tc>
      </w:tr>
      <w:tr w:rsidR="00000000">
        <w:trPr>
          <w:cantSplit/>
          <w:trHeight w:val="510"/>
          <w:jc w:val="center"/>
        </w:trPr>
        <w:tc>
          <w:tcPr>
            <w:tcW w:w="1174" w:type="dxa"/>
            <w:vAlign w:val="center"/>
          </w:tcPr>
          <w:p w:rsidR="00000000" w:rsidRDefault="0056349C">
            <w:pPr>
              <w:pStyle w:val="ad"/>
              <w:spacing w:line="360" w:lineRule="exact"/>
              <w:ind w:leftChars="0" w:left="806" w:hangingChars="384" w:hanging="806"/>
              <w:jc w:val="center"/>
              <w:rPr>
                <w:rFonts w:hint="eastAsia"/>
                <w:sz w:val="21"/>
                <w:szCs w:val="21"/>
              </w:rPr>
            </w:pPr>
            <w:r>
              <w:rPr>
                <w:rFonts w:hint="eastAsia"/>
                <w:sz w:val="21"/>
                <w:szCs w:val="21"/>
              </w:rPr>
              <w:t>出生年月</w:t>
            </w:r>
          </w:p>
        </w:tc>
        <w:tc>
          <w:tcPr>
            <w:tcW w:w="1870" w:type="dxa"/>
            <w:vAlign w:val="center"/>
          </w:tcPr>
          <w:p w:rsidR="00000000" w:rsidRDefault="0056349C">
            <w:pPr>
              <w:pStyle w:val="ad"/>
              <w:spacing w:line="360" w:lineRule="exact"/>
              <w:ind w:leftChars="0" w:left="0" w:firstLineChars="200" w:firstLine="420"/>
              <w:jc w:val="center"/>
              <w:rPr>
                <w:rFonts w:hint="eastAsia"/>
                <w:sz w:val="21"/>
                <w:szCs w:val="21"/>
              </w:rPr>
            </w:pPr>
          </w:p>
        </w:tc>
        <w:tc>
          <w:tcPr>
            <w:tcW w:w="1093"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政治面貌</w:t>
            </w:r>
          </w:p>
        </w:tc>
        <w:tc>
          <w:tcPr>
            <w:tcW w:w="821" w:type="dxa"/>
            <w:vAlign w:val="center"/>
          </w:tcPr>
          <w:p w:rsidR="00000000" w:rsidRDefault="0056349C">
            <w:pPr>
              <w:pStyle w:val="ad"/>
              <w:spacing w:line="360" w:lineRule="exact"/>
              <w:ind w:leftChars="0" w:left="0" w:firstLineChars="200" w:firstLine="420"/>
              <w:jc w:val="center"/>
              <w:rPr>
                <w:rFonts w:hint="eastAsia"/>
                <w:sz w:val="21"/>
                <w:szCs w:val="21"/>
              </w:rPr>
            </w:pPr>
          </w:p>
        </w:tc>
        <w:tc>
          <w:tcPr>
            <w:tcW w:w="1276"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学历学位</w:t>
            </w:r>
          </w:p>
        </w:tc>
        <w:tc>
          <w:tcPr>
            <w:tcW w:w="1275" w:type="dxa"/>
            <w:gridSpan w:val="2"/>
            <w:vAlign w:val="center"/>
          </w:tcPr>
          <w:p w:rsidR="00000000" w:rsidRDefault="0056349C">
            <w:pPr>
              <w:widowControl/>
              <w:adjustRightInd w:val="0"/>
              <w:spacing w:line="560" w:lineRule="exact"/>
              <w:ind w:firstLineChars="200" w:firstLine="480"/>
              <w:jc w:val="center"/>
              <w:rPr>
                <w:rFonts w:ascii="宋体" w:hAnsi="宋体" w:cs="宋体" w:hint="eastAsia"/>
                <w:kern w:val="0"/>
                <w:sz w:val="24"/>
              </w:rPr>
            </w:pPr>
          </w:p>
        </w:tc>
        <w:tc>
          <w:tcPr>
            <w:tcW w:w="2595" w:type="dxa"/>
            <w:vMerge/>
            <w:vAlign w:val="center"/>
          </w:tcPr>
          <w:p w:rsidR="00000000" w:rsidRDefault="0056349C">
            <w:pPr>
              <w:spacing w:line="560" w:lineRule="exact"/>
              <w:ind w:firstLineChars="200" w:firstLine="480"/>
              <w:jc w:val="center"/>
              <w:rPr>
                <w:rFonts w:ascii="宋体" w:hAnsi="宋体" w:hint="eastAsia"/>
                <w:sz w:val="24"/>
              </w:rPr>
            </w:pPr>
          </w:p>
        </w:tc>
      </w:tr>
      <w:tr w:rsidR="00000000">
        <w:trPr>
          <w:cantSplit/>
          <w:trHeight w:val="510"/>
          <w:jc w:val="center"/>
        </w:trPr>
        <w:tc>
          <w:tcPr>
            <w:tcW w:w="1174" w:type="dxa"/>
            <w:vAlign w:val="center"/>
          </w:tcPr>
          <w:p w:rsidR="00000000" w:rsidRDefault="0056349C">
            <w:pPr>
              <w:pStyle w:val="ad"/>
              <w:spacing w:line="360" w:lineRule="exact"/>
              <w:ind w:leftChars="0" w:left="806" w:hangingChars="384" w:hanging="806"/>
              <w:jc w:val="center"/>
              <w:rPr>
                <w:rFonts w:hint="eastAsia"/>
                <w:sz w:val="21"/>
                <w:szCs w:val="21"/>
              </w:rPr>
            </w:pPr>
            <w:r>
              <w:rPr>
                <w:rFonts w:hint="eastAsia"/>
                <w:sz w:val="21"/>
                <w:szCs w:val="21"/>
              </w:rPr>
              <w:t>毕业院校</w:t>
            </w:r>
          </w:p>
        </w:tc>
        <w:tc>
          <w:tcPr>
            <w:tcW w:w="3784" w:type="dxa"/>
            <w:gridSpan w:val="4"/>
            <w:vAlign w:val="center"/>
          </w:tcPr>
          <w:p w:rsidR="00000000" w:rsidRDefault="0056349C">
            <w:pPr>
              <w:pStyle w:val="ad"/>
              <w:spacing w:line="360" w:lineRule="exact"/>
              <w:ind w:leftChars="0" w:left="0" w:firstLineChars="200" w:firstLine="420"/>
              <w:jc w:val="center"/>
              <w:rPr>
                <w:rFonts w:hint="eastAsia"/>
                <w:sz w:val="21"/>
                <w:szCs w:val="21"/>
              </w:rPr>
            </w:pPr>
          </w:p>
        </w:tc>
        <w:tc>
          <w:tcPr>
            <w:tcW w:w="1276"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所学专业</w:t>
            </w:r>
          </w:p>
        </w:tc>
        <w:tc>
          <w:tcPr>
            <w:tcW w:w="1275" w:type="dxa"/>
            <w:gridSpan w:val="2"/>
            <w:vAlign w:val="center"/>
          </w:tcPr>
          <w:p w:rsidR="00000000" w:rsidRDefault="0056349C">
            <w:pPr>
              <w:widowControl/>
              <w:adjustRightInd w:val="0"/>
              <w:spacing w:line="560" w:lineRule="exact"/>
              <w:ind w:firstLineChars="200" w:firstLine="480"/>
              <w:jc w:val="center"/>
              <w:rPr>
                <w:rFonts w:ascii="宋体" w:hAnsi="宋体" w:cs="宋体" w:hint="eastAsia"/>
                <w:kern w:val="0"/>
                <w:sz w:val="24"/>
              </w:rPr>
            </w:pPr>
          </w:p>
        </w:tc>
        <w:tc>
          <w:tcPr>
            <w:tcW w:w="2595" w:type="dxa"/>
            <w:vMerge/>
            <w:vAlign w:val="center"/>
          </w:tcPr>
          <w:p w:rsidR="00000000" w:rsidRDefault="0056349C">
            <w:pPr>
              <w:spacing w:line="560" w:lineRule="exact"/>
              <w:ind w:firstLineChars="200" w:firstLine="480"/>
              <w:jc w:val="center"/>
              <w:rPr>
                <w:rFonts w:ascii="宋体" w:hAnsi="宋体" w:hint="eastAsia"/>
                <w:sz w:val="24"/>
              </w:rPr>
            </w:pPr>
          </w:p>
        </w:tc>
      </w:tr>
      <w:tr w:rsidR="00000000">
        <w:trPr>
          <w:cantSplit/>
          <w:trHeight w:val="510"/>
          <w:jc w:val="center"/>
        </w:trPr>
        <w:tc>
          <w:tcPr>
            <w:tcW w:w="1174" w:type="dxa"/>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社会工作职业水平资格证书</w:t>
            </w:r>
          </w:p>
        </w:tc>
        <w:tc>
          <w:tcPr>
            <w:tcW w:w="3784" w:type="dxa"/>
            <w:gridSpan w:val="4"/>
            <w:vAlign w:val="center"/>
          </w:tcPr>
          <w:p w:rsidR="00000000" w:rsidRDefault="0056349C">
            <w:pPr>
              <w:pStyle w:val="ad"/>
              <w:spacing w:line="360" w:lineRule="exact"/>
              <w:ind w:leftChars="0" w:left="0" w:firstLineChars="200" w:firstLine="420"/>
              <w:jc w:val="center"/>
              <w:rPr>
                <w:rFonts w:hint="eastAsia"/>
                <w:sz w:val="21"/>
                <w:szCs w:val="21"/>
              </w:rPr>
            </w:pPr>
          </w:p>
        </w:tc>
        <w:tc>
          <w:tcPr>
            <w:tcW w:w="1276"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取得时间</w:t>
            </w:r>
          </w:p>
        </w:tc>
        <w:tc>
          <w:tcPr>
            <w:tcW w:w="1275" w:type="dxa"/>
            <w:gridSpan w:val="2"/>
            <w:vAlign w:val="center"/>
          </w:tcPr>
          <w:p w:rsidR="00000000" w:rsidRDefault="0056349C">
            <w:pPr>
              <w:widowControl/>
              <w:adjustRightInd w:val="0"/>
              <w:spacing w:line="560" w:lineRule="exact"/>
              <w:ind w:firstLineChars="200" w:firstLine="480"/>
              <w:jc w:val="center"/>
              <w:rPr>
                <w:rFonts w:ascii="宋体" w:hAnsi="宋体" w:cs="宋体" w:hint="eastAsia"/>
                <w:kern w:val="0"/>
                <w:sz w:val="24"/>
              </w:rPr>
            </w:pPr>
          </w:p>
        </w:tc>
        <w:tc>
          <w:tcPr>
            <w:tcW w:w="2595" w:type="dxa"/>
            <w:vMerge/>
            <w:vAlign w:val="center"/>
          </w:tcPr>
          <w:p w:rsidR="00000000" w:rsidRDefault="0056349C">
            <w:pPr>
              <w:spacing w:line="560" w:lineRule="exact"/>
              <w:ind w:firstLineChars="200" w:firstLine="480"/>
              <w:jc w:val="center"/>
              <w:rPr>
                <w:rFonts w:ascii="宋体" w:hAnsi="宋体" w:hint="eastAsia"/>
                <w:sz w:val="24"/>
              </w:rPr>
            </w:pPr>
          </w:p>
        </w:tc>
      </w:tr>
      <w:tr w:rsidR="00000000">
        <w:trPr>
          <w:cantSplit/>
          <w:trHeight w:val="510"/>
          <w:jc w:val="center"/>
        </w:trPr>
        <w:tc>
          <w:tcPr>
            <w:tcW w:w="1174" w:type="dxa"/>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户籍所在地</w:t>
            </w:r>
          </w:p>
        </w:tc>
        <w:tc>
          <w:tcPr>
            <w:tcW w:w="1880" w:type="dxa"/>
            <w:gridSpan w:val="2"/>
            <w:vAlign w:val="center"/>
          </w:tcPr>
          <w:p w:rsidR="00000000" w:rsidRDefault="0056349C">
            <w:pPr>
              <w:pStyle w:val="ad"/>
              <w:spacing w:line="360" w:lineRule="exact"/>
              <w:ind w:leftChars="0" w:left="0" w:firstLineChars="200" w:firstLine="420"/>
              <w:jc w:val="center"/>
              <w:rPr>
                <w:rFonts w:hint="eastAsia"/>
                <w:sz w:val="21"/>
                <w:szCs w:val="21"/>
              </w:rPr>
            </w:pPr>
          </w:p>
        </w:tc>
        <w:tc>
          <w:tcPr>
            <w:tcW w:w="1083" w:type="dxa"/>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婚姻状况</w:t>
            </w:r>
          </w:p>
        </w:tc>
        <w:tc>
          <w:tcPr>
            <w:tcW w:w="821" w:type="dxa"/>
            <w:vAlign w:val="center"/>
          </w:tcPr>
          <w:p w:rsidR="00000000" w:rsidRDefault="0056349C">
            <w:pPr>
              <w:pStyle w:val="ad"/>
              <w:spacing w:line="360" w:lineRule="exact"/>
              <w:ind w:leftChars="0" w:left="0" w:firstLineChars="200" w:firstLine="420"/>
              <w:jc w:val="center"/>
              <w:rPr>
                <w:rFonts w:hint="eastAsia"/>
                <w:sz w:val="21"/>
                <w:szCs w:val="21"/>
              </w:rPr>
            </w:pPr>
          </w:p>
        </w:tc>
        <w:tc>
          <w:tcPr>
            <w:tcW w:w="1276"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联系电话</w:t>
            </w:r>
          </w:p>
        </w:tc>
        <w:tc>
          <w:tcPr>
            <w:tcW w:w="1275" w:type="dxa"/>
            <w:gridSpan w:val="2"/>
            <w:vAlign w:val="center"/>
          </w:tcPr>
          <w:p w:rsidR="00000000" w:rsidRDefault="0056349C">
            <w:pPr>
              <w:widowControl/>
              <w:adjustRightInd w:val="0"/>
              <w:spacing w:line="560" w:lineRule="exact"/>
              <w:ind w:firstLineChars="200" w:firstLine="480"/>
              <w:jc w:val="center"/>
              <w:rPr>
                <w:rFonts w:ascii="宋体" w:hAnsi="宋体" w:cs="宋体" w:hint="eastAsia"/>
                <w:kern w:val="0"/>
                <w:sz w:val="24"/>
              </w:rPr>
            </w:pPr>
          </w:p>
        </w:tc>
        <w:tc>
          <w:tcPr>
            <w:tcW w:w="2595" w:type="dxa"/>
            <w:vMerge/>
            <w:vAlign w:val="center"/>
          </w:tcPr>
          <w:p w:rsidR="00000000" w:rsidRDefault="0056349C">
            <w:pPr>
              <w:spacing w:line="560" w:lineRule="exact"/>
              <w:ind w:firstLineChars="200" w:firstLine="480"/>
              <w:jc w:val="center"/>
              <w:rPr>
                <w:rFonts w:ascii="宋体" w:hAnsi="宋体" w:hint="eastAsia"/>
                <w:sz w:val="24"/>
              </w:rPr>
            </w:pPr>
          </w:p>
        </w:tc>
      </w:tr>
      <w:tr w:rsidR="00000000">
        <w:trPr>
          <w:cantSplit/>
          <w:trHeight w:val="510"/>
          <w:jc w:val="center"/>
        </w:trPr>
        <w:tc>
          <w:tcPr>
            <w:tcW w:w="1174" w:type="dxa"/>
            <w:vAlign w:val="center"/>
          </w:tcPr>
          <w:p w:rsidR="00000000" w:rsidRDefault="0056349C">
            <w:pPr>
              <w:pStyle w:val="ad"/>
              <w:spacing w:line="360" w:lineRule="exact"/>
              <w:ind w:leftChars="0" w:left="806" w:hangingChars="384" w:hanging="806"/>
              <w:jc w:val="center"/>
              <w:rPr>
                <w:rFonts w:hint="eastAsia"/>
                <w:sz w:val="21"/>
                <w:szCs w:val="21"/>
              </w:rPr>
            </w:pPr>
            <w:r>
              <w:rPr>
                <w:rFonts w:hint="eastAsia"/>
                <w:sz w:val="21"/>
                <w:szCs w:val="21"/>
              </w:rPr>
              <w:t>身份证号</w:t>
            </w:r>
          </w:p>
        </w:tc>
        <w:tc>
          <w:tcPr>
            <w:tcW w:w="3784" w:type="dxa"/>
            <w:gridSpan w:val="4"/>
            <w:vAlign w:val="center"/>
          </w:tcPr>
          <w:p w:rsidR="00000000" w:rsidRDefault="0056349C">
            <w:pPr>
              <w:pStyle w:val="ad"/>
              <w:spacing w:line="360" w:lineRule="exact"/>
              <w:ind w:leftChars="0" w:left="0" w:firstLineChars="200" w:firstLine="420"/>
              <w:jc w:val="center"/>
              <w:rPr>
                <w:rFonts w:hint="eastAsia"/>
                <w:sz w:val="21"/>
                <w:szCs w:val="21"/>
              </w:rPr>
            </w:pPr>
          </w:p>
        </w:tc>
        <w:tc>
          <w:tcPr>
            <w:tcW w:w="1276"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档案保</w:t>
            </w:r>
            <w:r>
              <w:rPr>
                <w:rFonts w:hint="eastAsia"/>
                <w:sz w:val="21"/>
                <w:szCs w:val="21"/>
              </w:rPr>
              <w:t xml:space="preserve">    </w:t>
            </w:r>
            <w:r>
              <w:rPr>
                <w:rFonts w:hint="eastAsia"/>
                <w:sz w:val="21"/>
                <w:szCs w:val="21"/>
              </w:rPr>
              <w:t>管单位</w:t>
            </w:r>
          </w:p>
        </w:tc>
        <w:tc>
          <w:tcPr>
            <w:tcW w:w="3870" w:type="dxa"/>
            <w:gridSpan w:val="3"/>
            <w:vAlign w:val="center"/>
          </w:tcPr>
          <w:p w:rsidR="00000000" w:rsidRDefault="0056349C">
            <w:pPr>
              <w:widowControl/>
              <w:adjustRightInd w:val="0"/>
              <w:spacing w:line="560" w:lineRule="exact"/>
              <w:ind w:firstLineChars="200" w:firstLine="480"/>
              <w:jc w:val="center"/>
              <w:rPr>
                <w:rFonts w:ascii="宋体" w:hAnsi="宋体" w:cs="宋体" w:hint="eastAsia"/>
                <w:kern w:val="0"/>
                <w:sz w:val="24"/>
              </w:rPr>
            </w:pPr>
          </w:p>
        </w:tc>
      </w:tr>
      <w:tr w:rsidR="00000000">
        <w:trPr>
          <w:cantSplit/>
          <w:trHeight w:val="510"/>
          <w:jc w:val="center"/>
        </w:trPr>
        <w:tc>
          <w:tcPr>
            <w:tcW w:w="1174" w:type="dxa"/>
            <w:vAlign w:val="center"/>
          </w:tcPr>
          <w:p w:rsidR="00000000" w:rsidRDefault="0056349C">
            <w:pPr>
              <w:pStyle w:val="ad"/>
              <w:spacing w:line="360" w:lineRule="exact"/>
              <w:ind w:leftChars="0" w:left="806" w:hangingChars="384" w:hanging="806"/>
              <w:jc w:val="center"/>
              <w:rPr>
                <w:rFonts w:hint="eastAsia"/>
                <w:sz w:val="21"/>
                <w:szCs w:val="21"/>
              </w:rPr>
            </w:pPr>
            <w:r>
              <w:rPr>
                <w:rFonts w:hint="eastAsia"/>
                <w:sz w:val="21"/>
                <w:szCs w:val="21"/>
              </w:rPr>
              <w:t>通讯地址</w:t>
            </w:r>
          </w:p>
        </w:tc>
        <w:tc>
          <w:tcPr>
            <w:tcW w:w="3784" w:type="dxa"/>
            <w:gridSpan w:val="4"/>
            <w:vAlign w:val="center"/>
          </w:tcPr>
          <w:p w:rsidR="00000000" w:rsidRDefault="0056349C">
            <w:pPr>
              <w:pStyle w:val="ad"/>
              <w:spacing w:line="360" w:lineRule="exact"/>
              <w:ind w:leftChars="0" w:left="0" w:firstLineChars="200" w:firstLine="420"/>
              <w:jc w:val="center"/>
              <w:rPr>
                <w:rFonts w:hint="eastAsia"/>
                <w:sz w:val="21"/>
                <w:szCs w:val="21"/>
              </w:rPr>
            </w:pPr>
          </w:p>
        </w:tc>
        <w:tc>
          <w:tcPr>
            <w:tcW w:w="1276" w:type="dxa"/>
            <w:gridSpan w:val="2"/>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工作单位</w:t>
            </w:r>
          </w:p>
        </w:tc>
        <w:tc>
          <w:tcPr>
            <w:tcW w:w="3870" w:type="dxa"/>
            <w:gridSpan w:val="3"/>
            <w:vAlign w:val="center"/>
          </w:tcPr>
          <w:p w:rsidR="00000000" w:rsidRDefault="0056349C">
            <w:pPr>
              <w:pStyle w:val="ListParagraph"/>
              <w:widowControl/>
              <w:adjustRightInd w:val="0"/>
              <w:spacing w:line="560" w:lineRule="exact"/>
              <w:ind w:firstLine="480"/>
              <w:jc w:val="center"/>
              <w:rPr>
                <w:rFonts w:ascii="宋体" w:hAnsi="宋体" w:cs="宋体" w:hint="eastAsia"/>
                <w:kern w:val="0"/>
                <w:sz w:val="24"/>
              </w:rPr>
            </w:pPr>
          </w:p>
        </w:tc>
      </w:tr>
      <w:tr w:rsidR="00000000">
        <w:trPr>
          <w:cantSplit/>
          <w:trHeight w:val="2393"/>
          <w:jc w:val="center"/>
        </w:trPr>
        <w:tc>
          <w:tcPr>
            <w:tcW w:w="1174" w:type="dxa"/>
            <w:vAlign w:val="center"/>
          </w:tcPr>
          <w:p w:rsidR="00000000" w:rsidRDefault="0056349C">
            <w:pPr>
              <w:pStyle w:val="ad"/>
              <w:spacing w:line="360" w:lineRule="exact"/>
              <w:ind w:leftChars="0" w:left="0" w:firstLineChars="0" w:firstLine="0"/>
              <w:jc w:val="center"/>
              <w:rPr>
                <w:rFonts w:hint="eastAsia"/>
                <w:sz w:val="21"/>
                <w:szCs w:val="21"/>
              </w:rPr>
            </w:pPr>
            <w:r>
              <w:rPr>
                <w:rFonts w:hint="eastAsia"/>
                <w:sz w:val="21"/>
                <w:szCs w:val="21"/>
              </w:rPr>
              <w:t>简</w:t>
            </w:r>
            <w:r>
              <w:rPr>
                <w:rFonts w:hint="eastAsia"/>
                <w:sz w:val="21"/>
                <w:szCs w:val="21"/>
              </w:rPr>
              <w:t xml:space="preserve">  </w:t>
            </w:r>
            <w:r>
              <w:rPr>
                <w:rFonts w:hint="eastAsia"/>
                <w:sz w:val="21"/>
                <w:szCs w:val="21"/>
              </w:rPr>
              <w:t>历（从高中开始填写）</w:t>
            </w:r>
          </w:p>
          <w:p w:rsidR="00000000" w:rsidRDefault="0056349C">
            <w:pPr>
              <w:widowControl/>
              <w:spacing w:line="560" w:lineRule="exact"/>
              <w:ind w:firstLineChars="200" w:firstLine="480"/>
              <w:jc w:val="center"/>
              <w:rPr>
                <w:rFonts w:ascii="宋体" w:hAnsi="宋体" w:cs="宋体" w:hint="eastAsia"/>
                <w:kern w:val="0"/>
                <w:sz w:val="24"/>
              </w:rPr>
            </w:pPr>
          </w:p>
        </w:tc>
        <w:tc>
          <w:tcPr>
            <w:tcW w:w="8930" w:type="dxa"/>
            <w:gridSpan w:val="9"/>
            <w:vAlign w:val="center"/>
          </w:tcPr>
          <w:p w:rsidR="00000000" w:rsidRDefault="0056349C">
            <w:pPr>
              <w:widowControl/>
              <w:spacing w:line="560" w:lineRule="exact"/>
              <w:ind w:firstLineChars="200" w:firstLine="480"/>
              <w:jc w:val="center"/>
              <w:rPr>
                <w:rFonts w:ascii="宋体" w:hAnsi="宋体" w:cs="宋体" w:hint="eastAsia"/>
                <w:kern w:val="0"/>
                <w:sz w:val="24"/>
              </w:rPr>
            </w:pPr>
          </w:p>
        </w:tc>
      </w:tr>
      <w:tr w:rsidR="00000000">
        <w:trPr>
          <w:cantSplit/>
          <w:trHeight w:val="466"/>
          <w:jc w:val="center"/>
        </w:trPr>
        <w:tc>
          <w:tcPr>
            <w:tcW w:w="1174" w:type="dxa"/>
            <w:vAlign w:val="center"/>
          </w:tcPr>
          <w:p w:rsidR="00000000" w:rsidRDefault="0056349C">
            <w:pPr>
              <w:spacing w:line="560" w:lineRule="exact"/>
              <w:jc w:val="center"/>
              <w:rPr>
                <w:rFonts w:ascii="宋体" w:hAnsi="宋体" w:hint="eastAsia"/>
                <w:sz w:val="24"/>
              </w:rPr>
            </w:pPr>
            <w:r>
              <w:rPr>
                <w:rFonts w:ascii="宋体" w:hAnsi="宋体" w:hint="eastAsia"/>
                <w:sz w:val="24"/>
              </w:rPr>
              <w:t>诚信考试承诺书</w:t>
            </w:r>
          </w:p>
        </w:tc>
        <w:tc>
          <w:tcPr>
            <w:tcW w:w="8930" w:type="dxa"/>
            <w:gridSpan w:val="9"/>
            <w:vAlign w:val="center"/>
          </w:tcPr>
          <w:p w:rsidR="00000000" w:rsidRDefault="0056349C">
            <w:pPr>
              <w:pStyle w:val="ad"/>
              <w:spacing w:line="360" w:lineRule="exact"/>
              <w:ind w:leftChars="0" w:left="0" w:firstLineChars="200" w:firstLine="420"/>
              <w:rPr>
                <w:rFonts w:hint="eastAsia"/>
                <w:sz w:val="21"/>
                <w:szCs w:val="21"/>
              </w:rPr>
            </w:pPr>
            <w:r>
              <w:rPr>
                <w:rFonts w:hint="eastAsia"/>
                <w:sz w:val="21"/>
                <w:szCs w:val="21"/>
              </w:rPr>
              <w:t>我已仔细阅读</w:t>
            </w:r>
            <w:r>
              <w:rPr>
                <w:rFonts w:hint="eastAsia"/>
                <w:sz w:val="21"/>
                <w:szCs w:val="21"/>
              </w:rPr>
              <w:t>2020</w:t>
            </w:r>
            <w:r>
              <w:rPr>
                <w:rFonts w:hint="eastAsia"/>
                <w:sz w:val="21"/>
                <w:szCs w:val="21"/>
              </w:rPr>
              <w:t>年桂阳县公开招聘社区专职工作者公告，知悉相关政策和违纪违规处理规定，清楚并理解其内容。我郑重承诺：自觉遵守公开招聘的有关规定及政策；真实、准确提供本人个人信息、证明资料、证件等相关材料，不弄虚作假，不隐瞒真实情况；准确、慎重报考符合条件的岗位，并对自己的报名负责；遵守考试纪律，服从考试安排，不舞弊或协助他人舞弊；按要求参与公开招聘考试的每一个环节</w:t>
            </w:r>
            <w:r>
              <w:rPr>
                <w:rFonts w:hint="eastAsia"/>
                <w:sz w:val="21"/>
                <w:szCs w:val="21"/>
              </w:rPr>
              <w:t>，不违纪违规，不随意放弃；对违反以上承诺所造成的后果，承诺自动放弃考试和聘用资格，本人自愿承担相应责任。</w:t>
            </w:r>
          </w:p>
          <w:p w:rsidR="00000000" w:rsidRDefault="0056349C">
            <w:pPr>
              <w:pStyle w:val="ad"/>
              <w:spacing w:line="360" w:lineRule="exact"/>
              <w:ind w:leftChars="0" w:left="0" w:firstLineChars="200" w:firstLine="420"/>
              <w:rPr>
                <w:rFonts w:hint="eastAsia"/>
                <w:sz w:val="21"/>
                <w:szCs w:val="21"/>
              </w:rPr>
            </w:pPr>
            <w:r>
              <w:rPr>
                <w:rFonts w:hint="eastAsia"/>
                <w:sz w:val="21"/>
                <w:szCs w:val="21"/>
              </w:rPr>
              <w:t>承诺人签名：</w:t>
            </w:r>
            <w:r>
              <w:rPr>
                <w:rFonts w:hint="eastAsia"/>
                <w:sz w:val="21"/>
                <w:szCs w:val="21"/>
              </w:rPr>
              <w:t xml:space="preserve">                             2020</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r w:rsidR="00000000">
        <w:trPr>
          <w:cantSplit/>
          <w:trHeight w:val="1450"/>
          <w:jc w:val="center"/>
        </w:trPr>
        <w:tc>
          <w:tcPr>
            <w:tcW w:w="1174" w:type="dxa"/>
            <w:vAlign w:val="center"/>
          </w:tcPr>
          <w:p w:rsidR="00000000" w:rsidRDefault="0056349C">
            <w:pPr>
              <w:spacing w:line="560" w:lineRule="exact"/>
              <w:jc w:val="center"/>
              <w:rPr>
                <w:rFonts w:ascii="宋体" w:hAnsi="宋体" w:hint="eastAsia"/>
                <w:sz w:val="24"/>
              </w:rPr>
            </w:pPr>
            <w:r>
              <w:rPr>
                <w:rFonts w:ascii="宋体" w:hAnsi="宋体" w:hint="eastAsia"/>
                <w:sz w:val="24"/>
              </w:rPr>
              <w:t>资格初审意见</w:t>
            </w:r>
          </w:p>
        </w:tc>
        <w:tc>
          <w:tcPr>
            <w:tcW w:w="4241" w:type="dxa"/>
            <w:gridSpan w:val="5"/>
            <w:vAlign w:val="center"/>
          </w:tcPr>
          <w:p w:rsidR="00000000" w:rsidRDefault="0056349C">
            <w:pPr>
              <w:pStyle w:val="ad"/>
              <w:spacing w:line="360" w:lineRule="exact"/>
              <w:ind w:leftChars="0" w:left="0" w:firstLineChars="200" w:firstLine="420"/>
              <w:rPr>
                <w:rFonts w:hint="eastAsia"/>
                <w:sz w:val="21"/>
                <w:szCs w:val="21"/>
              </w:rPr>
            </w:pPr>
            <w:r>
              <w:rPr>
                <w:rFonts w:hint="eastAsia"/>
                <w:sz w:val="21"/>
                <w:szCs w:val="21"/>
              </w:rPr>
              <w:t>经初审，符合报考资格条件。</w:t>
            </w:r>
          </w:p>
          <w:p w:rsidR="00000000" w:rsidRDefault="0056349C">
            <w:pPr>
              <w:pStyle w:val="ad"/>
              <w:spacing w:line="360" w:lineRule="exact"/>
              <w:ind w:leftChars="0" w:left="0" w:firstLineChars="200" w:firstLine="420"/>
              <w:rPr>
                <w:rFonts w:hint="eastAsia"/>
                <w:sz w:val="21"/>
                <w:szCs w:val="21"/>
              </w:rPr>
            </w:pPr>
          </w:p>
          <w:p w:rsidR="00000000" w:rsidRDefault="0056349C">
            <w:pPr>
              <w:pStyle w:val="ad"/>
              <w:spacing w:line="360" w:lineRule="exact"/>
              <w:ind w:leftChars="0" w:left="0" w:firstLineChars="400" w:firstLine="840"/>
              <w:rPr>
                <w:rFonts w:hint="eastAsia"/>
                <w:sz w:val="21"/>
                <w:szCs w:val="21"/>
              </w:rPr>
            </w:pPr>
            <w:r>
              <w:rPr>
                <w:rFonts w:hint="eastAsia"/>
                <w:sz w:val="21"/>
                <w:szCs w:val="21"/>
              </w:rPr>
              <w:t>审查人签名：</w:t>
            </w:r>
          </w:p>
          <w:p w:rsidR="00000000" w:rsidRDefault="0056349C">
            <w:pPr>
              <w:pStyle w:val="ad"/>
              <w:spacing w:line="360" w:lineRule="exact"/>
              <w:ind w:leftChars="0" w:left="0" w:firstLineChars="200" w:firstLine="420"/>
              <w:rPr>
                <w:rFonts w:hint="eastAsia"/>
                <w:sz w:val="21"/>
                <w:szCs w:val="21"/>
              </w:rPr>
            </w:pPr>
          </w:p>
          <w:p w:rsidR="00000000" w:rsidRDefault="0056349C">
            <w:pPr>
              <w:pStyle w:val="ad"/>
              <w:spacing w:line="360" w:lineRule="exact"/>
              <w:ind w:leftChars="0" w:left="0" w:firstLineChars="550" w:firstLine="1155"/>
              <w:rPr>
                <w:rFonts w:hint="eastAsia"/>
                <w:sz w:val="21"/>
                <w:szCs w:val="21"/>
              </w:rPr>
            </w:pPr>
            <w:r>
              <w:rPr>
                <w:rFonts w:hint="eastAsia"/>
                <w:sz w:val="21"/>
                <w:szCs w:val="21"/>
              </w:rPr>
              <w:t>2020</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c>
          <w:tcPr>
            <w:tcW w:w="1022" w:type="dxa"/>
            <w:gridSpan w:val="2"/>
            <w:vAlign w:val="center"/>
          </w:tcPr>
          <w:p w:rsidR="00000000" w:rsidRDefault="0056349C">
            <w:pPr>
              <w:spacing w:line="560" w:lineRule="exact"/>
              <w:jc w:val="center"/>
              <w:rPr>
                <w:rFonts w:ascii="宋体" w:hAnsi="宋体" w:hint="eastAsia"/>
                <w:sz w:val="24"/>
              </w:rPr>
            </w:pPr>
            <w:r>
              <w:rPr>
                <w:rFonts w:ascii="宋体" w:hAnsi="宋体" w:hint="eastAsia"/>
                <w:sz w:val="24"/>
              </w:rPr>
              <w:t>资格复审意见</w:t>
            </w:r>
          </w:p>
        </w:tc>
        <w:tc>
          <w:tcPr>
            <w:tcW w:w="3667" w:type="dxa"/>
            <w:gridSpan w:val="2"/>
            <w:vAlign w:val="center"/>
          </w:tcPr>
          <w:p w:rsidR="00000000" w:rsidRDefault="0056349C">
            <w:pPr>
              <w:pStyle w:val="ad"/>
              <w:spacing w:line="360" w:lineRule="exact"/>
              <w:ind w:leftChars="0" w:left="0" w:firstLineChars="200" w:firstLine="420"/>
              <w:rPr>
                <w:rFonts w:hint="eastAsia"/>
                <w:sz w:val="21"/>
                <w:szCs w:val="21"/>
              </w:rPr>
            </w:pPr>
            <w:r>
              <w:rPr>
                <w:rFonts w:hint="eastAsia"/>
                <w:sz w:val="21"/>
                <w:szCs w:val="21"/>
              </w:rPr>
              <w:t>经复审，符合报考资格条件。</w:t>
            </w:r>
          </w:p>
          <w:p w:rsidR="00000000" w:rsidRDefault="0056349C">
            <w:pPr>
              <w:pStyle w:val="ad"/>
              <w:spacing w:line="360" w:lineRule="exact"/>
              <w:ind w:leftChars="0" w:left="0" w:firstLineChars="250" w:firstLine="525"/>
              <w:rPr>
                <w:rFonts w:hint="eastAsia"/>
                <w:sz w:val="21"/>
                <w:szCs w:val="21"/>
              </w:rPr>
            </w:pPr>
          </w:p>
          <w:p w:rsidR="00000000" w:rsidRDefault="0056349C">
            <w:pPr>
              <w:pStyle w:val="ad"/>
              <w:spacing w:line="360" w:lineRule="exact"/>
              <w:ind w:leftChars="0" w:left="0" w:firstLineChars="250" w:firstLine="525"/>
              <w:rPr>
                <w:rFonts w:hint="eastAsia"/>
                <w:sz w:val="21"/>
                <w:szCs w:val="21"/>
              </w:rPr>
            </w:pPr>
            <w:r>
              <w:rPr>
                <w:rFonts w:hint="eastAsia"/>
                <w:sz w:val="21"/>
                <w:szCs w:val="21"/>
              </w:rPr>
              <w:t>审查人签名：</w:t>
            </w:r>
          </w:p>
          <w:p w:rsidR="00000000" w:rsidRDefault="0056349C">
            <w:pPr>
              <w:pStyle w:val="ad"/>
              <w:spacing w:line="360" w:lineRule="exact"/>
              <w:ind w:leftChars="0" w:left="0" w:firstLineChars="250" w:firstLine="525"/>
              <w:rPr>
                <w:rFonts w:hint="eastAsia"/>
                <w:sz w:val="21"/>
                <w:szCs w:val="21"/>
              </w:rPr>
            </w:pPr>
          </w:p>
          <w:p w:rsidR="00000000" w:rsidRDefault="0056349C">
            <w:pPr>
              <w:pStyle w:val="ad"/>
              <w:spacing w:line="360" w:lineRule="exact"/>
              <w:ind w:leftChars="0" w:left="0" w:firstLineChars="400" w:firstLine="840"/>
              <w:rPr>
                <w:rFonts w:hint="eastAsia"/>
                <w:sz w:val="21"/>
                <w:szCs w:val="21"/>
              </w:rPr>
            </w:pPr>
            <w:r>
              <w:rPr>
                <w:rFonts w:hint="eastAsia"/>
                <w:sz w:val="21"/>
                <w:szCs w:val="21"/>
              </w:rPr>
              <w:t>2020</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bl>
    <w:p w:rsidR="0056349C" w:rsidRDefault="0056349C">
      <w:pPr>
        <w:pStyle w:val="ad"/>
        <w:spacing w:line="360" w:lineRule="exact"/>
        <w:ind w:leftChars="0" w:left="0" w:firstLineChars="200" w:firstLine="420"/>
        <w:rPr>
          <w:rFonts w:hint="eastAsia"/>
          <w:sz w:val="21"/>
          <w:szCs w:val="21"/>
        </w:rPr>
      </w:pPr>
      <w:r>
        <w:rPr>
          <w:rFonts w:hint="eastAsia"/>
          <w:sz w:val="21"/>
          <w:szCs w:val="21"/>
        </w:rPr>
        <w:t>说明：</w:t>
      </w:r>
      <w:r>
        <w:rPr>
          <w:rFonts w:hint="eastAsia"/>
          <w:sz w:val="21"/>
          <w:szCs w:val="21"/>
        </w:rPr>
        <w:t>1.</w:t>
      </w:r>
      <w:r>
        <w:rPr>
          <w:rFonts w:hint="eastAsia"/>
          <w:sz w:val="21"/>
          <w:szCs w:val="21"/>
        </w:rPr>
        <w:t>本表一式两份。</w:t>
      </w:r>
      <w:r>
        <w:rPr>
          <w:rFonts w:hint="eastAsia"/>
          <w:sz w:val="21"/>
          <w:szCs w:val="21"/>
        </w:rPr>
        <w:t>2.</w:t>
      </w:r>
      <w:r>
        <w:rPr>
          <w:rFonts w:hint="eastAsia"/>
          <w:sz w:val="21"/>
          <w:szCs w:val="21"/>
        </w:rPr>
        <w:t>考生必须如实填写上述内容，如填报虚假信息者，取消考试或聘用资格。</w:t>
      </w:r>
      <w:r>
        <w:rPr>
          <w:rFonts w:hint="eastAsia"/>
          <w:sz w:val="21"/>
          <w:szCs w:val="21"/>
        </w:rPr>
        <w:t>3.</w:t>
      </w:r>
      <w:r>
        <w:rPr>
          <w:rFonts w:hint="eastAsia"/>
          <w:sz w:val="21"/>
          <w:szCs w:val="21"/>
        </w:rPr>
        <w:t>经审查符合考试资格条件后，此</w:t>
      </w:r>
      <w:r>
        <w:rPr>
          <w:rFonts w:hint="eastAsia"/>
          <w:sz w:val="21"/>
          <w:szCs w:val="21"/>
        </w:rPr>
        <w:t>表由招聘单位主管部门及人社部门留存，并由考生现场登记确认。</w:t>
      </w:r>
      <w:r>
        <w:rPr>
          <w:rFonts w:hint="eastAsia"/>
          <w:sz w:val="21"/>
          <w:szCs w:val="21"/>
        </w:rPr>
        <w:t>4.</w:t>
      </w:r>
      <w:r>
        <w:rPr>
          <w:rFonts w:hint="eastAsia"/>
          <w:sz w:val="21"/>
          <w:szCs w:val="21"/>
        </w:rPr>
        <w:t>考生需准备近期</w:t>
      </w:r>
      <w:r>
        <w:rPr>
          <w:rFonts w:hint="eastAsia"/>
          <w:sz w:val="21"/>
          <w:szCs w:val="21"/>
        </w:rPr>
        <w:t>1</w:t>
      </w:r>
      <w:r>
        <w:rPr>
          <w:rFonts w:hint="eastAsia"/>
          <w:sz w:val="21"/>
          <w:szCs w:val="21"/>
        </w:rPr>
        <w:t>寸免冠同底正面彩色照片</w:t>
      </w:r>
      <w:r>
        <w:rPr>
          <w:rFonts w:hint="eastAsia"/>
          <w:sz w:val="21"/>
          <w:szCs w:val="21"/>
        </w:rPr>
        <w:t>4</w:t>
      </w:r>
      <w:r>
        <w:rPr>
          <w:rFonts w:hint="eastAsia"/>
          <w:sz w:val="21"/>
          <w:szCs w:val="21"/>
        </w:rPr>
        <w:t>张，照片背面请写上自己报考的岗位和姓名。</w:t>
      </w:r>
    </w:p>
    <w:sectPr w:rsidR="0056349C">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1247"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49C" w:rsidRDefault="0056349C">
      <w:r>
        <w:separator/>
      </w:r>
    </w:p>
  </w:endnote>
  <w:endnote w:type="continuationSeparator" w:id="0">
    <w:p w:rsidR="0056349C" w:rsidRDefault="00563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b"/>
      <w:framePr w:wrap="around" w:vAnchor="text" w:hAnchor="margin" w:xAlign="center" w:y="1"/>
      <w:rPr>
        <w:rStyle w:val="a6"/>
      </w:rPr>
    </w:pPr>
    <w:r>
      <w:fldChar w:fldCharType="begin"/>
    </w:r>
    <w:r>
      <w:rPr>
        <w:rStyle w:val="a6"/>
      </w:rPr>
      <w:instrText xml:space="preserve">PAGE  </w:instrText>
    </w:r>
    <w:r>
      <w:fldChar w:fldCharType="end"/>
    </w:r>
  </w:p>
  <w:p w:rsidR="00000000" w:rsidRDefault="0056349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b"/>
      <w:framePr w:wrap="around" w:vAnchor="text" w:hAnchor="margin" w:xAlign="center" w:y="1"/>
      <w:rPr>
        <w:rStyle w:val="a6"/>
      </w:rPr>
    </w:pPr>
    <w:r>
      <w:fldChar w:fldCharType="begin"/>
    </w:r>
    <w:r>
      <w:rPr>
        <w:rStyle w:val="a6"/>
      </w:rPr>
      <w:instrText xml:space="preserve">PAGE  </w:instrText>
    </w:r>
    <w:r>
      <w:fldChar w:fldCharType="separate"/>
    </w:r>
    <w:r w:rsidR="00944CA7">
      <w:rPr>
        <w:rStyle w:val="a6"/>
        <w:noProof/>
      </w:rPr>
      <w:t>1</w:t>
    </w:r>
    <w:r>
      <w:fldChar w:fldCharType="end"/>
    </w:r>
  </w:p>
  <w:p w:rsidR="00000000" w:rsidRDefault="0056349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49C" w:rsidRDefault="0056349C">
      <w:r>
        <w:separator/>
      </w:r>
    </w:p>
  </w:footnote>
  <w:footnote w:type="continuationSeparator" w:id="0">
    <w:p w:rsidR="0056349C" w:rsidRDefault="00563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a"/>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49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486"/>
    <w:rsid w:val="000006E0"/>
    <w:rsid w:val="00000896"/>
    <w:rsid w:val="00002161"/>
    <w:rsid w:val="00002E1D"/>
    <w:rsid w:val="00003184"/>
    <w:rsid w:val="00003645"/>
    <w:rsid w:val="0000386C"/>
    <w:rsid w:val="00003A1C"/>
    <w:rsid w:val="00003AD6"/>
    <w:rsid w:val="0000589F"/>
    <w:rsid w:val="00006CBC"/>
    <w:rsid w:val="00007C7B"/>
    <w:rsid w:val="00010091"/>
    <w:rsid w:val="000114B3"/>
    <w:rsid w:val="00012335"/>
    <w:rsid w:val="00012838"/>
    <w:rsid w:val="000143E2"/>
    <w:rsid w:val="00014EBF"/>
    <w:rsid w:val="00016F2A"/>
    <w:rsid w:val="00020366"/>
    <w:rsid w:val="00020CB6"/>
    <w:rsid w:val="000211C7"/>
    <w:rsid w:val="00021E6F"/>
    <w:rsid w:val="000232CE"/>
    <w:rsid w:val="0002407F"/>
    <w:rsid w:val="00024869"/>
    <w:rsid w:val="000248B1"/>
    <w:rsid w:val="00024B85"/>
    <w:rsid w:val="00025B8F"/>
    <w:rsid w:val="0002600E"/>
    <w:rsid w:val="00027808"/>
    <w:rsid w:val="00027B3C"/>
    <w:rsid w:val="00027E10"/>
    <w:rsid w:val="00030B00"/>
    <w:rsid w:val="000316CF"/>
    <w:rsid w:val="00034F4D"/>
    <w:rsid w:val="00035944"/>
    <w:rsid w:val="00035B3D"/>
    <w:rsid w:val="00035FB5"/>
    <w:rsid w:val="00036C40"/>
    <w:rsid w:val="00036DE6"/>
    <w:rsid w:val="00040C35"/>
    <w:rsid w:val="0004190D"/>
    <w:rsid w:val="0004207C"/>
    <w:rsid w:val="00042D52"/>
    <w:rsid w:val="00044737"/>
    <w:rsid w:val="000469FF"/>
    <w:rsid w:val="00047058"/>
    <w:rsid w:val="000502A0"/>
    <w:rsid w:val="00050C5F"/>
    <w:rsid w:val="00050CEB"/>
    <w:rsid w:val="00051E45"/>
    <w:rsid w:val="00053990"/>
    <w:rsid w:val="000539F3"/>
    <w:rsid w:val="00053A46"/>
    <w:rsid w:val="000542FC"/>
    <w:rsid w:val="00054CD9"/>
    <w:rsid w:val="0006405C"/>
    <w:rsid w:val="0006543A"/>
    <w:rsid w:val="00065460"/>
    <w:rsid w:val="00065B22"/>
    <w:rsid w:val="00065E49"/>
    <w:rsid w:val="00067BB4"/>
    <w:rsid w:val="0007083D"/>
    <w:rsid w:val="00070E53"/>
    <w:rsid w:val="0007126A"/>
    <w:rsid w:val="0007149F"/>
    <w:rsid w:val="0007365B"/>
    <w:rsid w:val="00073667"/>
    <w:rsid w:val="00073B72"/>
    <w:rsid w:val="000742BD"/>
    <w:rsid w:val="0007527A"/>
    <w:rsid w:val="00076397"/>
    <w:rsid w:val="00076507"/>
    <w:rsid w:val="00080A1E"/>
    <w:rsid w:val="00082BFB"/>
    <w:rsid w:val="00084453"/>
    <w:rsid w:val="00084C95"/>
    <w:rsid w:val="00085516"/>
    <w:rsid w:val="000901D5"/>
    <w:rsid w:val="0009356B"/>
    <w:rsid w:val="00093897"/>
    <w:rsid w:val="00093F9E"/>
    <w:rsid w:val="00094413"/>
    <w:rsid w:val="0009471F"/>
    <w:rsid w:val="00094BC5"/>
    <w:rsid w:val="000963BA"/>
    <w:rsid w:val="00096D25"/>
    <w:rsid w:val="000A0B86"/>
    <w:rsid w:val="000A24B0"/>
    <w:rsid w:val="000A2C35"/>
    <w:rsid w:val="000A3728"/>
    <w:rsid w:val="000A41C0"/>
    <w:rsid w:val="000A472B"/>
    <w:rsid w:val="000A5BF3"/>
    <w:rsid w:val="000B0960"/>
    <w:rsid w:val="000B1048"/>
    <w:rsid w:val="000B1373"/>
    <w:rsid w:val="000B38E7"/>
    <w:rsid w:val="000B39F9"/>
    <w:rsid w:val="000B68CD"/>
    <w:rsid w:val="000B6AB8"/>
    <w:rsid w:val="000B709F"/>
    <w:rsid w:val="000C0C63"/>
    <w:rsid w:val="000C10C6"/>
    <w:rsid w:val="000C1F0D"/>
    <w:rsid w:val="000C220F"/>
    <w:rsid w:val="000C23F0"/>
    <w:rsid w:val="000C240D"/>
    <w:rsid w:val="000C27DC"/>
    <w:rsid w:val="000C2812"/>
    <w:rsid w:val="000C2BAC"/>
    <w:rsid w:val="000C4017"/>
    <w:rsid w:val="000C4B1B"/>
    <w:rsid w:val="000C5590"/>
    <w:rsid w:val="000C59ED"/>
    <w:rsid w:val="000C5A75"/>
    <w:rsid w:val="000C5E73"/>
    <w:rsid w:val="000C6763"/>
    <w:rsid w:val="000C6E26"/>
    <w:rsid w:val="000C7D97"/>
    <w:rsid w:val="000D0072"/>
    <w:rsid w:val="000D090B"/>
    <w:rsid w:val="000D168E"/>
    <w:rsid w:val="000D4A4E"/>
    <w:rsid w:val="000D689D"/>
    <w:rsid w:val="000D6DBC"/>
    <w:rsid w:val="000D77CE"/>
    <w:rsid w:val="000E0DD0"/>
    <w:rsid w:val="000E1073"/>
    <w:rsid w:val="000E2DDA"/>
    <w:rsid w:val="000E3B82"/>
    <w:rsid w:val="000E4306"/>
    <w:rsid w:val="000E4708"/>
    <w:rsid w:val="000E6AB0"/>
    <w:rsid w:val="000F0647"/>
    <w:rsid w:val="000F1278"/>
    <w:rsid w:val="000F1BB7"/>
    <w:rsid w:val="000F1BE6"/>
    <w:rsid w:val="000F1FBC"/>
    <w:rsid w:val="000F27BE"/>
    <w:rsid w:val="000F4C51"/>
    <w:rsid w:val="000F58AF"/>
    <w:rsid w:val="000F69FA"/>
    <w:rsid w:val="000F76FF"/>
    <w:rsid w:val="00100422"/>
    <w:rsid w:val="001019DB"/>
    <w:rsid w:val="00103C47"/>
    <w:rsid w:val="00106373"/>
    <w:rsid w:val="00106AB2"/>
    <w:rsid w:val="00111CFB"/>
    <w:rsid w:val="00112007"/>
    <w:rsid w:val="001134B2"/>
    <w:rsid w:val="00113F3E"/>
    <w:rsid w:val="00114D0F"/>
    <w:rsid w:val="0011541F"/>
    <w:rsid w:val="0012113E"/>
    <w:rsid w:val="0012254B"/>
    <w:rsid w:val="00123233"/>
    <w:rsid w:val="00124F1C"/>
    <w:rsid w:val="001265B3"/>
    <w:rsid w:val="00127656"/>
    <w:rsid w:val="00127724"/>
    <w:rsid w:val="00127B21"/>
    <w:rsid w:val="00130091"/>
    <w:rsid w:val="00130A72"/>
    <w:rsid w:val="00132BC2"/>
    <w:rsid w:val="00133206"/>
    <w:rsid w:val="0013381F"/>
    <w:rsid w:val="00133BC5"/>
    <w:rsid w:val="001345BC"/>
    <w:rsid w:val="001354F3"/>
    <w:rsid w:val="00136BE2"/>
    <w:rsid w:val="00137400"/>
    <w:rsid w:val="00144EE1"/>
    <w:rsid w:val="0014599E"/>
    <w:rsid w:val="00145C55"/>
    <w:rsid w:val="001471F0"/>
    <w:rsid w:val="00147BAE"/>
    <w:rsid w:val="00150589"/>
    <w:rsid w:val="00151E97"/>
    <w:rsid w:val="00152668"/>
    <w:rsid w:val="001530AA"/>
    <w:rsid w:val="0015336E"/>
    <w:rsid w:val="001535EA"/>
    <w:rsid w:val="00153FA1"/>
    <w:rsid w:val="00154A38"/>
    <w:rsid w:val="001570C0"/>
    <w:rsid w:val="00157F35"/>
    <w:rsid w:val="001611FE"/>
    <w:rsid w:val="00161BDE"/>
    <w:rsid w:val="00163005"/>
    <w:rsid w:val="001646C5"/>
    <w:rsid w:val="00165CC8"/>
    <w:rsid w:val="00165D4F"/>
    <w:rsid w:val="001666D9"/>
    <w:rsid w:val="00167618"/>
    <w:rsid w:val="00167A16"/>
    <w:rsid w:val="00167E25"/>
    <w:rsid w:val="00170404"/>
    <w:rsid w:val="00171992"/>
    <w:rsid w:val="00171A4F"/>
    <w:rsid w:val="00171C4A"/>
    <w:rsid w:val="001735D6"/>
    <w:rsid w:val="00176399"/>
    <w:rsid w:val="001778F5"/>
    <w:rsid w:val="00177C9D"/>
    <w:rsid w:val="00180233"/>
    <w:rsid w:val="001808AF"/>
    <w:rsid w:val="00181094"/>
    <w:rsid w:val="0018109C"/>
    <w:rsid w:val="0018152B"/>
    <w:rsid w:val="00181987"/>
    <w:rsid w:val="00181D00"/>
    <w:rsid w:val="00181EA1"/>
    <w:rsid w:val="00182812"/>
    <w:rsid w:val="001838CC"/>
    <w:rsid w:val="00183D72"/>
    <w:rsid w:val="00185008"/>
    <w:rsid w:val="00187B6A"/>
    <w:rsid w:val="001909A1"/>
    <w:rsid w:val="001913AA"/>
    <w:rsid w:val="00191848"/>
    <w:rsid w:val="00191CD3"/>
    <w:rsid w:val="00195629"/>
    <w:rsid w:val="00195BEA"/>
    <w:rsid w:val="001A0A7D"/>
    <w:rsid w:val="001A13D2"/>
    <w:rsid w:val="001A17A0"/>
    <w:rsid w:val="001A1E3A"/>
    <w:rsid w:val="001A21CA"/>
    <w:rsid w:val="001A2BBB"/>
    <w:rsid w:val="001A4B06"/>
    <w:rsid w:val="001A4FB5"/>
    <w:rsid w:val="001A5012"/>
    <w:rsid w:val="001A52EC"/>
    <w:rsid w:val="001A5C90"/>
    <w:rsid w:val="001A64EC"/>
    <w:rsid w:val="001A6A8F"/>
    <w:rsid w:val="001A6BF6"/>
    <w:rsid w:val="001A7D18"/>
    <w:rsid w:val="001B08F8"/>
    <w:rsid w:val="001B2932"/>
    <w:rsid w:val="001B297C"/>
    <w:rsid w:val="001B2DE3"/>
    <w:rsid w:val="001B2E85"/>
    <w:rsid w:val="001B4A14"/>
    <w:rsid w:val="001B60A9"/>
    <w:rsid w:val="001B6198"/>
    <w:rsid w:val="001B7D04"/>
    <w:rsid w:val="001C0511"/>
    <w:rsid w:val="001C3472"/>
    <w:rsid w:val="001C35C6"/>
    <w:rsid w:val="001C38D4"/>
    <w:rsid w:val="001C3E9A"/>
    <w:rsid w:val="001C4BBA"/>
    <w:rsid w:val="001C62F1"/>
    <w:rsid w:val="001D11BA"/>
    <w:rsid w:val="001D1908"/>
    <w:rsid w:val="001D1F70"/>
    <w:rsid w:val="001D2507"/>
    <w:rsid w:val="001D2815"/>
    <w:rsid w:val="001D2FED"/>
    <w:rsid w:val="001D6194"/>
    <w:rsid w:val="001E12E9"/>
    <w:rsid w:val="001E16BA"/>
    <w:rsid w:val="001E1A1E"/>
    <w:rsid w:val="001E1B07"/>
    <w:rsid w:val="001E3DEF"/>
    <w:rsid w:val="001E4ED2"/>
    <w:rsid w:val="001E54D7"/>
    <w:rsid w:val="001E651B"/>
    <w:rsid w:val="001E6B4B"/>
    <w:rsid w:val="001E6F96"/>
    <w:rsid w:val="001F055F"/>
    <w:rsid w:val="001F0B6A"/>
    <w:rsid w:val="001F2B86"/>
    <w:rsid w:val="001F324C"/>
    <w:rsid w:val="001F3FD2"/>
    <w:rsid w:val="001F40F9"/>
    <w:rsid w:val="001F4817"/>
    <w:rsid w:val="001F591A"/>
    <w:rsid w:val="001F744A"/>
    <w:rsid w:val="002038AF"/>
    <w:rsid w:val="00204C1F"/>
    <w:rsid w:val="002064BC"/>
    <w:rsid w:val="002109E9"/>
    <w:rsid w:val="002118C2"/>
    <w:rsid w:val="00211A96"/>
    <w:rsid w:val="0021225C"/>
    <w:rsid w:val="00212C3B"/>
    <w:rsid w:val="00213A48"/>
    <w:rsid w:val="0021445B"/>
    <w:rsid w:val="00216104"/>
    <w:rsid w:val="00216AE2"/>
    <w:rsid w:val="0021754D"/>
    <w:rsid w:val="00217816"/>
    <w:rsid w:val="0022036A"/>
    <w:rsid w:val="00223056"/>
    <w:rsid w:val="002234B2"/>
    <w:rsid w:val="00224723"/>
    <w:rsid w:val="00224FD8"/>
    <w:rsid w:val="00226334"/>
    <w:rsid w:val="00230B20"/>
    <w:rsid w:val="00232506"/>
    <w:rsid w:val="002328E3"/>
    <w:rsid w:val="00234C76"/>
    <w:rsid w:val="002351EE"/>
    <w:rsid w:val="00235AB6"/>
    <w:rsid w:val="00236042"/>
    <w:rsid w:val="0023687C"/>
    <w:rsid w:val="002378D4"/>
    <w:rsid w:val="00237B46"/>
    <w:rsid w:val="00241281"/>
    <w:rsid w:val="00241F6C"/>
    <w:rsid w:val="002427FF"/>
    <w:rsid w:val="0024368F"/>
    <w:rsid w:val="00245046"/>
    <w:rsid w:val="00245052"/>
    <w:rsid w:val="00245091"/>
    <w:rsid w:val="00245FFB"/>
    <w:rsid w:val="00246FE8"/>
    <w:rsid w:val="00250066"/>
    <w:rsid w:val="00250185"/>
    <w:rsid w:val="00253082"/>
    <w:rsid w:val="002541D8"/>
    <w:rsid w:val="00257020"/>
    <w:rsid w:val="0025717B"/>
    <w:rsid w:val="00257CB9"/>
    <w:rsid w:val="0026043E"/>
    <w:rsid w:val="002606B6"/>
    <w:rsid w:val="00260D2C"/>
    <w:rsid w:val="002615F8"/>
    <w:rsid w:val="00262A76"/>
    <w:rsid w:val="00262D27"/>
    <w:rsid w:val="002644D0"/>
    <w:rsid w:val="00265834"/>
    <w:rsid w:val="0026687D"/>
    <w:rsid w:val="0026737A"/>
    <w:rsid w:val="00271951"/>
    <w:rsid w:val="00271F24"/>
    <w:rsid w:val="00272530"/>
    <w:rsid w:val="00274944"/>
    <w:rsid w:val="0027516E"/>
    <w:rsid w:val="00277BE3"/>
    <w:rsid w:val="00277F36"/>
    <w:rsid w:val="00280433"/>
    <w:rsid w:val="002818D0"/>
    <w:rsid w:val="0028254B"/>
    <w:rsid w:val="00282615"/>
    <w:rsid w:val="00283EC4"/>
    <w:rsid w:val="00284443"/>
    <w:rsid w:val="002855D5"/>
    <w:rsid w:val="00290B46"/>
    <w:rsid w:val="00291C34"/>
    <w:rsid w:val="00292B6B"/>
    <w:rsid w:val="00293D2F"/>
    <w:rsid w:val="00294192"/>
    <w:rsid w:val="00295063"/>
    <w:rsid w:val="002A401B"/>
    <w:rsid w:val="002A5795"/>
    <w:rsid w:val="002A628F"/>
    <w:rsid w:val="002A78EE"/>
    <w:rsid w:val="002A7D2B"/>
    <w:rsid w:val="002B0CCA"/>
    <w:rsid w:val="002B0D42"/>
    <w:rsid w:val="002B0DF8"/>
    <w:rsid w:val="002B1372"/>
    <w:rsid w:val="002B1877"/>
    <w:rsid w:val="002B1CD8"/>
    <w:rsid w:val="002B3524"/>
    <w:rsid w:val="002B3602"/>
    <w:rsid w:val="002B5873"/>
    <w:rsid w:val="002B6E21"/>
    <w:rsid w:val="002B7124"/>
    <w:rsid w:val="002C142D"/>
    <w:rsid w:val="002C14E7"/>
    <w:rsid w:val="002C1FF1"/>
    <w:rsid w:val="002C2C31"/>
    <w:rsid w:val="002C36C7"/>
    <w:rsid w:val="002C41E8"/>
    <w:rsid w:val="002C47CA"/>
    <w:rsid w:val="002C64DA"/>
    <w:rsid w:val="002C656D"/>
    <w:rsid w:val="002C7163"/>
    <w:rsid w:val="002C7354"/>
    <w:rsid w:val="002D0847"/>
    <w:rsid w:val="002D1267"/>
    <w:rsid w:val="002D223B"/>
    <w:rsid w:val="002D2671"/>
    <w:rsid w:val="002D2759"/>
    <w:rsid w:val="002D2A97"/>
    <w:rsid w:val="002D46FB"/>
    <w:rsid w:val="002D4E44"/>
    <w:rsid w:val="002D51EC"/>
    <w:rsid w:val="002D5A52"/>
    <w:rsid w:val="002D61D3"/>
    <w:rsid w:val="002D76BD"/>
    <w:rsid w:val="002D7973"/>
    <w:rsid w:val="002E025F"/>
    <w:rsid w:val="002E0859"/>
    <w:rsid w:val="002E0E49"/>
    <w:rsid w:val="002E1A58"/>
    <w:rsid w:val="002E2F38"/>
    <w:rsid w:val="002E3729"/>
    <w:rsid w:val="002E4C5E"/>
    <w:rsid w:val="002E7501"/>
    <w:rsid w:val="002E7B2F"/>
    <w:rsid w:val="002F0578"/>
    <w:rsid w:val="002F2F83"/>
    <w:rsid w:val="002F366C"/>
    <w:rsid w:val="002F3716"/>
    <w:rsid w:val="002F3F2F"/>
    <w:rsid w:val="002F63D0"/>
    <w:rsid w:val="003014EF"/>
    <w:rsid w:val="003016FA"/>
    <w:rsid w:val="003032E7"/>
    <w:rsid w:val="00303CAC"/>
    <w:rsid w:val="0031177B"/>
    <w:rsid w:val="00311899"/>
    <w:rsid w:val="00312A42"/>
    <w:rsid w:val="003144F6"/>
    <w:rsid w:val="00314A5C"/>
    <w:rsid w:val="00315675"/>
    <w:rsid w:val="003206C2"/>
    <w:rsid w:val="003217C1"/>
    <w:rsid w:val="00325CDF"/>
    <w:rsid w:val="00326176"/>
    <w:rsid w:val="00326583"/>
    <w:rsid w:val="00327260"/>
    <w:rsid w:val="003275E3"/>
    <w:rsid w:val="00330C0F"/>
    <w:rsid w:val="003310DC"/>
    <w:rsid w:val="00333302"/>
    <w:rsid w:val="003336B8"/>
    <w:rsid w:val="00333B4A"/>
    <w:rsid w:val="003347B0"/>
    <w:rsid w:val="00335FBF"/>
    <w:rsid w:val="00336F46"/>
    <w:rsid w:val="00337D5E"/>
    <w:rsid w:val="00337E28"/>
    <w:rsid w:val="00337F06"/>
    <w:rsid w:val="003407A6"/>
    <w:rsid w:val="00343B1D"/>
    <w:rsid w:val="00344060"/>
    <w:rsid w:val="00345265"/>
    <w:rsid w:val="00345D84"/>
    <w:rsid w:val="00346126"/>
    <w:rsid w:val="003502A2"/>
    <w:rsid w:val="00351443"/>
    <w:rsid w:val="003520AF"/>
    <w:rsid w:val="003531FE"/>
    <w:rsid w:val="00353375"/>
    <w:rsid w:val="00353ABB"/>
    <w:rsid w:val="00354368"/>
    <w:rsid w:val="0035478F"/>
    <w:rsid w:val="003548DA"/>
    <w:rsid w:val="00355720"/>
    <w:rsid w:val="00355EC3"/>
    <w:rsid w:val="00357633"/>
    <w:rsid w:val="003607E2"/>
    <w:rsid w:val="0036202E"/>
    <w:rsid w:val="00362E76"/>
    <w:rsid w:val="003632E8"/>
    <w:rsid w:val="003639D4"/>
    <w:rsid w:val="00364825"/>
    <w:rsid w:val="0036486C"/>
    <w:rsid w:val="003665A2"/>
    <w:rsid w:val="00366E35"/>
    <w:rsid w:val="00366EF5"/>
    <w:rsid w:val="003677DC"/>
    <w:rsid w:val="00367E99"/>
    <w:rsid w:val="00370404"/>
    <w:rsid w:val="00373182"/>
    <w:rsid w:val="0037377C"/>
    <w:rsid w:val="003742FD"/>
    <w:rsid w:val="0037438E"/>
    <w:rsid w:val="003761AC"/>
    <w:rsid w:val="00377A87"/>
    <w:rsid w:val="00377E30"/>
    <w:rsid w:val="00381C0F"/>
    <w:rsid w:val="0038203C"/>
    <w:rsid w:val="003828C6"/>
    <w:rsid w:val="00382B85"/>
    <w:rsid w:val="003839E2"/>
    <w:rsid w:val="0038526B"/>
    <w:rsid w:val="00385280"/>
    <w:rsid w:val="00385DD5"/>
    <w:rsid w:val="0039067E"/>
    <w:rsid w:val="00391CD6"/>
    <w:rsid w:val="003931D2"/>
    <w:rsid w:val="003933AA"/>
    <w:rsid w:val="00393543"/>
    <w:rsid w:val="00393CAB"/>
    <w:rsid w:val="00396994"/>
    <w:rsid w:val="003A0662"/>
    <w:rsid w:val="003A0DD2"/>
    <w:rsid w:val="003A1276"/>
    <w:rsid w:val="003A1457"/>
    <w:rsid w:val="003A1E35"/>
    <w:rsid w:val="003A23AA"/>
    <w:rsid w:val="003A3498"/>
    <w:rsid w:val="003A35FB"/>
    <w:rsid w:val="003A3C3F"/>
    <w:rsid w:val="003A42C3"/>
    <w:rsid w:val="003A5532"/>
    <w:rsid w:val="003A58A3"/>
    <w:rsid w:val="003B0116"/>
    <w:rsid w:val="003B0B67"/>
    <w:rsid w:val="003B282D"/>
    <w:rsid w:val="003B2967"/>
    <w:rsid w:val="003B56B9"/>
    <w:rsid w:val="003B6AD0"/>
    <w:rsid w:val="003B749A"/>
    <w:rsid w:val="003B7523"/>
    <w:rsid w:val="003B782F"/>
    <w:rsid w:val="003C01EE"/>
    <w:rsid w:val="003C0EC9"/>
    <w:rsid w:val="003C2B78"/>
    <w:rsid w:val="003C3C39"/>
    <w:rsid w:val="003C4115"/>
    <w:rsid w:val="003C5D3B"/>
    <w:rsid w:val="003C614E"/>
    <w:rsid w:val="003D183B"/>
    <w:rsid w:val="003D3181"/>
    <w:rsid w:val="003D55A2"/>
    <w:rsid w:val="003D5875"/>
    <w:rsid w:val="003D6176"/>
    <w:rsid w:val="003D6598"/>
    <w:rsid w:val="003D686B"/>
    <w:rsid w:val="003D6943"/>
    <w:rsid w:val="003D705F"/>
    <w:rsid w:val="003E37A5"/>
    <w:rsid w:val="003E4402"/>
    <w:rsid w:val="003E4F49"/>
    <w:rsid w:val="003E530B"/>
    <w:rsid w:val="003E59D1"/>
    <w:rsid w:val="003E6F48"/>
    <w:rsid w:val="003E7E33"/>
    <w:rsid w:val="003F0137"/>
    <w:rsid w:val="003F0208"/>
    <w:rsid w:val="003F03C8"/>
    <w:rsid w:val="003F0D9E"/>
    <w:rsid w:val="003F1128"/>
    <w:rsid w:val="003F146B"/>
    <w:rsid w:val="003F15AA"/>
    <w:rsid w:val="003F1960"/>
    <w:rsid w:val="003F1F85"/>
    <w:rsid w:val="003F5649"/>
    <w:rsid w:val="003F5DA8"/>
    <w:rsid w:val="003F6D80"/>
    <w:rsid w:val="003F6DEE"/>
    <w:rsid w:val="003F7535"/>
    <w:rsid w:val="003F7D4C"/>
    <w:rsid w:val="003F7DF5"/>
    <w:rsid w:val="00400149"/>
    <w:rsid w:val="0040018B"/>
    <w:rsid w:val="00402377"/>
    <w:rsid w:val="00402492"/>
    <w:rsid w:val="004029EA"/>
    <w:rsid w:val="004032F8"/>
    <w:rsid w:val="00404F7D"/>
    <w:rsid w:val="004059F1"/>
    <w:rsid w:val="00406F04"/>
    <w:rsid w:val="00407E4A"/>
    <w:rsid w:val="00410066"/>
    <w:rsid w:val="00410B32"/>
    <w:rsid w:val="00412624"/>
    <w:rsid w:val="004154F1"/>
    <w:rsid w:val="00416B32"/>
    <w:rsid w:val="00416E68"/>
    <w:rsid w:val="00417FC4"/>
    <w:rsid w:val="0042259A"/>
    <w:rsid w:val="004226E7"/>
    <w:rsid w:val="00422E55"/>
    <w:rsid w:val="004256FD"/>
    <w:rsid w:val="0042670E"/>
    <w:rsid w:val="0042774D"/>
    <w:rsid w:val="00427C4E"/>
    <w:rsid w:val="00430C5C"/>
    <w:rsid w:val="00430EFB"/>
    <w:rsid w:val="00434140"/>
    <w:rsid w:val="00434E57"/>
    <w:rsid w:val="00434E71"/>
    <w:rsid w:val="00435150"/>
    <w:rsid w:val="004372DD"/>
    <w:rsid w:val="004400EA"/>
    <w:rsid w:val="004409B6"/>
    <w:rsid w:val="0044100C"/>
    <w:rsid w:val="0044143F"/>
    <w:rsid w:val="00441798"/>
    <w:rsid w:val="00442016"/>
    <w:rsid w:val="00442F10"/>
    <w:rsid w:val="00444D01"/>
    <w:rsid w:val="00445F1C"/>
    <w:rsid w:val="00447E6B"/>
    <w:rsid w:val="00450418"/>
    <w:rsid w:val="00450551"/>
    <w:rsid w:val="00450D16"/>
    <w:rsid w:val="00450D32"/>
    <w:rsid w:val="004521F8"/>
    <w:rsid w:val="004523B0"/>
    <w:rsid w:val="00452DA4"/>
    <w:rsid w:val="004538CF"/>
    <w:rsid w:val="004541B1"/>
    <w:rsid w:val="00456651"/>
    <w:rsid w:val="00460476"/>
    <w:rsid w:val="004619E9"/>
    <w:rsid w:val="00464AF4"/>
    <w:rsid w:val="004655CF"/>
    <w:rsid w:val="00470EC0"/>
    <w:rsid w:val="00471150"/>
    <w:rsid w:val="00471C9D"/>
    <w:rsid w:val="0047229E"/>
    <w:rsid w:val="004726C7"/>
    <w:rsid w:val="004738A3"/>
    <w:rsid w:val="004744C4"/>
    <w:rsid w:val="004746A7"/>
    <w:rsid w:val="00476312"/>
    <w:rsid w:val="004767DD"/>
    <w:rsid w:val="0047707D"/>
    <w:rsid w:val="00477214"/>
    <w:rsid w:val="00481AE6"/>
    <w:rsid w:val="00482C35"/>
    <w:rsid w:val="00484C56"/>
    <w:rsid w:val="00484F96"/>
    <w:rsid w:val="00486790"/>
    <w:rsid w:val="00486B5F"/>
    <w:rsid w:val="00486C65"/>
    <w:rsid w:val="00486DF6"/>
    <w:rsid w:val="00487401"/>
    <w:rsid w:val="004913B7"/>
    <w:rsid w:val="00492550"/>
    <w:rsid w:val="0049281E"/>
    <w:rsid w:val="0049290E"/>
    <w:rsid w:val="00492A4A"/>
    <w:rsid w:val="0049447E"/>
    <w:rsid w:val="00496285"/>
    <w:rsid w:val="0049690C"/>
    <w:rsid w:val="004971DB"/>
    <w:rsid w:val="004A0542"/>
    <w:rsid w:val="004A0752"/>
    <w:rsid w:val="004A2C97"/>
    <w:rsid w:val="004A4081"/>
    <w:rsid w:val="004A4A38"/>
    <w:rsid w:val="004A4B2D"/>
    <w:rsid w:val="004A4DB1"/>
    <w:rsid w:val="004A760F"/>
    <w:rsid w:val="004A7A09"/>
    <w:rsid w:val="004A7CF8"/>
    <w:rsid w:val="004B10B9"/>
    <w:rsid w:val="004B1606"/>
    <w:rsid w:val="004B5C80"/>
    <w:rsid w:val="004B647B"/>
    <w:rsid w:val="004B6C5E"/>
    <w:rsid w:val="004B7C1B"/>
    <w:rsid w:val="004C03DE"/>
    <w:rsid w:val="004C423B"/>
    <w:rsid w:val="004C4DB3"/>
    <w:rsid w:val="004C58AF"/>
    <w:rsid w:val="004C6A6A"/>
    <w:rsid w:val="004D1C06"/>
    <w:rsid w:val="004D23CD"/>
    <w:rsid w:val="004D3100"/>
    <w:rsid w:val="004D354F"/>
    <w:rsid w:val="004D626D"/>
    <w:rsid w:val="004D64DE"/>
    <w:rsid w:val="004D684A"/>
    <w:rsid w:val="004D72E3"/>
    <w:rsid w:val="004D7F3A"/>
    <w:rsid w:val="004E07AF"/>
    <w:rsid w:val="004E0833"/>
    <w:rsid w:val="004E10C6"/>
    <w:rsid w:val="004E1939"/>
    <w:rsid w:val="004E1FAA"/>
    <w:rsid w:val="004E2144"/>
    <w:rsid w:val="004E23D9"/>
    <w:rsid w:val="004E3770"/>
    <w:rsid w:val="004E3DD2"/>
    <w:rsid w:val="004E451C"/>
    <w:rsid w:val="004E4EAF"/>
    <w:rsid w:val="004E57F5"/>
    <w:rsid w:val="004E685C"/>
    <w:rsid w:val="004E7236"/>
    <w:rsid w:val="004E7379"/>
    <w:rsid w:val="004F095B"/>
    <w:rsid w:val="004F0AEE"/>
    <w:rsid w:val="004F21C9"/>
    <w:rsid w:val="004F4885"/>
    <w:rsid w:val="004F4C7A"/>
    <w:rsid w:val="004F59D9"/>
    <w:rsid w:val="004F613C"/>
    <w:rsid w:val="004F6E32"/>
    <w:rsid w:val="005015C0"/>
    <w:rsid w:val="00501804"/>
    <w:rsid w:val="0050228C"/>
    <w:rsid w:val="00504613"/>
    <w:rsid w:val="00505374"/>
    <w:rsid w:val="00505779"/>
    <w:rsid w:val="005078CB"/>
    <w:rsid w:val="005079CB"/>
    <w:rsid w:val="00507FB2"/>
    <w:rsid w:val="00510549"/>
    <w:rsid w:val="005110D0"/>
    <w:rsid w:val="0051230E"/>
    <w:rsid w:val="005125AD"/>
    <w:rsid w:val="00516186"/>
    <w:rsid w:val="00520D2A"/>
    <w:rsid w:val="0052142A"/>
    <w:rsid w:val="00521C6C"/>
    <w:rsid w:val="00521DA3"/>
    <w:rsid w:val="00523C94"/>
    <w:rsid w:val="00523CA0"/>
    <w:rsid w:val="00525C8A"/>
    <w:rsid w:val="00525FAE"/>
    <w:rsid w:val="005261BE"/>
    <w:rsid w:val="005267B6"/>
    <w:rsid w:val="00526C5F"/>
    <w:rsid w:val="00527304"/>
    <w:rsid w:val="00530BDD"/>
    <w:rsid w:val="00530CA8"/>
    <w:rsid w:val="005337D9"/>
    <w:rsid w:val="005349C1"/>
    <w:rsid w:val="00537EC0"/>
    <w:rsid w:val="0054000C"/>
    <w:rsid w:val="005409D6"/>
    <w:rsid w:val="00540DD8"/>
    <w:rsid w:val="00545FAB"/>
    <w:rsid w:val="00546C52"/>
    <w:rsid w:val="0055075A"/>
    <w:rsid w:val="005522BF"/>
    <w:rsid w:val="0055307A"/>
    <w:rsid w:val="00553283"/>
    <w:rsid w:val="00553569"/>
    <w:rsid w:val="00553BED"/>
    <w:rsid w:val="005546F5"/>
    <w:rsid w:val="00554C23"/>
    <w:rsid w:val="00555143"/>
    <w:rsid w:val="00555DD8"/>
    <w:rsid w:val="005571A6"/>
    <w:rsid w:val="005600FD"/>
    <w:rsid w:val="00561614"/>
    <w:rsid w:val="0056349C"/>
    <w:rsid w:val="005647FA"/>
    <w:rsid w:val="005669F1"/>
    <w:rsid w:val="00567A4B"/>
    <w:rsid w:val="00567AA6"/>
    <w:rsid w:val="00567AE0"/>
    <w:rsid w:val="00570FB5"/>
    <w:rsid w:val="00571A65"/>
    <w:rsid w:val="00573546"/>
    <w:rsid w:val="00573F4D"/>
    <w:rsid w:val="00575C97"/>
    <w:rsid w:val="005767B2"/>
    <w:rsid w:val="00576A0D"/>
    <w:rsid w:val="005771D3"/>
    <w:rsid w:val="0057798B"/>
    <w:rsid w:val="00577EF3"/>
    <w:rsid w:val="00582133"/>
    <w:rsid w:val="00583A94"/>
    <w:rsid w:val="00583F3B"/>
    <w:rsid w:val="005843DF"/>
    <w:rsid w:val="00584952"/>
    <w:rsid w:val="00584C76"/>
    <w:rsid w:val="005868C9"/>
    <w:rsid w:val="00591405"/>
    <w:rsid w:val="0059163D"/>
    <w:rsid w:val="00591CFC"/>
    <w:rsid w:val="00592EC1"/>
    <w:rsid w:val="005931EB"/>
    <w:rsid w:val="00593AF1"/>
    <w:rsid w:val="00594539"/>
    <w:rsid w:val="0059563B"/>
    <w:rsid w:val="0059670C"/>
    <w:rsid w:val="00596FA7"/>
    <w:rsid w:val="00597514"/>
    <w:rsid w:val="005979F8"/>
    <w:rsid w:val="00597F98"/>
    <w:rsid w:val="005A03E7"/>
    <w:rsid w:val="005A07B4"/>
    <w:rsid w:val="005A2950"/>
    <w:rsid w:val="005A4242"/>
    <w:rsid w:val="005A5F1C"/>
    <w:rsid w:val="005A6BC3"/>
    <w:rsid w:val="005A6EE8"/>
    <w:rsid w:val="005A7589"/>
    <w:rsid w:val="005A7DA7"/>
    <w:rsid w:val="005B08E8"/>
    <w:rsid w:val="005B0F12"/>
    <w:rsid w:val="005B115C"/>
    <w:rsid w:val="005B1C1C"/>
    <w:rsid w:val="005B23C2"/>
    <w:rsid w:val="005B4B3C"/>
    <w:rsid w:val="005B73E1"/>
    <w:rsid w:val="005B7C9A"/>
    <w:rsid w:val="005C0A70"/>
    <w:rsid w:val="005C0D76"/>
    <w:rsid w:val="005C1F40"/>
    <w:rsid w:val="005C4CE5"/>
    <w:rsid w:val="005C4EA4"/>
    <w:rsid w:val="005C73F6"/>
    <w:rsid w:val="005C785C"/>
    <w:rsid w:val="005D0075"/>
    <w:rsid w:val="005D05FB"/>
    <w:rsid w:val="005D0CC2"/>
    <w:rsid w:val="005D165B"/>
    <w:rsid w:val="005D1C39"/>
    <w:rsid w:val="005D1FEF"/>
    <w:rsid w:val="005D3CFC"/>
    <w:rsid w:val="005D3E3F"/>
    <w:rsid w:val="005D42E9"/>
    <w:rsid w:val="005D43B4"/>
    <w:rsid w:val="005D50B2"/>
    <w:rsid w:val="005D6F21"/>
    <w:rsid w:val="005D73F7"/>
    <w:rsid w:val="005D7692"/>
    <w:rsid w:val="005E06DA"/>
    <w:rsid w:val="005E1365"/>
    <w:rsid w:val="005E39C8"/>
    <w:rsid w:val="005E3D8E"/>
    <w:rsid w:val="005E644D"/>
    <w:rsid w:val="005E6630"/>
    <w:rsid w:val="005E69BD"/>
    <w:rsid w:val="005E7319"/>
    <w:rsid w:val="005F0E7B"/>
    <w:rsid w:val="005F1572"/>
    <w:rsid w:val="005F1832"/>
    <w:rsid w:val="005F1B18"/>
    <w:rsid w:val="005F2510"/>
    <w:rsid w:val="005F4BE0"/>
    <w:rsid w:val="005F4C9C"/>
    <w:rsid w:val="005F4F88"/>
    <w:rsid w:val="005F5D06"/>
    <w:rsid w:val="005F7932"/>
    <w:rsid w:val="005F7DFD"/>
    <w:rsid w:val="006010A6"/>
    <w:rsid w:val="00601219"/>
    <w:rsid w:val="00601436"/>
    <w:rsid w:val="00601AA1"/>
    <w:rsid w:val="00602B6F"/>
    <w:rsid w:val="00602CC7"/>
    <w:rsid w:val="00603A79"/>
    <w:rsid w:val="00604ABE"/>
    <w:rsid w:val="00604E29"/>
    <w:rsid w:val="006057AB"/>
    <w:rsid w:val="006070AB"/>
    <w:rsid w:val="00607EDD"/>
    <w:rsid w:val="00611E23"/>
    <w:rsid w:val="00611EFF"/>
    <w:rsid w:val="00615791"/>
    <w:rsid w:val="00616195"/>
    <w:rsid w:val="00617D47"/>
    <w:rsid w:val="006202E6"/>
    <w:rsid w:val="00620424"/>
    <w:rsid w:val="00621353"/>
    <w:rsid w:val="0062619B"/>
    <w:rsid w:val="00632472"/>
    <w:rsid w:val="00632D28"/>
    <w:rsid w:val="00633783"/>
    <w:rsid w:val="0063478D"/>
    <w:rsid w:val="0063764E"/>
    <w:rsid w:val="006400DA"/>
    <w:rsid w:val="00642162"/>
    <w:rsid w:val="00645484"/>
    <w:rsid w:val="0064578A"/>
    <w:rsid w:val="00646BEF"/>
    <w:rsid w:val="006472AF"/>
    <w:rsid w:val="006508A9"/>
    <w:rsid w:val="00650A16"/>
    <w:rsid w:val="0065320C"/>
    <w:rsid w:val="006552B2"/>
    <w:rsid w:val="00655998"/>
    <w:rsid w:val="00655ECF"/>
    <w:rsid w:val="00656E28"/>
    <w:rsid w:val="0065730E"/>
    <w:rsid w:val="00657464"/>
    <w:rsid w:val="006577B1"/>
    <w:rsid w:val="006603EB"/>
    <w:rsid w:val="00661ABA"/>
    <w:rsid w:val="00661C6D"/>
    <w:rsid w:val="0066226B"/>
    <w:rsid w:val="006650D4"/>
    <w:rsid w:val="00665744"/>
    <w:rsid w:val="006674CD"/>
    <w:rsid w:val="006676BB"/>
    <w:rsid w:val="00671689"/>
    <w:rsid w:val="006716A5"/>
    <w:rsid w:val="00671A08"/>
    <w:rsid w:val="00672369"/>
    <w:rsid w:val="00672814"/>
    <w:rsid w:val="00672BCF"/>
    <w:rsid w:val="0067370C"/>
    <w:rsid w:val="006742FA"/>
    <w:rsid w:val="006747BC"/>
    <w:rsid w:val="006748FA"/>
    <w:rsid w:val="006753AD"/>
    <w:rsid w:val="00675BB9"/>
    <w:rsid w:val="00681661"/>
    <w:rsid w:val="006826EE"/>
    <w:rsid w:val="00682E8A"/>
    <w:rsid w:val="00682F8C"/>
    <w:rsid w:val="006839A1"/>
    <w:rsid w:val="00683F4B"/>
    <w:rsid w:val="00684A4B"/>
    <w:rsid w:val="00685A67"/>
    <w:rsid w:val="00685E62"/>
    <w:rsid w:val="00687053"/>
    <w:rsid w:val="00687D00"/>
    <w:rsid w:val="00690651"/>
    <w:rsid w:val="006926E4"/>
    <w:rsid w:val="00694D7D"/>
    <w:rsid w:val="0069502B"/>
    <w:rsid w:val="00695958"/>
    <w:rsid w:val="006968C3"/>
    <w:rsid w:val="006972E5"/>
    <w:rsid w:val="006A03A7"/>
    <w:rsid w:val="006A117D"/>
    <w:rsid w:val="006A1782"/>
    <w:rsid w:val="006A1A38"/>
    <w:rsid w:val="006A277F"/>
    <w:rsid w:val="006A2848"/>
    <w:rsid w:val="006A48D0"/>
    <w:rsid w:val="006A4BE9"/>
    <w:rsid w:val="006A5C86"/>
    <w:rsid w:val="006A6E31"/>
    <w:rsid w:val="006B0518"/>
    <w:rsid w:val="006B1709"/>
    <w:rsid w:val="006B43C8"/>
    <w:rsid w:val="006B60BE"/>
    <w:rsid w:val="006C010D"/>
    <w:rsid w:val="006C0465"/>
    <w:rsid w:val="006C311F"/>
    <w:rsid w:val="006C4CCB"/>
    <w:rsid w:val="006C6BFD"/>
    <w:rsid w:val="006C7598"/>
    <w:rsid w:val="006D2555"/>
    <w:rsid w:val="006D2BAF"/>
    <w:rsid w:val="006D2F68"/>
    <w:rsid w:val="006D41EC"/>
    <w:rsid w:val="006D563A"/>
    <w:rsid w:val="006D564A"/>
    <w:rsid w:val="006D673C"/>
    <w:rsid w:val="006D723A"/>
    <w:rsid w:val="006E1864"/>
    <w:rsid w:val="006E1CFE"/>
    <w:rsid w:val="006E1D0D"/>
    <w:rsid w:val="006E1DE2"/>
    <w:rsid w:val="006E37B8"/>
    <w:rsid w:val="006E476E"/>
    <w:rsid w:val="006E47C2"/>
    <w:rsid w:val="006E68D5"/>
    <w:rsid w:val="006F0EA7"/>
    <w:rsid w:val="006F1E2C"/>
    <w:rsid w:val="006F2217"/>
    <w:rsid w:val="006F3FC6"/>
    <w:rsid w:val="006F4950"/>
    <w:rsid w:val="006F4EFD"/>
    <w:rsid w:val="006F5B9D"/>
    <w:rsid w:val="006F5E86"/>
    <w:rsid w:val="006F742A"/>
    <w:rsid w:val="006F7CA1"/>
    <w:rsid w:val="007016BE"/>
    <w:rsid w:val="007037C8"/>
    <w:rsid w:val="00703C23"/>
    <w:rsid w:val="00703C55"/>
    <w:rsid w:val="00704A01"/>
    <w:rsid w:val="00705954"/>
    <w:rsid w:val="00705D4A"/>
    <w:rsid w:val="0070611E"/>
    <w:rsid w:val="00706686"/>
    <w:rsid w:val="0070698D"/>
    <w:rsid w:val="00710E50"/>
    <w:rsid w:val="00711565"/>
    <w:rsid w:val="007118CC"/>
    <w:rsid w:val="00713DCF"/>
    <w:rsid w:val="00714172"/>
    <w:rsid w:val="00714827"/>
    <w:rsid w:val="00714835"/>
    <w:rsid w:val="0071542E"/>
    <w:rsid w:val="00716507"/>
    <w:rsid w:val="00717128"/>
    <w:rsid w:val="00720145"/>
    <w:rsid w:val="00720A19"/>
    <w:rsid w:val="007214EF"/>
    <w:rsid w:val="00721E35"/>
    <w:rsid w:val="0072333E"/>
    <w:rsid w:val="00723EAA"/>
    <w:rsid w:val="00725512"/>
    <w:rsid w:val="00726C7E"/>
    <w:rsid w:val="0073032F"/>
    <w:rsid w:val="00730670"/>
    <w:rsid w:val="007313ED"/>
    <w:rsid w:val="0073470D"/>
    <w:rsid w:val="007402A5"/>
    <w:rsid w:val="00741105"/>
    <w:rsid w:val="00741A61"/>
    <w:rsid w:val="00743423"/>
    <w:rsid w:val="007444CC"/>
    <w:rsid w:val="007500B8"/>
    <w:rsid w:val="00750912"/>
    <w:rsid w:val="00750DBF"/>
    <w:rsid w:val="00752419"/>
    <w:rsid w:val="00756563"/>
    <w:rsid w:val="00756B70"/>
    <w:rsid w:val="00756DFF"/>
    <w:rsid w:val="007573B8"/>
    <w:rsid w:val="00757826"/>
    <w:rsid w:val="007608CA"/>
    <w:rsid w:val="00761663"/>
    <w:rsid w:val="0076286E"/>
    <w:rsid w:val="00762B4E"/>
    <w:rsid w:val="00763FFC"/>
    <w:rsid w:val="007643C8"/>
    <w:rsid w:val="007671D2"/>
    <w:rsid w:val="007671E5"/>
    <w:rsid w:val="00767DC3"/>
    <w:rsid w:val="007701F4"/>
    <w:rsid w:val="00770877"/>
    <w:rsid w:val="00770990"/>
    <w:rsid w:val="00775327"/>
    <w:rsid w:val="00776190"/>
    <w:rsid w:val="00777F7C"/>
    <w:rsid w:val="007805ED"/>
    <w:rsid w:val="00782E9C"/>
    <w:rsid w:val="007833DC"/>
    <w:rsid w:val="00784465"/>
    <w:rsid w:val="00785181"/>
    <w:rsid w:val="0078609A"/>
    <w:rsid w:val="007867F3"/>
    <w:rsid w:val="0078735F"/>
    <w:rsid w:val="00790E00"/>
    <w:rsid w:val="00791604"/>
    <w:rsid w:val="00792AC1"/>
    <w:rsid w:val="007961D5"/>
    <w:rsid w:val="00796CDD"/>
    <w:rsid w:val="00797759"/>
    <w:rsid w:val="007978F5"/>
    <w:rsid w:val="00797E7C"/>
    <w:rsid w:val="007A018A"/>
    <w:rsid w:val="007A0472"/>
    <w:rsid w:val="007A1013"/>
    <w:rsid w:val="007A1578"/>
    <w:rsid w:val="007A21D8"/>
    <w:rsid w:val="007A2E1B"/>
    <w:rsid w:val="007A3DC6"/>
    <w:rsid w:val="007A4EB9"/>
    <w:rsid w:val="007A537D"/>
    <w:rsid w:val="007A5A7F"/>
    <w:rsid w:val="007A6BC4"/>
    <w:rsid w:val="007B1185"/>
    <w:rsid w:val="007B3371"/>
    <w:rsid w:val="007B50DC"/>
    <w:rsid w:val="007B5291"/>
    <w:rsid w:val="007B6456"/>
    <w:rsid w:val="007B7C31"/>
    <w:rsid w:val="007C0736"/>
    <w:rsid w:val="007C0E2C"/>
    <w:rsid w:val="007C30DC"/>
    <w:rsid w:val="007C41E8"/>
    <w:rsid w:val="007C4382"/>
    <w:rsid w:val="007C46FD"/>
    <w:rsid w:val="007C4771"/>
    <w:rsid w:val="007C4BE0"/>
    <w:rsid w:val="007C672F"/>
    <w:rsid w:val="007C6D1F"/>
    <w:rsid w:val="007D0FFB"/>
    <w:rsid w:val="007D1786"/>
    <w:rsid w:val="007D46B2"/>
    <w:rsid w:val="007D5051"/>
    <w:rsid w:val="007D730F"/>
    <w:rsid w:val="007E15F3"/>
    <w:rsid w:val="007E1CDE"/>
    <w:rsid w:val="007E3161"/>
    <w:rsid w:val="007E421C"/>
    <w:rsid w:val="007E4DE5"/>
    <w:rsid w:val="007E5482"/>
    <w:rsid w:val="007E7DD8"/>
    <w:rsid w:val="007E7E28"/>
    <w:rsid w:val="007F1699"/>
    <w:rsid w:val="007F1FE3"/>
    <w:rsid w:val="007F28A9"/>
    <w:rsid w:val="007F45B0"/>
    <w:rsid w:val="007F45EA"/>
    <w:rsid w:val="007F4E03"/>
    <w:rsid w:val="008002A4"/>
    <w:rsid w:val="00800F3F"/>
    <w:rsid w:val="00802690"/>
    <w:rsid w:val="00802F5A"/>
    <w:rsid w:val="008042D0"/>
    <w:rsid w:val="0080603E"/>
    <w:rsid w:val="008060B4"/>
    <w:rsid w:val="00807946"/>
    <w:rsid w:val="00811AE0"/>
    <w:rsid w:val="008144AE"/>
    <w:rsid w:val="00815721"/>
    <w:rsid w:val="00816F8A"/>
    <w:rsid w:val="0082003D"/>
    <w:rsid w:val="00820F60"/>
    <w:rsid w:val="008210E5"/>
    <w:rsid w:val="008229D0"/>
    <w:rsid w:val="00822BE2"/>
    <w:rsid w:val="0082360C"/>
    <w:rsid w:val="008244A6"/>
    <w:rsid w:val="00824A8E"/>
    <w:rsid w:val="00825165"/>
    <w:rsid w:val="008265EF"/>
    <w:rsid w:val="008275C5"/>
    <w:rsid w:val="00830FE5"/>
    <w:rsid w:val="008312E6"/>
    <w:rsid w:val="00832981"/>
    <w:rsid w:val="00832AE8"/>
    <w:rsid w:val="00835535"/>
    <w:rsid w:val="008355F4"/>
    <w:rsid w:val="00837F89"/>
    <w:rsid w:val="008428FD"/>
    <w:rsid w:val="008431E7"/>
    <w:rsid w:val="00850872"/>
    <w:rsid w:val="00851FF1"/>
    <w:rsid w:val="00853FE4"/>
    <w:rsid w:val="0085644A"/>
    <w:rsid w:val="00856C53"/>
    <w:rsid w:val="00856EE5"/>
    <w:rsid w:val="008614BA"/>
    <w:rsid w:val="00862188"/>
    <w:rsid w:val="00863442"/>
    <w:rsid w:val="00863A94"/>
    <w:rsid w:val="00865BD6"/>
    <w:rsid w:val="008661EA"/>
    <w:rsid w:val="00867A05"/>
    <w:rsid w:val="0087078F"/>
    <w:rsid w:val="00871388"/>
    <w:rsid w:val="00871D14"/>
    <w:rsid w:val="0087280D"/>
    <w:rsid w:val="00873A41"/>
    <w:rsid w:val="00873D40"/>
    <w:rsid w:val="0087521A"/>
    <w:rsid w:val="008757AF"/>
    <w:rsid w:val="00876FF0"/>
    <w:rsid w:val="00877ECD"/>
    <w:rsid w:val="008813E0"/>
    <w:rsid w:val="00881900"/>
    <w:rsid w:val="0088239E"/>
    <w:rsid w:val="00883C90"/>
    <w:rsid w:val="00884120"/>
    <w:rsid w:val="00884168"/>
    <w:rsid w:val="00884669"/>
    <w:rsid w:val="00886066"/>
    <w:rsid w:val="00887A5B"/>
    <w:rsid w:val="008902FB"/>
    <w:rsid w:val="00891D80"/>
    <w:rsid w:val="00897B88"/>
    <w:rsid w:val="00897DA5"/>
    <w:rsid w:val="008A28A8"/>
    <w:rsid w:val="008A7AC2"/>
    <w:rsid w:val="008B08DB"/>
    <w:rsid w:val="008B1B74"/>
    <w:rsid w:val="008B1F60"/>
    <w:rsid w:val="008B259F"/>
    <w:rsid w:val="008B368E"/>
    <w:rsid w:val="008B3853"/>
    <w:rsid w:val="008B4322"/>
    <w:rsid w:val="008B45FA"/>
    <w:rsid w:val="008B5B3C"/>
    <w:rsid w:val="008B6071"/>
    <w:rsid w:val="008B73C3"/>
    <w:rsid w:val="008B7512"/>
    <w:rsid w:val="008C0767"/>
    <w:rsid w:val="008C0DE6"/>
    <w:rsid w:val="008C313F"/>
    <w:rsid w:val="008C3B03"/>
    <w:rsid w:val="008C4420"/>
    <w:rsid w:val="008C6CED"/>
    <w:rsid w:val="008D13CA"/>
    <w:rsid w:val="008D2F82"/>
    <w:rsid w:val="008D3EBE"/>
    <w:rsid w:val="008D4713"/>
    <w:rsid w:val="008D5852"/>
    <w:rsid w:val="008D6115"/>
    <w:rsid w:val="008D6301"/>
    <w:rsid w:val="008D65C9"/>
    <w:rsid w:val="008D6AA3"/>
    <w:rsid w:val="008D776E"/>
    <w:rsid w:val="008E054A"/>
    <w:rsid w:val="008E0B40"/>
    <w:rsid w:val="008E1B4E"/>
    <w:rsid w:val="008E279A"/>
    <w:rsid w:val="008E2B67"/>
    <w:rsid w:val="008E485A"/>
    <w:rsid w:val="008E5038"/>
    <w:rsid w:val="008E7B56"/>
    <w:rsid w:val="008F04FA"/>
    <w:rsid w:val="008F056A"/>
    <w:rsid w:val="008F108B"/>
    <w:rsid w:val="008F249A"/>
    <w:rsid w:val="008F2E26"/>
    <w:rsid w:val="008F50D2"/>
    <w:rsid w:val="008F66C0"/>
    <w:rsid w:val="008F742C"/>
    <w:rsid w:val="008F7C31"/>
    <w:rsid w:val="009005E5"/>
    <w:rsid w:val="00900EBD"/>
    <w:rsid w:val="00901D0F"/>
    <w:rsid w:val="00903597"/>
    <w:rsid w:val="009050DA"/>
    <w:rsid w:val="00905375"/>
    <w:rsid w:val="0091024E"/>
    <w:rsid w:val="00910271"/>
    <w:rsid w:val="0091039B"/>
    <w:rsid w:val="00910750"/>
    <w:rsid w:val="00910B3E"/>
    <w:rsid w:val="00910DA1"/>
    <w:rsid w:val="009117EC"/>
    <w:rsid w:val="00912D20"/>
    <w:rsid w:val="00912FFC"/>
    <w:rsid w:val="00915A1E"/>
    <w:rsid w:val="00921782"/>
    <w:rsid w:val="00921EBA"/>
    <w:rsid w:val="0092233A"/>
    <w:rsid w:val="00922E0F"/>
    <w:rsid w:val="00925DCD"/>
    <w:rsid w:val="00926B35"/>
    <w:rsid w:val="00927A15"/>
    <w:rsid w:val="00931922"/>
    <w:rsid w:val="009369C0"/>
    <w:rsid w:val="009403E8"/>
    <w:rsid w:val="009403EB"/>
    <w:rsid w:val="00941865"/>
    <w:rsid w:val="00941EA3"/>
    <w:rsid w:val="00942CB9"/>
    <w:rsid w:val="00942E71"/>
    <w:rsid w:val="00944CA7"/>
    <w:rsid w:val="009456CC"/>
    <w:rsid w:val="0095260D"/>
    <w:rsid w:val="00952C95"/>
    <w:rsid w:val="00954D44"/>
    <w:rsid w:val="00955326"/>
    <w:rsid w:val="009607CF"/>
    <w:rsid w:val="00961E38"/>
    <w:rsid w:val="009632BA"/>
    <w:rsid w:val="00964C24"/>
    <w:rsid w:val="0096672B"/>
    <w:rsid w:val="00967A2D"/>
    <w:rsid w:val="00967D2F"/>
    <w:rsid w:val="00971A6C"/>
    <w:rsid w:val="0097552F"/>
    <w:rsid w:val="009769A4"/>
    <w:rsid w:val="00977C21"/>
    <w:rsid w:val="009800E4"/>
    <w:rsid w:val="00981003"/>
    <w:rsid w:val="00982409"/>
    <w:rsid w:val="00982CD3"/>
    <w:rsid w:val="009833F7"/>
    <w:rsid w:val="00984046"/>
    <w:rsid w:val="00984327"/>
    <w:rsid w:val="00984E8C"/>
    <w:rsid w:val="00985CB1"/>
    <w:rsid w:val="00985D5B"/>
    <w:rsid w:val="009860D7"/>
    <w:rsid w:val="0098637B"/>
    <w:rsid w:val="00986D21"/>
    <w:rsid w:val="00986DC4"/>
    <w:rsid w:val="00986F8E"/>
    <w:rsid w:val="00986FDE"/>
    <w:rsid w:val="00987D8A"/>
    <w:rsid w:val="00992EB4"/>
    <w:rsid w:val="00993C47"/>
    <w:rsid w:val="00993FB8"/>
    <w:rsid w:val="00995F89"/>
    <w:rsid w:val="00996579"/>
    <w:rsid w:val="009974F9"/>
    <w:rsid w:val="009A0D5E"/>
    <w:rsid w:val="009A2357"/>
    <w:rsid w:val="009A2491"/>
    <w:rsid w:val="009A2DA9"/>
    <w:rsid w:val="009A3316"/>
    <w:rsid w:val="009A47FE"/>
    <w:rsid w:val="009A6100"/>
    <w:rsid w:val="009B1118"/>
    <w:rsid w:val="009B1408"/>
    <w:rsid w:val="009B3E11"/>
    <w:rsid w:val="009B5697"/>
    <w:rsid w:val="009B72A3"/>
    <w:rsid w:val="009B76EA"/>
    <w:rsid w:val="009C0AB6"/>
    <w:rsid w:val="009C0D77"/>
    <w:rsid w:val="009C1C4D"/>
    <w:rsid w:val="009C1E78"/>
    <w:rsid w:val="009C2BEE"/>
    <w:rsid w:val="009C2CDC"/>
    <w:rsid w:val="009C2FD8"/>
    <w:rsid w:val="009C33E6"/>
    <w:rsid w:val="009C4335"/>
    <w:rsid w:val="009C4358"/>
    <w:rsid w:val="009C46E1"/>
    <w:rsid w:val="009C489D"/>
    <w:rsid w:val="009C6914"/>
    <w:rsid w:val="009C7014"/>
    <w:rsid w:val="009C7FC2"/>
    <w:rsid w:val="009D039E"/>
    <w:rsid w:val="009D0BAB"/>
    <w:rsid w:val="009D1663"/>
    <w:rsid w:val="009D186F"/>
    <w:rsid w:val="009D21EB"/>
    <w:rsid w:val="009D2AC6"/>
    <w:rsid w:val="009D2C8A"/>
    <w:rsid w:val="009D47CD"/>
    <w:rsid w:val="009D5EE0"/>
    <w:rsid w:val="009D6856"/>
    <w:rsid w:val="009D70D1"/>
    <w:rsid w:val="009D76D5"/>
    <w:rsid w:val="009E2C00"/>
    <w:rsid w:val="009E2CCF"/>
    <w:rsid w:val="009E35C1"/>
    <w:rsid w:val="009E50BC"/>
    <w:rsid w:val="009E56B8"/>
    <w:rsid w:val="009F2267"/>
    <w:rsid w:val="009F2FD6"/>
    <w:rsid w:val="009F375D"/>
    <w:rsid w:val="009F43B4"/>
    <w:rsid w:val="009F63CB"/>
    <w:rsid w:val="00A000BD"/>
    <w:rsid w:val="00A04894"/>
    <w:rsid w:val="00A04C0A"/>
    <w:rsid w:val="00A07EED"/>
    <w:rsid w:val="00A112F1"/>
    <w:rsid w:val="00A12AFD"/>
    <w:rsid w:val="00A13483"/>
    <w:rsid w:val="00A14587"/>
    <w:rsid w:val="00A157CA"/>
    <w:rsid w:val="00A15F49"/>
    <w:rsid w:val="00A167AD"/>
    <w:rsid w:val="00A17138"/>
    <w:rsid w:val="00A174BB"/>
    <w:rsid w:val="00A21D86"/>
    <w:rsid w:val="00A2236B"/>
    <w:rsid w:val="00A223A9"/>
    <w:rsid w:val="00A22C0F"/>
    <w:rsid w:val="00A22F9C"/>
    <w:rsid w:val="00A23ABE"/>
    <w:rsid w:val="00A25839"/>
    <w:rsid w:val="00A25B43"/>
    <w:rsid w:val="00A26D7D"/>
    <w:rsid w:val="00A27740"/>
    <w:rsid w:val="00A3065A"/>
    <w:rsid w:val="00A30EE5"/>
    <w:rsid w:val="00A317CF"/>
    <w:rsid w:val="00A32BB8"/>
    <w:rsid w:val="00A32C9D"/>
    <w:rsid w:val="00A33283"/>
    <w:rsid w:val="00A364D9"/>
    <w:rsid w:val="00A374F0"/>
    <w:rsid w:val="00A40909"/>
    <w:rsid w:val="00A41B13"/>
    <w:rsid w:val="00A423A7"/>
    <w:rsid w:val="00A425AE"/>
    <w:rsid w:val="00A43646"/>
    <w:rsid w:val="00A442BF"/>
    <w:rsid w:val="00A467F7"/>
    <w:rsid w:val="00A46844"/>
    <w:rsid w:val="00A5015B"/>
    <w:rsid w:val="00A5064C"/>
    <w:rsid w:val="00A50D36"/>
    <w:rsid w:val="00A5167F"/>
    <w:rsid w:val="00A521AE"/>
    <w:rsid w:val="00A54361"/>
    <w:rsid w:val="00A5445F"/>
    <w:rsid w:val="00A551B4"/>
    <w:rsid w:val="00A55CC0"/>
    <w:rsid w:val="00A5617A"/>
    <w:rsid w:val="00A562F3"/>
    <w:rsid w:val="00A57C12"/>
    <w:rsid w:val="00A57D15"/>
    <w:rsid w:val="00A63219"/>
    <w:rsid w:val="00A637F7"/>
    <w:rsid w:val="00A63CDC"/>
    <w:rsid w:val="00A648C3"/>
    <w:rsid w:val="00A64930"/>
    <w:rsid w:val="00A66D15"/>
    <w:rsid w:val="00A66EC6"/>
    <w:rsid w:val="00A6789F"/>
    <w:rsid w:val="00A67D5B"/>
    <w:rsid w:val="00A70020"/>
    <w:rsid w:val="00A70F4F"/>
    <w:rsid w:val="00A73E1C"/>
    <w:rsid w:val="00A74686"/>
    <w:rsid w:val="00A76246"/>
    <w:rsid w:val="00A76F21"/>
    <w:rsid w:val="00A817DC"/>
    <w:rsid w:val="00A82E44"/>
    <w:rsid w:val="00A835B3"/>
    <w:rsid w:val="00A842EB"/>
    <w:rsid w:val="00A84C95"/>
    <w:rsid w:val="00A85290"/>
    <w:rsid w:val="00A8560B"/>
    <w:rsid w:val="00A85D87"/>
    <w:rsid w:val="00A85DA8"/>
    <w:rsid w:val="00A86A33"/>
    <w:rsid w:val="00A87C00"/>
    <w:rsid w:val="00A90128"/>
    <w:rsid w:val="00A923BF"/>
    <w:rsid w:val="00A93B5B"/>
    <w:rsid w:val="00A950DE"/>
    <w:rsid w:val="00AA38EE"/>
    <w:rsid w:val="00AA505F"/>
    <w:rsid w:val="00AA5EE2"/>
    <w:rsid w:val="00AA76E0"/>
    <w:rsid w:val="00AA7E7C"/>
    <w:rsid w:val="00AB0B59"/>
    <w:rsid w:val="00AB1624"/>
    <w:rsid w:val="00AB35E2"/>
    <w:rsid w:val="00AB6491"/>
    <w:rsid w:val="00AB75F7"/>
    <w:rsid w:val="00AC19F2"/>
    <w:rsid w:val="00AC4ED5"/>
    <w:rsid w:val="00AC6EBC"/>
    <w:rsid w:val="00AC7764"/>
    <w:rsid w:val="00AC790F"/>
    <w:rsid w:val="00AC7CB5"/>
    <w:rsid w:val="00AD01B2"/>
    <w:rsid w:val="00AD213E"/>
    <w:rsid w:val="00AD2582"/>
    <w:rsid w:val="00AD3AEA"/>
    <w:rsid w:val="00AD563A"/>
    <w:rsid w:val="00AD6B7C"/>
    <w:rsid w:val="00AD7841"/>
    <w:rsid w:val="00AD7DFB"/>
    <w:rsid w:val="00AD7E29"/>
    <w:rsid w:val="00AE0158"/>
    <w:rsid w:val="00AE0303"/>
    <w:rsid w:val="00AE2F41"/>
    <w:rsid w:val="00AE325D"/>
    <w:rsid w:val="00AE32B5"/>
    <w:rsid w:val="00AE3C23"/>
    <w:rsid w:val="00AE4716"/>
    <w:rsid w:val="00AE653F"/>
    <w:rsid w:val="00AF093E"/>
    <w:rsid w:val="00AF141C"/>
    <w:rsid w:val="00AF1A56"/>
    <w:rsid w:val="00AF2750"/>
    <w:rsid w:val="00AF2B02"/>
    <w:rsid w:val="00AF3E99"/>
    <w:rsid w:val="00AF4E86"/>
    <w:rsid w:val="00AF55BA"/>
    <w:rsid w:val="00AF6C08"/>
    <w:rsid w:val="00AF7F0F"/>
    <w:rsid w:val="00B0058B"/>
    <w:rsid w:val="00B00AF0"/>
    <w:rsid w:val="00B01D30"/>
    <w:rsid w:val="00B02A29"/>
    <w:rsid w:val="00B03FDE"/>
    <w:rsid w:val="00B04C97"/>
    <w:rsid w:val="00B05609"/>
    <w:rsid w:val="00B07E15"/>
    <w:rsid w:val="00B110DE"/>
    <w:rsid w:val="00B1297A"/>
    <w:rsid w:val="00B13FB2"/>
    <w:rsid w:val="00B1507F"/>
    <w:rsid w:val="00B16AB6"/>
    <w:rsid w:val="00B16C65"/>
    <w:rsid w:val="00B177D1"/>
    <w:rsid w:val="00B17A6A"/>
    <w:rsid w:val="00B21DE7"/>
    <w:rsid w:val="00B22841"/>
    <w:rsid w:val="00B2374A"/>
    <w:rsid w:val="00B241FE"/>
    <w:rsid w:val="00B24EF0"/>
    <w:rsid w:val="00B264F6"/>
    <w:rsid w:val="00B26CD1"/>
    <w:rsid w:val="00B271AB"/>
    <w:rsid w:val="00B27931"/>
    <w:rsid w:val="00B30774"/>
    <w:rsid w:val="00B30872"/>
    <w:rsid w:val="00B3093D"/>
    <w:rsid w:val="00B30B6E"/>
    <w:rsid w:val="00B3113F"/>
    <w:rsid w:val="00B32EBC"/>
    <w:rsid w:val="00B34B81"/>
    <w:rsid w:val="00B36E93"/>
    <w:rsid w:val="00B407B3"/>
    <w:rsid w:val="00B41816"/>
    <w:rsid w:val="00B42E84"/>
    <w:rsid w:val="00B441B3"/>
    <w:rsid w:val="00B44D43"/>
    <w:rsid w:val="00B46A69"/>
    <w:rsid w:val="00B4712B"/>
    <w:rsid w:val="00B506BF"/>
    <w:rsid w:val="00B508BA"/>
    <w:rsid w:val="00B5163C"/>
    <w:rsid w:val="00B51A0D"/>
    <w:rsid w:val="00B5285D"/>
    <w:rsid w:val="00B5610F"/>
    <w:rsid w:val="00B562C4"/>
    <w:rsid w:val="00B5682C"/>
    <w:rsid w:val="00B56D66"/>
    <w:rsid w:val="00B56FA6"/>
    <w:rsid w:val="00B5705F"/>
    <w:rsid w:val="00B615C4"/>
    <w:rsid w:val="00B63265"/>
    <w:rsid w:val="00B63572"/>
    <w:rsid w:val="00B6389D"/>
    <w:rsid w:val="00B63D68"/>
    <w:rsid w:val="00B63F22"/>
    <w:rsid w:val="00B640FB"/>
    <w:rsid w:val="00B6447D"/>
    <w:rsid w:val="00B658DA"/>
    <w:rsid w:val="00B65B5F"/>
    <w:rsid w:val="00B6618A"/>
    <w:rsid w:val="00B66861"/>
    <w:rsid w:val="00B674C2"/>
    <w:rsid w:val="00B72498"/>
    <w:rsid w:val="00B725A3"/>
    <w:rsid w:val="00B729FA"/>
    <w:rsid w:val="00B74E79"/>
    <w:rsid w:val="00B75A5F"/>
    <w:rsid w:val="00B75AAE"/>
    <w:rsid w:val="00B76D19"/>
    <w:rsid w:val="00B7748E"/>
    <w:rsid w:val="00B80201"/>
    <w:rsid w:val="00B81DF9"/>
    <w:rsid w:val="00B82932"/>
    <w:rsid w:val="00B83061"/>
    <w:rsid w:val="00B840E8"/>
    <w:rsid w:val="00B84DD8"/>
    <w:rsid w:val="00B85D79"/>
    <w:rsid w:val="00B85EE5"/>
    <w:rsid w:val="00B91673"/>
    <w:rsid w:val="00B92AA3"/>
    <w:rsid w:val="00B930E2"/>
    <w:rsid w:val="00B94E67"/>
    <w:rsid w:val="00B96CDA"/>
    <w:rsid w:val="00B96F14"/>
    <w:rsid w:val="00B971E8"/>
    <w:rsid w:val="00BA04D2"/>
    <w:rsid w:val="00BA1596"/>
    <w:rsid w:val="00BA454D"/>
    <w:rsid w:val="00BA6075"/>
    <w:rsid w:val="00BA6744"/>
    <w:rsid w:val="00BA6C59"/>
    <w:rsid w:val="00BA6D2D"/>
    <w:rsid w:val="00BA7419"/>
    <w:rsid w:val="00BA7499"/>
    <w:rsid w:val="00BA7D42"/>
    <w:rsid w:val="00BB035B"/>
    <w:rsid w:val="00BB30B6"/>
    <w:rsid w:val="00BB3AF4"/>
    <w:rsid w:val="00BB3DF7"/>
    <w:rsid w:val="00BB5DB4"/>
    <w:rsid w:val="00BB5E80"/>
    <w:rsid w:val="00BB5E92"/>
    <w:rsid w:val="00BB71B4"/>
    <w:rsid w:val="00BC3709"/>
    <w:rsid w:val="00BC3E67"/>
    <w:rsid w:val="00BC4B24"/>
    <w:rsid w:val="00BC4D5D"/>
    <w:rsid w:val="00BC51DC"/>
    <w:rsid w:val="00BC60ED"/>
    <w:rsid w:val="00BC6BE4"/>
    <w:rsid w:val="00BD140D"/>
    <w:rsid w:val="00BD2ECE"/>
    <w:rsid w:val="00BD4C4E"/>
    <w:rsid w:val="00BD4EA1"/>
    <w:rsid w:val="00BD5451"/>
    <w:rsid w:val="00BD649C"/>
    <w:rsid w:val="00BD6D19"/>
    <w:rsid w:val="00BD6F3F"/>
    <w:rsid w:val="00BE001F"/>
    <w:rsid w:val="00BE16DC"/>
    <w:rsid w:val="00BE2838"/>
    <w:rsid w:val="00BE411A"/>
    <w:rsid w:val="00BE50DE"/>
    <w:rsid w:val="00BE6DA0"/>
    <w:rsid w:val="00BE78A4"/>
    <w:rsid w:val="00BF040E"/>
    <w:rsid w:val="00BF04BF"/>
    <w:rsid w:val="00BF1596"/>
    <w:rsid w:val="00BF1EB3"/>
    <w:rsid w:val="00BF4668"/>
    <w:rsid w:val="00BF5358"/>
    <w:rsid w:val="00BF6439"/>
    <w:rsid w:val="00BF6C0A"/>
    <w:rsid w:val="00C01261"/>
    <w:rsid w:val="00C02EA6"/>
    <w:rsid w:val="00C0390D"/>
    <w:rsid w:val="00C039E5"/>
    <w:rsid w:val="00C03C13"/>
    <w:rsid w:val="00C0631D"/>
    <w:rsid w:val="00C10BE9"/>
    <w:rsid w:val="00C11A1F"/>
    <w:rsid w:val="00C11F5B"/>
    <w:rsid w:val="00C1339D"/>
    <w:rsid w:val="00C13467"/>
    <w:rsid w:val="00C14135"/>
    <w:rsid w:val="00C14692"/>
    <w:rsid w:val="00C1726B"/>
    <w:rsid w:val="00C172EC"/>
    <w:rsid w:val="00C21E72"/>
    <w:rsid w:val="00C220E8"/>
    <w:rsid w:val="00C251E0"/>
    <w:rsid w:val="00C25E8F"/>
    <w:rsid w:val="00C26875"/>
    <w:rsid w:val="00C26933"/>
    <w:rsid w:val="00C27AC8"/>
    <w:rsid w:val="00C3092A"/>
    <w:rsid w:val="00C3124B"/>
    <w:rsid w:val="00C3161B"/>
    <w:rsid w:val="00C320ED"/>
    <w:rsid w:val="00C32460"/>
    <w:rsid w:val="00C34B51"/>
    <w:rsid w:val="00C34D6D"/>
    <w:rsid w:val="00C35A7D"/>
    <w:rsid w:val="00C368B3"/>
    <w:rsid w:val="00C3750D"/>
    <w:rsid w:val="00C4049E"/>
    <w:rsid w:val="00C411FA"/>
    <w:rsid w:val="00C41456"/>
    <w:rsid w:val="00C41F2D"/>
    <w:rsid w:val="00C43EF7"/>
    <w:rsid w:val="00C441A2"/>
    <w:rsid w:val="00C46169"/>
    <w:rsid w:val="00C46E77"/>
    <w:rsid w:val="00C47F52"/>
    <w:rsid w:val="00C50A42"/>
    <w:rsid w:val="00C515FA"/>
    <w:rsid w:val="00C52617"/>
    <w:rsid w:val="00C53703"/>
    <w:rsid w:val="00C5523A"/>
    <w:rsid w:val="00C5731D"/>
    <w:rsid w:val="00C601D3"/>
    <w:rsid w:val="00C60E4D"/>
    <w:rsid w:val="00C617CC"/>
    <w:rsid w:val="00C618A6"/>
    <w:rsid w:val="00C61FF8"/>
    <w:rsid w:val="00C62089"/>
    <w:rsid w:val="00C6238E"/>
    <w:rsid w:val="00C628BD"/>
    <w:rsid w:val="00C629FE"/>
    <w:rsid w:val="00C64472"/>
    <w:rsid w:val="00C6476B"/>
    <w:rsid w:val="00C65172"/>
    <w:rsid w:val="00C659FF"/>
    <w:rsid w:val="00C65A58"/>
    <w:rsid w:val="00C6678D"/>
    <w:rsid w:val="00C70D68"/>
    <w:rsid w:val="00C72E3D"/>
    <w:rsid w:val="00C73034"/>
    <w:rsid w:val="00C75B18"/>
    <w:rsid w:val="00C76BD9"/>
    <w:rsid w:val="00C77A76"/>
    <w:rsid w:val="00C80988"/>
    <w:rsid w:val="00C80A77"/>
    <w:rsid w:val="00C8235D"/>
    <w:rsid w:val="00C8287C"/>
    <w:rsid w:val="00C828D2"/>
    <w:rsid w:val="00C84240"/>
    <w:rsid w:val="00C843BD"/>
    <w:rsid w:val="00C846B8"/>
    <w:rsid w:val="00C84C1E"/>
    <w:rsid w:val="00C85C6F"/>
    <w:rsid w:val="00C85D8F"/>
    <w:rsid w:val="00C86AF6"/>
    <w:rsid w:val="00C879DA"/>
    <w:rsid w:val="00C901C9"/>
    <w:rsid w:val="00C9039E"/>
    <w:rsid w:val="00C907FE"/>
    <w:rsid w:val="00C91C45"/>
    <w:rsid w:val="00C96B3C"/>
    <w:rsid w:val="00CA0A36"/>
    <w:rsid w:val="00CA0E55"/>
    <w:rsid w:val="00CA1249"/>
    <w:rsid w:val="00CA1DAF"/>
    <w:rsid w:val="00CA2E79"/>
    <w:rsid w:val="00CA3A8D"/>
    <w:rsid w:val="00CA4675"/>
    <w:rsid w:val="00CA49BC"/>
    <w:rsid w:val="00CA7868"/>
    <w:rsid w:val="00CB06B9"/>
    <w:rsid w:val="00CB2235"/>
    <w:rsid w:val="00CB2785"/>
    <w:rsid w:val="00CB295A"/>
    <w:rsid w:val="00CB3014"/>
    <w:rsid w:val="00CB3225"/>
    <w:rsid w:val="00CB5004"/>
    <w:rsid w:val="00CB5617"/>
    <w:rsid w:val="00CB7C40"/>
    <w:rsid w:val="00CC1B19"/>
    <w:rsid w:val="00CC1D70"/>
    <w:rsid w:val="00CC1FEE"/>
    <w:rsid w:val="00CC2172"/>
    <w:rsid w:val="00CC2392"/>
    <w:rsid w:val="00CC2C65"/>
    <w:rsid w:val="00CC3593"/>
    <w:rsid w:val="00CC49AB"/>
    <w:rsid w:val="00CC4AB4"/>
    <w:rsid w:val="00CC54F2"/>
    <w:rsid w:val="00CC6D8F"/>
    <w:rsid w:val="00CC7289"/>
    <w:rsid w:val="00CD3787"/>
    <w:rsid w:val="00CD4089"/>
    <w:rsid w:val="00CD5CFB"/>
    <w:rsid w:val="00CD6F30"/>
    <w:rsid w:val="00CD7FA6"/>
    <w:rsid w:val="00CE10AF"/>
    <w:rsid w:val="00CE209D"/>
    <w:rsid w:val="00CE341D"/>
    <w:rsid w:val="00CE4C3A"/>
    <w:rsid w:val="00CE5705"/>
    <w:rsid w:val="00CE6B67"/>
    <w:rsid w:val="00CE6C6B"/>
    <w:rsid w:val="00CF0258"/>
    <w:rsid w:val="00CF2CBA"/>
    <w:rsid w:val="00CF338D"/>
    <w:rsid w:val="00CF38D6"/>
    <w:rsid w:val="00CF6F9F"/>
    <w:rsid w:val="00CF7F70"/>
    <w:rsid w:val="00D0129C"/>
    <w:rsid w:val="00D03C64"/>
    <w:rsid w:val="00D04115"/>
    <w:rsid w:val="00D0685E"/>
    <w:rsid w:val="00D101A3"/>
    <w:rsid w:val="00D11870"/>
    <w:rsid w:val="00D11C54"/>
    <w:rsid w:val="00D12FF1"/>
    <w:rsid w:val="00D130DC"/>
    <w:rsid w:val="00D1317E"/>
    <w:rsid w:val="00D13A67"/>
    <w:rsid w:val="00D13B33"/>
    <w:rsid w:val="00D15BDC"/>
    <w:rsid w:val="00D1690B"/>
    <w:rsid w:val="00D20A55"/>
    <w:rsid w:val="00D20B4C"/>
    <w:rsid w:val="00D21093"/>
    <w:rsid w:val="00D21CD4"/>
    <w:rsid w:val="00D22EE2"/>
    <w:rsid w:val="00D26FB4"/>
    <w:rsid w:val="00D27372"/>
    <w:rsid w:val="00D27C62"/>
    <w:rsid w:val="00D31688"/>
    <w:rsid w:val="00D31F62"/>
    <w:rsid w:val="00D32660"/>
    <w:rsid w:val="00D34F07"/>
    <w:rsid w:val="00D350AA"/>
    <w:rsid w:val="00D359BD"/>
    <w:rsid w:val="00D35CCF"/>
    <w:rsid w:val="00D4016F"/>
    <w:rsid w:val="00D404D4"/>
    <w:rsid w:val="00D40A56"/>
    <w:rsid w:val="00D435AE"/>
    <w:rsid w:val="00D446D1"/>
    <w:rsid w:val="00D44CE5"/>
    <w:rsid w:val="00D45FD2"/>
    <w:rsid w:val="00D47063"/>
    <w:rsid w:val="00D47B7D"/>
    <w:rsid w:val="00D50A40"/>
    <w:rsid w:val="00D51B18"/>
    <w:rsid w:val="00D54050"/>
    <w:rsid w:val="00D54F32"/>
    <w:rsid w:val="00D55553"/>
    <w:rsid w:val="00D56DEF"/>
    <w:rsid w:val="00D57795"/>
    <w:rsid w:val="00D606F9"/>
    <w:rsid w:val="00D609B4"/>
    <w:rsid w:val="00D60EE2"/>
    <w:rsid w:val="00D63865"/>
    <w:rsid w:val="00D63E0D"/>
    <w:rsid w:val="00D6404D"/>
    <w:rsid w:val="00D6607B"/>
    <w:rsid w:val="00D66A7F"/>
    <w:rsid w:val="00D67D01"/>
    <w:rsid w:val="00D70810"/>
    <w:rsid w:val="00D71486"/>
    <w:rsid w:val="00D7311C"/>
    <w:rsid w:val="00D73379"/>
    <w:rsid w:val="00D734C8"/>
    <w:rsid w:val="00D735A8"/>
    <w:rsid w:val="00D73E85"/>
    <w:rsid w:val="00D73F77"/>
    <w:rsid w:val="00D81B3C"/>
    <w:rsid w:val="00D83610"/>
    <w:rsid w:val="00D83E2C"/>
    <w:rsid w:val="00D83FC4"/>
    <w:rsid w:val="00D846D9"/>
    <w:rsid w:val="00D850A9"/>
    <w:rsid w:val="00D85212"/>
    <w:rsid w:val="00D86F4C"/>
    <w:rsid w:val="00D87811"/>
    <w:rsid w:val="00D87A69"/>
    <w:rsid w:val="00D87E13"/>
    <w:rsid w:val="00D91BDA"/>
    <w:rsid w:val="00D9331B"/>
    <w:rsid w:val="00D94AF9"/>
    <w:rsid w:val="00D954D0"/>
    <w:rsid w:val="00D958B1"/>
    <w:rsid w:val="00D97136"/>
    <w:rsid w:val="00DA08A4"/>
    <w:rsid w:val="00DA0B75"/>
    <w:rsid w:val="00DA1362"/>
    <w:rsid w:val="00DA1ACB"/>
    <w:rsid w:val="00DA1DFD"/>
    <w:rsid w:val="00DA23D3"/>
    <w:rsid w:val="00DA23FF"/>
    <w:rsid w:val="00DA26FE"/>
    <w:rsid w:val="00DA2FF6"/>
    <w:rsid w:val="00DA4824"/>
    <w:rsid w:val="00DA5613"/>
    <w:rsid w:val="00DA57C4"/>
    <w:rsid w:val="00DA5A7E"/>
    <w:rsid w:val="00DA67B1"/>
    <w:rsid w:val="00DA6ABD"/>
    <w:rsid w:val="00DA7343"/>
    <w:rsid w:val="00DA73A6"/>
    <w:rsid w:val="00DA7B2A"/>
    <w:rsid w:val="00DB0527"/>
    <w:rsid w:val="00DB1D5E"/>
    <w:rsid w:val="00DB23A2"/>
    <w:rsid w:val="00DB34B5"/>
    <w:rsid w:val="00DB53A2"/>
    <w:rsid w:val="00DB5B22"/>
    <w:rsid w:val="00DB5D69"/>
    <w:rsid w:val="00DB73CE"/>
    <w:rsid w:val="00DC125B"/>
    <w:rsid w:val="00DC16C8"/>
    <w:rsid w:val="00DC1718"/>
    <w:rsid w:val="00DC3229"/>
    <w:rsid w:val="00DC45F0"/>
    <w:rsid w:val="00DC47BE"/>
    <w:rsid w:val="00DC4A1C"/>
    <w:rsid w:val="00DC584C"/>
    <w:rsid w:val="00DC6DF4"/>
    <w:rsid w:val="00DC744A"/>
    <w:rsid w:val="00DC761C"/>
    <w:rsid w:val="00DD1020"/>
    <w:rsid w:val="00DD1B71"/>
    <w:rsid w:val="00DD37AF"/>
    <w:rsid w:val="00DD3C36"/>
    <w:rsid w:val="00DD3D94"/>
    <w:rsid w:val="00DD401E"/>
    <w:rsid w:val="00DD4A96"/>
    <w:rsid w:val="00DD59E3"/>
    <w:rsid w:val="00DD6045"/>
    <w:rsid w:val="00DD66CB"/>
    <w:rsid w:val="00DD7F9D"/>
    <w:rsid w:val="00DE0704"/>
    <w:rsid w:val="00DE1AD1"/>
    <w:rsid w:val="00DE1F88"/>
    <w:rsid w:val="00DE2003"/>
    <w:rsid w:val="00DE3226"/>
    <w:rsid w:val="00DE4912"/>
    <w:rsid w:val="00DE4943"/>
    <w:rsid w:val="00DE4C78"/>
    <w:rsid w:val="00DE4FF6"/>
    <w:rsid w:val="00DE5B40"/>
    <w:rsid w:val="00DE656D"/>
    <w:rsid w:val="00DE676E"/>
    <w:rsid w:val="00DE7AB1"/>
    <w:rsid w:val="00DE7C97"/>
    <w:rsid w:val="00DF0226"/>
    <w:rsid w:val="00DF1114"/>
    <w:rsid w:val="00DF1CE4"/>
    <w:rsid w:val="00DF232B"/>
    <w:rsid w:val="00DF2F3B"/>
    <w:rsid w:val="00DF4320"/>
    <w:rsid w:val="00DF45B1"/>
    <w:rsid w:val="00DF7EF6"/>
    <w:rsid w:val="00E001CA"/>
    <w:rsid w:val="00E00BE1"/>
    <w:rsid w:val="00E00DA6"/>
    <w:rsid w:val="00E01568"/>
    <w:rsid w:val="00E01A61"/>
    <w:rsid w:val="00E02D02"/>
    <w:rsid w:val="00E048B0"/>
    <w:rsid w:val="00E05B03"/>
    <w:rsid w:val="00E060DA"/>
    <w:rsid w:val="00E07D46"/>
    <w:rsid w:val="00E1007A"/>
    <w:rsid w:val="00E13BF8"/>
    <w:rsid w:val="00E13F0A"/>
    <w:rsid w:val="00E1477C"/>
    <w:rsid w:val="00E14C2B"/>
    <w:rsid w:val="00E15676"/>
    <w:rsid w:val="00E15A7A"/>
    <w:rsid w:val="00E218DC"/>
    <w:rsid w:val="00E2263F"/>
    <w:rsid w:val="00E22982"/>
    <w:rsid w:val="00E22CE2"/>
    <w:rsid w:val="00E22EE4"/>
    <w:rsid w:val="00E268EA"/>
    <w:rsid w:val="00E27AC9"/>
    <w:rsid w:val="00E27F50"/>
    <w:rsid w:val="00E31C27"/>
    <w:rsid w:val="00E31FF7"/>
    <w:rsid w:val="00E32B86"/>
    <w:rsid w:val="00E34938"/>
    <w:rsid w:val="00E34946"/>
    <w:rsid w:val="00E366EA"/>
    <w:rsid w:val="00E4003F"/>
    <w:rsid w:val="00E40044"/>
    <w:rsid w:val="00E41A70"/>
    <w:rsid w:val="00E42893"/>
    <w:rsid w:val="00E44E01"/>
    <w:rsid w:val="00E456FC"/>
    <w:rsid w:val="00E46A20"/>
    <w:rsid w:val="00E5025D"/>
    <w:rsid w:val="00E50CDF"/>
    <w:rsid w:val="00E5147B"/>
    <w:rsid w:val="00E5171E"/>
    <w:rsid w:val="00E51B08"/>
    <w:rsid w:val="00E53CFE"/>
    <w:rsid w:val="00E545CA"/>
    <w:rsid w:val="00E55C82"/>
    <w:rsid w:val="00E61422"/>
    <w:rsid w:val="00E618F2"/>
    <w:rsid w:val="00E61CA9"/>
    <w:rsid w:val="00E63ACE"/>
    <w:rsid w:val="00E6419F"/>
    <w:rsid w:val="00E64ACA"/>
    <w:rsid w:val="00E64C0C"/>
    <w:rsid w:val="00E6598E"/>
    <w:rsid w:val="00E66151"/>
    <w:rsid w:val="00E666C4"/>
    <w:rsid w:val="00E66893"/>
    <w:rsid w:val="00E6773B"/>
    <w:rsid w:val="00E67955"/>
    <w:rsid w:val="00E67FE4"/>
    <w:rsid w:val="00E7073F"/>
    <w:rsid w:val="00E70A9C"/>
    <w:rsid w:val="00E7117E"/>
    <w:rsid w:val="00E72850"/>
    <w:rsid w:val="00E73B9E"/>
    <w:rsid w:val="00E73D12"/>
    <w:rsid w:val="00E749DC"/>
    <w:rsid w:val="00E74BB3"/>
    <w:rsid w:val="00E75293"/>
    <w:rsid w:val="00E7616E"/>
    <w:rsid w:val="00E761CF"/>
    <w:rsid w:val="00E776C6"/>
    <w:rsid w:val="00E80F65"/>
    <w:rsid w:val="00E80FAB"/>
    <w:rsid w:val="00E813E4"/>
    <w:rsid w:val="00E8224D"/>
    <w:rsid w:val="00E834DB"/>
    <w:rsid w:val="00E9222E"/>
    <w:rsid w:val="00E92A1C"/>
    <w:rsid w:val="00E9579E"/>
    <w:rsid w:val="00E9760B"/>
    <w:rsid w:val="00EA105B"/>
    <w:rsid w:val="00EA1CBF"/>
    <w:rsid w:val="00EA26E1"/>
    <w:rsid w:val="00EA3008"/>
    <w:rsid w:val="00EA3BFD"/>
    <w:rsid w:val="00EA5100"/>
    <w:rsid w:val="00EA55B8"/>
    <w:rsid w:val="00EA6844"/>
    <w:rsid w:val="00EB0447"/>
    <w:rsid w:val="00EB0C24"/>
    <w:rsid w:val="00EB30F2"/>
    <w:rsid w:val="00EB49EB"/>
    <w:rsid w:val="00EB4E09"/>
    <w:rsid w:val="00EB51B5"/>
    <w:rsid w:val="00EB5B05"/>
    <w:rsid w:val="00EB7E98"/>
    <w:rsid w:val="00EC5BB6"/>
    <w:rsid w:val="00EC5DA4"/>
    <w:rsid w:val="00EC629E"/>
    <w:rsid w:val="00EC749F"/>
    <w:rsid w:val="00EC75FC"/>
    <w:rsid w:val="00EC7E5A"/>
    <w:rsid w:val="00ED1457"/>
    <w:rsid w:val="00ED2736"/>
    <w:rsid w:val="00ED2E67"/>
    <w:rsid w:val="00ED327D"/>
    <w:rsid w:val="00ED3E86"/>
    <w:rsid w:val="00ED47A1"/>
    <w:rsid w:val="00ED51D1"/>
    <w:rsid w:val="00ED561F"/>
    <w:rsid w:val="00ED689E"/>
    <w:rsid w:val="00EE012C"/>
    <w:rsid w:val="00EE2F4D"/>
    <w:rsid w:val="00EE62DA"/>
    <w:rsid w:val="00EE7149"/>
    <w:rsid w:val="00EE7D28"/>
    <w:rsid w:val="00EE7FE9"/>
    <w:rsid w:val="00EF08FE"/>
    <w:rsid w:val="00EF0A48"/>
    <w:rsid w:val="00EF1BA0"/>
    <w:rsid w:val="00EF1E58"/>
    <w:rsid w:val="00EF27E4"/>
    <w:rsid w:val="00EF31F5"/>
    <w:rsid w:val="00EF3A7D"/>
    <w:rsid w:val="00EF413F"/>
    <w:rsid w:val="00EF45D3"/>
    <w:rsid w:val="00EF677E"/>
    <w:rsid w:val="00EF68D5"/>
    <w:rsid w:val="00EF7590"/>
    <w:rsid w:val="00EF7BCB"/>
    <w:rsid w:val="00F00058"/>
    <w:rsid w:val="00F004CF"/>
    <w:rsid w:val="00F01B0A"/>
    <w:rsid w:val="00F03544"/>
    <w:rsid w:val="00F0440F"/>
    <w:rsid w:val="00F04EF1"/>
    <w:rsid w:val="00F069F8"/>
    <w:rsid w:val="00F1096E"/>
    <w:rsid w:val="00F10E27"/>
    <w:rsid w:val="00F11A70"/>
    <w:rsid w:val="00F12275"/>
    <w:rsid w:val="00F12B63"/>
    <w:rsid w:val="00F13425"/>
    <w:rsid w:val="00F13680"/>
    <w:rsid w:val="00F14C39"/>
    <w:rsid w:val="00F16A74"/>
    <w:rsid w:val="00F16EFC"/>
    <w:rsid w:val="00F1791F"/>
    <w:rsid w:val="00F20271"/>
    <w:rsid w:val="00F21409"/>
    <w:rsid w:val="00F2263C"/>
    <w:rsid w:val="00F234D7"/>
    <w:rsid w:val="00F244E0"/>
    <w:rsid w:val="00F24F2E"/>
    <w:rsid w:val="00F26EE2"/>
    <w:rsid w:val="00F27A83"/>
    <w:rsid w:val="00F27C90"/>
    <w:rsid w:val="00F27E7E"/>
    <w:rsid w:val="00F30C7B"/>
    <w:rsid w:val="00F320DB"/>
    <w:rsid w:val="00F34E9B"/>
    <w:rsid w:val="00F36DBA"/>
    <w:rsid w:val="00F37441"/>
    <w:rsid w:val="00F37667"/>
    <w:rsid w:val="00F37BBF"/>
    <w:rsid w:val="00F4023A"/>
    <w:rsid w:val="00F40C3C"/>
    <w:rsid w:val="00F41D48"/>
    <w:rsid w:val="00F42190"/>
    <w:rsid w:val="00F424A6"/>
    <w:rsid w:val="00F4342F"/>
    <w:rsid w:val="00F443E8"/>
    <w:rsid w:val="00F44A7E"/>
    <w:rsid w:val="00F46ACC"/>
    <w:rsid w:val="00F4730F"/>
    <w:rsid w:val="00F476C5"/>
    <w:rsid w:val="00F4787C"/>
    <w:rsid w:val="00F47D86"/>
    <w:rsid w:val="00F5388C"/>
    <w:rsid w:val="00F53B7F"/>
    <w:rsid w:val="00F53CD0"/>
    <w:rsid w:val="00F55239"/>
    <w:rsid w:val="00F557B8"/>
    <w:rsid w:val="00F55886"/>
    <w:rsid w:val="00F562DB"/>
    <w:rsid w:val="00F56D69"/>
    <w:rsid w:val="00F56EA6"/>
    <w:rsid w:val="00F577E5"/>
    <w:rsid w:val="00F57883"/>
    <w:rsid w:val="00F603DF"/>
    <w:rsid w:val="00F610FD"/>
    <w:rsid w:val="00F6172B"/>
    <w:rsid w:val="00F61808"/>
    <w:rsid w:val="00F62722"/>
    <w:rsid w:val="00F63586"/>
    <w:rsid w:val="00F63BE5"/>
    <w:rsid w:val="00F70AD5"/>
    <w:rsid w:val="00F70D68"/>
    <w:rsid w:val="00F71317"/>
    <w:rsid w:val="00F7232E"/>
    <w:rsid w:val="00F725F8"/>
    <w:rsid w:val="00F73C5F"/>
    <w:rsid w:val="00F75148"/>
    <w:rsid w:val="00F75FDB"/>
    <w:rsid w:val="00F763AE"/>
    <w:rsid w:val="00F76A60"/>
    <w:rsid w:val="00F80222"/>
    <w:rsid w:val="00F80380"/>
    <w:rsid w:val="00F81591"/>
    <w:rsid w:val="00F833C2"/>
    <w:rsid w:val="00F848EC"/>
    <w:rsid w:val="00F851C6"/>
    <w:rsid w:val="00F86B77"/>
    <w:rsid w:val="00F876E4"/>
    <w:rsid w:val="00F87985"/>
    <w:rsid w:val="00F87D35"/>
    <w:rsid w:val="00F918AA"/>
    <w:rsid w:val="00F92281"/>
    <w:rsid w:val="00F94795"/>
    <w:rsid w:val="00F960F1"/>
    <w:rsid w:val="00F96EDB"/>
    <w:rsid w:val="00F976F5"/>
    <w:rsid w:val="00FA1328"/>
    <w:rsid w:val="00FA19BA"/>
    <w:rsid w:val="00FA3D8F"/>
    <w:rsid w:val="00FA40D8"/>
    <w:rsid w:val="00FA5AD2"/>
    <w:rsid w:val="00FA6841"/>
    <w:rsid w:val="00FA753A"/>
    <w:rsid w:val="00FA758E"/>
    <w:rsid w:val="00FB0C6A"/>
    <w:rsid w:val="00FB1CEF"/>
    <w:rsid w:val="00FB2FAF"/>
    <w:rsid w:val="00FB3925"/>
    <w:rsid w:val="00FB5310"/>
    <w:rsid w:val="00FB53E3"/>
    <w:rsid w:val="00FB7408"/>
    <w:rsid w:val="00FB7778"/>
    <w:rsid w:val="00FC27DD"/>
    <w:rsid w:val="00FC3810"/>
    <w:rsid w:val="00FC63F6"/>
    <w:rsid w:val="00FC70D7"/>
    <w:rsid w:val="00FC7BF0"/>
    <w:rsid w:val="00FC7DFF"/>
    <w:rsid w:val="00FD0293"/>
    <w:rsid w:val="00FD049E"/>
    <w:rsid w:val="00FD27E1"/>
    <w:rsid w:val="00FD2869"/>
    <w:rsid w:val="00FD2B16"/>
    <w:rsid w:val="00FD31D0"/>
    <w:rsid w:val="00FD3680"/>
    <w:rsid w:val="00FD4866"/>
    <w:rsid w:val="00FD7828"/>
    <w:rsid w:val="00FD7946"/>
    <w:rsid w:val="00FE08B6"/>
    <w:rsid w:val="00FE1E6E"/>
    <w:rsid w:val="00FE2857"/>
    <w:rsid w:val="00FE51B3"/>
    <w:rsid w:val="00FE5FC3"/>
    <w:rsid w:val="00FF22D7"/>
    <w:rsid w:val="00FF26E3"/>
    <w:rsid w:val="00FF2763"/>
    <w:rsid w:val="00FF546B"/>
    <w:rsid w:val="00FF685C"/>
    <w:rsid w:val="00FF68AD"/>
    <w:rsid w:val="00FF6ED9"/>
    <w:rsid w:val="01AD134F"/>
    <w:rsid w:val="01C224D4"/>
    <w:rsid w:val="025C0FE3"/>
    <w:rsid w:val="02AA0498"/>
    <w:rsid w:val="02E333DD"/>
    <w:rsid w:val="0340412C"/>
    <w:rsid w:val="03FA1405"/>
    <w:rsid w:val="0485543E"/>
    <w:rsid w:val="052F4176"/>
    <w:rsid w:val="05511916"/>
    <w:rsid w:val="05FF0841"/>
    <w:rsid w:val="06442DA7"/>
    <w:rsid w:val="064C1056"/>
    <w:rsid w:val="0741501C"/>
    <w:rsid w:val="07415B55"/>
    <w:rsid w:val="07D65D11"/>
    <w:rsid w:val="081F4FA8"/>
    <w:rsid w:val="08477EB9"/>
    <w:rsid w:val="08802767"/>
    <w:rsid w:val="08CF15F4"/>
    <w:rsid w:val="08D85F9F"/>
    <w:rsid w:val="08DF6362"/>
    <w:rsid w:val="09107332"/>
    <w:rsid w:val="09975162"/>
    <w:rsid w:val="09D63064"/>
    <w:rsid w:val="0A567FC0"/>
    <w:rsid w:val="0B7631C7"/>
    <w:rsid w:val="0C11486E"/>
    <w:rsid w:val="0C660537"/>
    <w:rsid w:val="0CA94D32"/>
    <w:rsid w:val="0CB64F75"/>
    <w:rsid w:val="0CDC75C5"/>
    <w:rsid w:val="0DF22F00"/>
    <w:rsid w:val="0E271F5B"/>
    <w:rsid w:val="0EB53CF5"/>
    <w:rsid w:val="0F725C6C"/>
    <w:rsid w:val="100752B4"/>
    <w:rsid w:val="1010686F"/>
    <w:rsid w:val="108B25EC"/>
    <w:rsid w:val="10BC21D0"/>
    <w:rsid w:val="11300A68"/>
    <w:rsid w:val="11337774"/>
    <w:rsid w:val="11B35F8A"/>
    <w:rsid w:val="123052CF"/>
    <w:rsid w:val="127E3D23"/>
    <w:rsid w:val="12E26883"/>
    <w:rsid w:val="133A7C7D"/>
    <w:rsid w:val="1383288A"/>
    <w:rsid w:val="13CC76D1"/>
    <w:rsid w:val="13F05890"/>
    <w:rsid w:val="1404681C"/>
    <w:rsid w:val="15F070BA"/>
    <w:rsid w:val="168A2601"/>
    <w:rsid w:val="16951238"/>
    <w:rsid w:val="16F60942"/>
    <w:rsid w:val="173D4719"/>
    <w:rsid w:val="18A77D7E"/>
    <w:rsid w:val="19C83E64"/>
    <w:rsid w:val="1AF06C82"/>
    <w:rsid w:val="1B186B98"/>
    <w:rsid w:val="1B7E503F"/>
    <w:rsid w:val="1BB04CD3"/>
    <w:rsid w:val="1BD4326A"/>
    <w:rsid w:val="1BD538CA"/>
    <w:rsid w:val="1C132C6F"/>
    <w:rsid w:val="1C180839"/>
    <w:rsid w:val="1C8A2C98"/>
    <w:rsid w:val="1C8E1E30"/>
    <w:rsid w:val="1EC042FF"/>
    <w:rsid w:val="1EDA2CC2"/>
    <w:rsid w:val="1F4C262A"/>
    <w:rsid w:val="1F767947"/>
    <w:rsid w:val="20115133"/>
    <w:rsid w:val="21735C98"/>
    <w:rsid w:val="217874E9"/>
    <w:rsid w:val="21F53BD5"/>
    <w:rsid w:val="22085061"/>
    <w:rsid w:val="22C0634A"/>
    <w:rsid w:val="22D61398"/>
    <w:rsid w:val="233F4485"/>
    <w:rsid w:val="23572A54"/>
    <w:rsid w:val="237908D6"/>
    <w:rsid w:val="239D3537"/>
    <w:rsid w:val="23CC23F3"/>
    <w:rsid w:val="24164881"/>
    <w:rsid w:val="241F1F2F"/>
    <w:rsid w:val="24660B93"/>
    <w:rsid w:val="2516245D"/>
    <w:rsid w:val="25B3343E"/>
    <w:rsid w:val="25C74045"/>
    <w:rsid w:val="265C0F84"/>
    <w:rsid w:val="26F8261D"/>
    <w:rsid w:val="278445B7"/>
    <w:rsid w:val="28072FAB"/>
    <w:rsid w:val="287D5B80"/>
    <w:rsid w:val="289B6172"/>
    <w:rsid w:val="291260D3"/>
    <w:rsid w:val="297C7497"/>
    <w:rsid w:val="29E32A1D"/>
    <w:rsid w:val="2A143C27"/>
    <w:rsid w:val="2A1D3811"/>
    <w:rsid w:val="2A1E70C3"/>
    <w:rsid w:val="2B0E5B2C"/>
    <w:rsid w:val="2D024FD5"/>
    <w:rsid w:val="2D5D4AD3"/>
    <w:rsid w:val="2E38783A"/>
    <w:rsid w:val="2E870F9A"/>
    <w:rsid w:val="2F343D37"/>
    <w:rsid w:val="2F417C1F"/>
    <w:rsid w:val="2FC17083"/>
    <w:rsid w:val="2FC83708"/>
    <w:rsid w:val="309A4180"/>
    <w:rsid w:val="311A7CB9"/>
    <w:rsid w:val="31282B0F"/>
    <w:rsid w:val="31E300F3"/>
    <w:rsid w:val="32356735"/>
    <w:rsid w:val="32723250"/>
    <w:rsid w:val="32C6295A"/>
    <w:rsid w:val="330A2458"/>
    <w:rsid w:val="33AC6DC2"/>
    <w:rsid w:val="34045E88"/>
    <w:rsid w:val="342353C0"/>
    <w:rsid w:val="34987CA9"/>
    <w:rsid w:val="34CB198E"/>
    <w:rsid w:val="35656243"/>
    <w:rsid w:val="375B092C"/>
    <w:rsid w:val="381E7989"/>
    <w:rsid w:val="38633FEA"/>
    <w:rsid w:val="387226C5"/>
    <w:rsid w:val="39544902"/>
    <w:rsid w:val="395550B5"/>
    <w:rsid w:val="395E1E1F"/>
    <w:rsid w:val="39A54899"/>
    <w:rsid w:val="39A63844"/>
    <w:rsid w:val="39CC0683"/>
    <w:rsid w:val="3B2147BD"/>
    <w:rsid w:val="3B462C56"/>
    <w:rsid w:val="3B8D721A"/>
    <w:rsid w:val="3BC715DF"/>
    <w:rsid w:val="3C047327"/>
    <w:rsid w:val="3D715DF9"/>
    <w:rsid w:val="3DEB25B4"/>
    <w:rsid w:val="3E1C6F6A"/>
    <w:rsid w:val="3E2054AC"/>
    <w:rsid w:val="3E496908"/>
    <w:rsid w:val="3E5060F3"/>
    <w:rsid w:val="3F4F3212"/>
    <w:rsid w:val="3F6B0970"/>
    <w:rsid w:val="3F7D12D4"/>
    <w:rsid w:val="3FE022C8"/>
    <w:rsid w:val="40B73BB3"/>
    <w:rsid w:val="40EC3E6F"/>
    <w:rsid w:val="410D404C"/>
    <w:rsid w:val="41F31BE7"/>
    <w:rsid w:val="42293CC5"/>
    <w:rsid w:val="423A557C"/>
    <w:rsid w:val="42EC47A4"/>
    <w:rsid w:val="43745699"/>
    <w:rsid w:val="43BC5AB2"/>
    <w:rsid w:val="441A1227"/>
    <w:rsid w:val="449B7FF4"/>
    <w:rsid w:val="44D15DDC"/>
    <w:rsid w:val="45C92653"/>
    <w:rsid w:val="47984616"/>
    <w:rsid w:val="47AF7B5A"/>
    <w:rsid w:val="47B93CF7"/>
    <w:rsid w:val="47B95752"/>
    <w:rsid w:val="488C51EF"/>
    <w:rsid w:val="48D91740"/>
    <w:rsid w:val="490144EF"/>
    <w:rsid w:val="4964559D"/>
    <w:rsid w:val="497258CC"/>
    <w:rsid w:val="497476ED"/>
    <w:rsid w:val="49CF766F"/>
    <w:rsid w:val="49FA6E83"/>
    <w:rsid w:val="4A3E729B"/>
    <w:rsid w:val="4ACF0545"/>
    <w:rsid w:val="4D06039C"/>
    <w:rsid w:val="4D420612"/>
    <w:rsid w:val="4DC144DD"/>
    <w:rsid w:val="4E390096"/>
    <w:rsid w:val="4E581A07"/>
    <w:rsid w:val="4EBA3B57"/>
    <w:rsid w:val="4ED26511"/>
    <w:rsid w:val="4F26597B"/>
    <w:rsid w:val="50BC3B04"/>
    <w:rsid w:val="516412A3"/>
    <w:rsid w:val="516435A7"/>
    <w:rsid w:val="518F7234"/>
    <w:rsid w:val="51DC176E"/>
    <w:rsid w:val="52094935"/>
    <w:rsid w:val="52B03A01"/>
    <w:rsid w:val="53A640E9"/>
    <w:rsid w:val="54C17A4C"/>
    <w:rsid w:val="550C562C"/>
    <w:rsid w:val="55155905"/>
    <w:rsid w:val="55210AEA"/>
    <w:rsid w:val="56320C4B"/>
    <w:rsid w:val="56457375"/>
    <w:rsid w:val="572257E2"/>
    <w:rsid w:val="574672D7"/>
    <w:rsid w:val="57884B3C"/>
    <w:rsid w:val="57C93E70"/>
    <w:rsid w:val="58851D88"/>
    <w:rsid w:val="58B87079"/>
    <w:rsid w:val="592C2B57"/>
    <w:rsid w:val="59AA3D6D"/>
    <w:rsid w:val="59C67067"/>
    <w:rsid w:val="59ED0521"/>
    <w:rsid w:val="5BBB406B"/>
    <w:rsid w:val="5BE03269"/>
    <w:rsid w:val="5CA436AC"/>
    <w:rsid w:val="5CC006A1"/>
    <w:rsid w:val="5D471BA7"/>
    <w:rsid w:val="5D7963C9"/>
    <w:rsid w:val="5D8906AC"/>
    <w:rsid w:val="5DBE134E"/>
    <w:rsid w:val="6101134E"/>
    <w:rsid w:val="61155BE0"/>
    <w:rsid w:val="615956AB"/>
    <w:rsid w:val="61814FD9"/>
    <w:rsid w:val="61AA10CE"/>
    <w:rsid w:val="61AC068A"/>
    <w:rsid w:val="61C7252F"/>
    <w:rsid w:val="61ED2057"/>
    <w:rsid w:val="62437C8D"/>
    <w:rsid w:val="63434151"/>
    <w:rsid w:val="63871D08"/>
    <w:rsid w:val="649014CD"/>
    <w:rsid w:val="64C87D5F"/>
    <w:rsid w:val="64DC3A02"/>
    <w:rsid w:val="658A5C15"/>
    <w:rsid w:val="66311B5A"/>
    <w:rsid w:val="66450F74"/>
    <w:rsid w:val="66797909"/>
    <w:rsid w:val="668856B7"/>
    <w:rsid w:val="679469A0"/>
    <w:rsid w:val="68687D12"/>
    <w:rsid w:val="68BA0912"/>
    <w:rsid w:val="696E7933"/>
    <w:rsid w:val="69800D54"/>
    <w:rsid w:val="69C65B9B"/>
    <w:rsid w:val="6A412E7A"/>
    <w:rsid w:val="6AA52C64"/>
    <w:rsid w:val="6AF7798F"/>
    <w:rsid w:val="6B0C42A6"/>
    <w:rsid w:val="6C03125E"/>
    <w:rsid w:val="6C3624C9"/>
    <w:rsid w:val="6C973A10"/>
    <w:rsid w:val="6CEF212C"/>
    <w:rsid w:val="6D361DEE"/>
    <w:rsid w:val="6D5A0BC2"/>
    <w:rsid w:val="6E0055E8"/>
    <w:rsid w:val="6E005BEE"/>
    <w:rsid w:val="6E3D4D64"/>
    <w:rsid w:val="6E8B3E75"/>
    <w:rsid w:val="6F2B1944"/>
    <w:rsid w:val="6F3A7E2C"/>
    <w:rsid w:val="6FB20035"/>
    <w:rsid w:val="7084760A"/>
    <w:rsid w:val="708C6E8F"/>
    <w:rsid w:val="72883A00"/>
    <w:rsid w:val="72EB7A54"/>
    <w:rsid w:val="72F56E65"/>
    <w:rsid w:val="72FC5000"/>
    <w:rsid w:val="73046A57"/>
    <w:rsid w:val="735118FF"/>
    <w:rsid w:val="736179C1"/>
    <w:rsid w:val="745D2C05"/>
    <w:rsid w:val="74857900"/>
    <w:rsid w:val="74B44056"/>
    <w:rsid w:val="74E45794"/>
    <w:rsid w:val="74ED1753"/>
    <w:rsid w:val="750D1EF4"/>
    <w:rsid w:val="758F1D22"/>
    <w:rsid w:val="75A76FE5"/>
    <w:rsid w:val="76E5303C"/>
    <w:rsid w:val="77050802"/>
    <w:rsid w:val="7735675E"/>
    <w:rsid w:val="774555C9"/>
    <w:rsid w:val="7755729A"/>
    <w:rsid w:val="77A20EE3"/>
    <w:rsid w:val="77F43F9C"/>
    <w:rsid w:val="78275285"/>
    <w:rsid w:val="7872555E"/>
    <w:rsid w:val="7A0832C7"/>
    <w:rsid w:val="7A813481"/>
    <w:rsid w:val="7C0B36FE"/>
    <w:rsid w:val="7C79573B"/>
    <w:rsid w:val="7C8E2C1F"/>
    <w:rsid w:val="7CC32E1A"/>
    <w:rsid w:val="7CEA11B7"/>
    <w:rsid w:val="7D6F6E75"/>
    <w:rsid w:val="7DB40CBA"/>
    <w:rsid w:val="7DDF26B9"/>
    <w:rsid w:val="7E4F3659"/>
    <w:rsid w:val="7E5F041F"/>
    <w:rsid w:val="7EFE0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Body Text Indent"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character" w:styleId="a5">
    <w:name w:val="Hyperlink"/>
    <w:qFormat/>
    <w:rPr>
      <w:color w:val="0000FF"/>
      <w:u w:val="single"/>
    </w:rPr>
  </w:style>
  <w:style w:type="character" w:styleId="a6">
    <w:name w:val="page number"/>
    <w:basedOn w:val="a1"/>
  </w:style>
  <w:style w:type="character" w:customStyle="1" w:styleId="apple-converted-space">
    <w:name w:val="apple-converted-space"/>
    <w:basedOn w:val="a1"/>
  </w:style>
  <w:style w:type="character" w:customStyle="1" w:styleId="Char">
    <w:name w:val="批注框文本 Char"/>
    <w:link w:val="a7"/>
    <w:rPr>
      <w:kern w:val="2"/>
      <w:sz w:val="18"/>
      <w:szCs w:val="18"/>
    </w:rPr>
  </w:style>
  <w:style w:type="paragraph" w:styleId="a8">
    <w:name w:val="Date"/>
    <w:basedOn w:val="a"/>
    <w:next w:val="a"/>
    <w:pPr>
      <w:ind w:leftChars="2500" w:left="100"/>
    </w:pPr>
  </w:style>
  <w:style w:type="paragraph" w:styleId="a7">
    <w:name w:val="Balloon Text"/>
    <w:basedOn w:val="a"/>
    <w:link w:val="Cha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0">
    <w:name w:val="Normal Indent"/>
    <w:basedOn w:val="a"/>
    <w:uiPriority w:val="99"/>
    <w:qFormat/>
    <w:pPr>
      <w:ind w:firstLineChars="200" w:firstLine="420"/>
    </w:pPr>
  </w:style>
  <w:style w:type="paragraph" w:styleId="ab">
    <w:name w:val="footer"/>
    <w:basedOn w:val="a"/>
    <w:pPr>
      <w:tabs>
        <w:tab w:val="center" w:pos="4153"/>
        <w:tab w:val="right" w:pos="8306"/>
      </w:tabs>
      <w:snapToGrid w:val="0"/>
      <w:jc w:val="left"/>
    </w:pPr>
    <w:rPr>
      <w:sz w:val="18"/>
      <w:szCs w:val="18"/>
    </w:rPr>
  </w:style>
  <w:style w:type="paragraph" w:styleId="ac">
    <w:name w:val="Plain Text"/>
    <w:basedOn w:val="a"/>
    <w:rPr>
      <w:rFonts w:ascii="宋体" w:hAnsi="Courier New" w:cs="Courier New"/>
      <w:szCs w:val="21"/>
    </w:rPr>
  </w:style>
  <w:style w:type="paragraph" w:styleId="ad">
    <w:name w:val="Body Text Indent"/>
    <w:basedOn w:val="a"/>
    <w:unhideWhenUsed/>
    <w:qFormat/>
    <w:pPr>
      <w:spacing w:line="280" w:lineRule="exact"/>
      <w:ind w:leftChars="1" w:left="810" w:hangingChars="385" w:hanging="808"/>
    </w:pPr>
    <w:rPr>
      <w:rFonts w:ascii="宋体" w:hAnsi="宋体"/>
      <w:kern w:val="0"/>
      <w:sz w:val="20"/>
    </w:rPr>
  </w:style>
  <w:style w:type="paragraph" w:customStyle="1" w:styleId="ListParagraph">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ngy.gov.cn"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永兴县2010年公开招聘教师工作方案</dc:title>
  <dc:creator>USER</dc:creator>
  <cp:lastModifiedBy>xbany</cp:lastModifiedBy>
  <cp:revision>2</cp:revision>
  <cp:lastPrinted>2020-11-10T06:28:00Z</cp:lastPrinted>
  <dcterms:created xsi:type="dcterms:W3CDTF">2020-11-10T06:28:00Z</dcterms:created>
  <dcterms:modified xsi:type="dcterms:W3CDTF">2020-11-10T06:28:00Z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