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附件2</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北京市区级职能部门安全生产专职安全员招录笔试大纲</w:t>
      </w:r>
    </w:p>
    <w:p>
      <w:pPr>
        <w:tabs>
          <w:tab w:val="left" w:pos="3870"/>
        </w:tabs>
        <w:adjustRightInd w:val="0"/>
        <w:snapToGrid w:val="0"/>
        <w:spacing w:line="440" w:lineRule="exact"/>
        <w:rPr>
          <w:rFonts w:ascii="仿宋_GB2312" w:eastAsia="仿宋_GB2312"/>
          <w:sz w:val="32"/>
          <w:szCs w:val="32"/>
        </w:rPr>
      </w:pPr>
      <w:r>
        <w:rPr>
          <w:rFonts w:hint="eastAsia" w:ascii="仿宋" w:hAnsi="仿宋" w:eastAsia="仿宋"/>
          <w:sz w:val="28"/>
        </w:rPr>
        <w:t xml:space="preserve">   </w:t>
      </w:r>
    </w:p>
    <w:p>
      <w:pPr>
        <w:ind w:firstLine="640" w:firstLineChars="200"/>
        <w:rPr>
          <w:rFonts w:hAnsi="宋体"/>
          <w:color w:val="auto"/>
          <w:sz w:val="32"/>
          <w:szCs w:val="32"/>
          <w:highlight w:val="none"/>
        </w:rPr>
      </w:pPr>
      <w:r>
        <w:rPr>
          <w:rFonts w:hint="eastAsia" w:hAnsi="宋体"/>
          <w:color w:val="auto"/>
          <w:sz w:val="32"/>
          <w:szCs w:val="32"/>
          <w:highlight w:val="none"/>
        </w:rPr>
        <w:t>为贯彻落实《北京市人民政府办公厅关于建立区县职能部门安全生产专职安全员队伍的通知》（京政办发〔2015〕45号）精神，做好我市安全生产专职安全员招录笔试工作，同时便于报考者充分了解本次考试内容，特制订本大纲。</w:t>
      </w:r>
    </w:p>
    <w:p>
      <w:pPr>
        <w:ind w:firstLine="480" w:firstLineChars="200"/>
        <w:rPr>
          <w:rFonts w:hAnsi="宋体"/>
          <w:sz w:val="24"/>
        </w:rPr>
      </w:pPr>
    </w:p>
    <w:p>
      <w:pPr>
        <w:pStyle w:val="10"/>
        <w:ind w:firstLine="640"/>
        <w:rPr>
          <w:rFonts w:ascii="黑体" w:hAnsi="黑体" w:eastAsia="黑体"/>
          <w:sz w:val="32"/>
          <w:szCs w:val="32"/>
        </w:rPr>
      </w:pPr>
      <w:r>
        <w:rPr>
          <w:rFonts w:hint="eastAsia" w:ascii="黑体" w:hAnsi="黑体" w:eastAsia="黑体"/>
          <w:sz w:val="32"/>
          <w:szCs w:val="32"/>
        </w:rPr>
        <w:t>一、考试目标</w:t>
      </w:r>
    </w:p>
    <w:p>
      <w:pPr>
        <w:pStyle w:val="10"/>
        <w:ind w:firstLine="640"/>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10"/>
        <w:ind w:firstLine="640"/>
        <w:rPr>
          <w:sz w:val="32"/>
          <w:szCs w:val="32"/>
        </w:rPr>
      </w:pPr>
      <w:r>
        <w:rPr>
          <w:rFonts w:hint="eastAsia" w:ascii="黑体" w:hAnsi="黑体" w:eastAsia="黑体"/>
          <w:sz w:val="32"/>
          <w:szCs w:val="32"/>
        </w:rPr>
        <w:t>二、考试科目、测试方式及题型</w:t>
      </w:r>
    </w:p>
    <w:p>
      <w:pPr>
        <w:pStyle w:val="10"/>
        <w:ind w:firstLine="660" w:firstLineChars="0"/>
        <w:rPr>
          <w:sz w:val="32"/>
          <w:szCs w:val="32"/>
        </w:rPr>
      </w:pPr>
      <w:r>
        <w:rPr>
          <w:rFonts w:hint="eastAsia"/>
          <w:sz w:val="32"/>
          <w:szCs w:val="32"/>
        </w:rPr>
        <w:t>本次笔试科目为《综合能力测试》，满分100分。其中安全生产、应急管理法律法规知识占40%，公共基本知识占20%，基本能力测试占40%。</w:t>
      </w:r>
    </w:p>
    <w:p>
      <w:pPr>
        <w:ind w:firstLine="640" w:firstLineChars="200"/>
        <w:rPr>
          <w:sz w:val="32"/>
          <w:szCs w:val="32"/>
        </w:rPr>
      </w:pPr>
      <w:r>
        <w:rPr>
          <w:rFonts w:hint="eastAsia"/>
          <w:sz w:val="32"/>
          <w:szCs w:val="32"/>
        </w:rPr>
        <w:t>考试时长为150分钟。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pStyle w:val="10"/>
        <w:ind w:firstLine="640"/>
        <w:rPr>
          <w:sz w:val="32"/>
          <w:szCs w:val="32"/>
        </w:rPr>
      </w:pPr>
      <w:r>
        <w:rPr>
          <w:rFonts w:hint="eastAsia" w:ascii="黑体" w:hAnsi="黑体" w:eastAsia="黑体"/>
          <w:sz w:val="32"/>
          <w:szCs w:val="32"/>
        </w:rPr>
        <w:t>三、考试内容及题型举例</w:t>
      </w:r>
    </w:p>
    <w:p>
      <w:pPr>
        <w:rPr>
          <w:sz w:val="32"/>
          <w:szCs w:val="32"/>
        </w:rPr>
      </w:pPr>
      <w:r>
        <w:rPr>
          <w:rFonts w:hint="eastAsia"/>
          <w:sz w:val="32"/>
          <w:szCs w:val="32"/>
        </w:rPr>
        <w:t xml:space="preserve">    （一）安全生产法律法规知识</w:t>
      </w:r>
    </w:p>
    <w:p>
      <w:pPr>
        <w:spacing w:line="580" w:lineRule="exact"/>
        <w:ind w:firstLine="640" w:firstLineChars="200"/>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依照《</w:t>
      </w:r>
      <w:r>
        <w:rPr>
          <w:rFonts w:hint="eastAsia" w:ascii="仿宋" w:hAnsi="仿宋" w:eastAsia="仿宋"/>
          <w:sz w:val="28"/>
        </w:rPr>
        <w:t>中华人民共和国</w:t>
      </w:r>
      <w:r>
        <w:rPr>
          <w:rFonts w:ascii="仿宋" w:hAnsi="仿宋" w:eastAsia="仿宋"/>
          <w:sz w:val="28"/>
        </w:rPr>
        <w:t>安全生产法》有关规定，所有在中华人民共和国境内从事生产经营活动的单位，凡有关安全生产方面的事务，都应接受安全生产监督管理部门的统一监督和管理。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2.依据《中华人民共和国突发事件应对法》有关规定，</w:t>
      </w:r>
      <w:r>
        <w:rPr>
          <w:rFonts w:ascii="仿宋" w:hAnsi="仿宋" w:eastAsia="仿宋"/>
          <w:sz w:val="28"/>
        </w:rPr>
        <w:t>可以预警的自然灾害、事故灾难和公共卫生事件的预警级别，按照突发事件发生的紧急程度、发展势态和可能造成的危害程度分为一级、二级、三级和四级。</w:t>
      </w:r>
    </w:p>
    <w:p>
      <w:pPr>
        <w:spacing w:line="440" w:lineRule="exact"/>
        <w:rPr>
          <w:rFonts w:ascii="仿宋" w:hAnsi="仿宋" w:eastAsia="仿宋"/>
          <w:sz w:val="28"/>
        </w:rPr>
      </w:pPr>
      <w:r>
        <w:rPr>
          <w:rFonts w:hint="eastAsia" w:ascii="仿宋" w:hAnsi="仿宋" w:eastAsia="仿宋"/>
          <w:sz w:val="28"/>
        </w:rPr>
        <w:t>解答：答案为A(正确)。</w:t>
      </w:r>
    </w:p>
    <w:p>
      <w:pPr>
        <w:spacing w:line="440" w:lineRule="exact"/>
        <w:rPr>
          <w:rFonts w:ascii="仿宋" w:hAnsi="仿宋" w:eastAsia="仿宋"/>
          <w:sz w:val="28"/>
        </w:rPr>
      </w:pP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highlight w:val="none"/>
        </w:rPr>
      </w:pPr>
      <w:r>
        <w:rPr>
          <w:rFonts w:hint="eastAsia" w:ascii="黑体" w:hAnsi="宋体" w:eastAsia="黑体"/>
          <w:bCs/>
          <w:sz w:val="28"/>
          <w:szCs w:val="28"/>
          <w:highlight w:val="none"/>
        </w:rPr>
        <w:t>请根据题目要求做出正确选择。</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A.“蛟龙号”    B.“辽宁号”    C.“奋斗者”    D.“潜水者”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A．凸面镜                         B．凹面镜</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C．凸透镜                         D．凹透镜</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（5）排列书籍</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rPr>
          <w:sz w:val="32"/>
          <w:szCs w:val="32"/>
        </w:rPr>
      </w:pP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四、作答要求</w:t>
      </w:r>
    </w:p>
    <w:p>
      <w:pPr>
        <w:ind w:firstLine="630"/>
        <w:rPr>
          <w:sz w:val="32"/>
          <w:szCs w:val="32"/>
          <w:highlight w:val="none"/>
        </w:rPr>
      </w:pPr>
      <w:r>
        <w:rPr>
          <w:rFonts w:hint="eastAsia"/>
          <w:sz w:val="32"/>
          <w:szCs w:val="32"/>
          <w:highlight w:val="none"/>
        </w:rPr>
        <w:t>考生务必携带</w:t>
      </w:r>
      <w:r>
        <w:rPr>
          <w:sz w:val="32"/>
          <w:szCs w:val="32"/>
          <w:highlight w:val="none"/>
        </w:rPr>
        <w:t>黑色字迹的钢笔或签字笔、</w:t>
      </w:r>
      <w:r>
        <w:rPr>
          <w:rFonts w:hint="eastAsia"/>
          <w:sz w:val="32"/>
          <w:szCs w:val="32"/>
          <w:highlight w:val="none"/>
        </w:rPr>
        <w:t>2B铅笔和橡皮；在指定位置上填写自己的姓名和准考证号等信息；答题卡姓名和准考证号，用黑色墨水笔填写；准考证号数字下面对应的信息点，用2B铅笔涂黑。</w:t>
      </w:r>
    </w:p>
    <w:p>
      <w:pPr>
        <w:ind w:firstLine="630"/>
        <w:rPr>
          <w:sz w:val="32"/>
          <w:szCs w:val="32"/>
          <w:highlight w:val="none"/>
        </w:rPr>
      </w:pPr>
      <w:r>
        <w:rPr>
          <w:rFonts w:hint="eastAsia"/>
          <w:sz w:val="32"/>
          <w:szCs w:val="32"/>
          <w:highlight w:val="none"/>
        </w:rPr>
        <w:t>客观题作答要求：用2B铅笔在答题卡指定位置上作答；在试卷上作答或在答题卡其他区域作答的信息一律无效。</w:t>
      </w:r>
    </w:p>
    <w:p>
      <w:pPr>
        <w:ind w:firstLine="630"/>
        <w:rPr>
          <w:rFonts w:hint="default" w:ascii="仿宋" w:hAnsi="仿宋" w:eastAsia="仿宋"/>
          <w:sz w:val="32"/>
          <w:szCs w:val="32"/>
          <w:lang w:val="en-US" w:eastAsia="zh-CN"/>
        </w:rPr>
      </w:pPr>
      <w:r>
        <w:rPr>
          <w:rFonts w:hint="eastAsia"/>
          <w:sz w:val="32"/>
          <w:szCs w:val="32"/>
          <w:highlight w:val="none"/>
        </w:rPr>
        <w:t>主观题作答要求：必须用</w:t>
      </w:r>
      <w:r>
        <w:rPr>
          <w:sz w:val="32"/>
          <w:szCs w:val="32"/>
          <w:highlight w:val="none"/>
        </w:rPr>
        <w:t>黑色字迹的钢笔或签字笔</w:t>
      </w:r>
      <w:r>
        <w:rPr>
          <w:rFonts w:hint="eastAsia"/>
          <w:sz w:val="32"/>
          <w:szCs w:val="32"/>
          <w:highlight w:val="none"/>
        </w:rPr>
        <w:t>在答题卡指定位置上作答，用圆珠笔、铅笔或在非指定位置上作</w:t>
      </w:r>
      <w:r>
        <w:rPr>
          <w:rFonts w:hint="eastAsia"/>
          <w:sz w:val="32"/>
          <w:szCs w:val="32"/>
        </w:rPr>
        <w:t>答的一律无效。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F2"/>
    <w:rsid w:val="00006021"/>
    <w:rsid w:val="0008527C"/>
    <w:rsid w:val="000E49A3"/>
    <w:rsid w:val="001346A5"/>
    <w:rsid w:val="001A1AD6"/>
    <w:rsid w:val="001B31F9"/>
    <w:rsid w:val="001C2100"/>
    <w:rsid w:val="00236A58"/>
    <w:rsid w:val="0027182E"/>
    <w:rsid w:val="002A29B3"/>
    <w:rsid w:val="003B4FC4"/>
    <w:rsid w:val="003C716F"/>
    <w:rsid w:val="003D73F6"/>
    <w:rsid w:val="003F2709"/>
    <w:rsid w:val="00437297"/>
    <w:rsid w:val="004548D7"/>
    <w:rsid w:val="004A3292"/>
    <w:rsid w:val="00562957"/>
    <w:rsid w:val="005D24B4"/>
    <w:rsid w:val="005E1ACA"/>
    <w:rsid w:val="0065209B"/>
    <w:rsid w:val="00670CD1"/>
    <w:rsid w:val="00791251"/>
    <w:rsid w:val="00832FCC"/>
    <w:rsid w:val="008A495C"/>
    <w:rsid w:val="008B1953"/>
    <w:rsid w:val="0099370C"/>
    <w:rsid w:val="009C1270"/>
    <w:rsid w:val="009C71E8"/>
    <w:rsid w:val="00A2215C"/>
    <w:rsid w:val="00A9743A"/>
    <w:rsid w:val="00AB4AAE"/>
    <w:rsid w:val="00AE230C"/>
    <w:rsid w:val="00AF5713"/>
    <w:rsid w:val="00B04DE6"/>
    <w:rsid w:val="00B21985"/>
    <w:rsid w:val="00B51AEA"/>
    <w:rsid w:val="00BF0662"/>
    <w:rsid w:val="00C364D0"/>
    <w:rsid w:val="00C442E3"/>
    <w:rsid w:val="00C93512"/>
    <w:rsid w:val="00D245FC"/>
    <w:rsid w:val="00DF26F2"/>
    <w:rsid w:val="00E346B6"/>
    <w:rsid w:val="00E5572D"/>
    <w:rsid w:val="00E734ED"/>
    <w:rsid w:val="021A7C15"/>
    <w:rsid w:val="058B37D5"/>
    <w:rsid w:val="07A121AA"/>
    <w:rsid w:val="0D506994"/>
    <w:rsid w:val="0E757EFA"/>
    <w:rsid w:val="128E27D4"/>
    <w:rsid w:val="14D97C04"/>
    <w:rsid w:val="17CF56E9"/>
    <w:rsid w:val="183B1307"/>
    <w:rsid w:val="19BF2ECF"/>
    <w:rsid w:val="1CD73F84"/>
    <w:rsid w:val="1D1E059E"/>
    <w:rsid w:val="238E098D"/>
    <w:rsid w:val="27FA16AC"/>
    <w:rsid w:val="33120BEE"/>
    <w:rsid w:val="36374082"/>
    <w:rsid w:val="38AF531B"/>
    <w:rsid w:val="393D5955"/>
    <w:rsid w:val="3AE52060"/>
    <w:rsid w:val="3EF84F41"/>
    <w:rsid w:val="3FC40CBB"/>
    <w:rsid w:val="4B80381C"/>
    <w:rsid w:val="4D732A86"/>
    <w:rsid w:val="4F244529"/>
    <w:rsid w:val="5E947F00"/>
    <w:rsid w:val="718B1265"/>
    <w:rsid w:val="73F000EE"/>
    <w:rsid w:val="7A613A0A"/>
    <w:rsid w:val="7B55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504</Words>
  <Characters>2874</Characters>
  <Lines>23</Lines>
  <Paragraphs>6</Paragraphs>
  <TotalTime>100</TotalTime>
  <ScaleCrop>false</ScaleCrop>
  <LinksUpToDate>false</LinksUpToDate>
  <CharactersWithSpaces>3372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2017-08-02T03:26:00Z</dcterms:created>
  <dc:creator>刘林婧</dc:creator>
  <cp:lastModifiedBy>笨笨熊</cp:lastModifiedBy>
  <cp:lastPrinted>2017-08-17T05:46:00Z</cp:lastPrinted>
  <dcterms:modified xsi:type="dcterms:W3CDTF">2020-11-30T06:59:53Z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