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21" w:rsidRDefault="003B724E">
      <w:pPr>
        <w:pStyle w:val="1"/>
        <w:keepNext w:val="0"/>
        <w:keepLines w:val="0"/>
        <w:autoSpaceDE w:val="0"/>
        <w:autoSpaceDN w:val="0"/>
        <w:spacing w:before="0" w:after="0" w:line="580" w:lineRule="exact"/>
        <w:rPr>
          <w:rFonts w:ascii="黑体" w:eastAsia="黑体" w:hAnsi="黑体"/>
          <w:b w:val="0"/>
          <w:bCs w:val="0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 w:val="0"/>
          <w:bCs w:val="0"/>
          <w:color w:val="000000" w:themeColor="text1"/>
          <w:sz w:val="32"/>
          <w:szCs w:val="32"/>
        </w:rPr>
        <w:t>附件一</w:t>
      </w:r>
    </w:p>
    <w:p w:rsidR="00D55F21" w:rsidRDefault="00D55F21">
      <w:pPr>
        <w:autoSpaceDE w:val="0"/>
        <w:autoSpaceDN w:val="0"/>
        <w:spacing w:line="320" w:lineRule="exact"/>
        <w:rPr>
          <w:rFonts w:ascii="方正小标宋简体" w:eastAsia="方正小标宋简体"/>
          <w:color w:val="000000" w:themeColor="text1"/>
          <w:sz w:val="44"/>
          <w:szCs w:val="48"/>
        </w:rPr>
      </w:pPr>
    </w:p>
    <w:p w:rsidR="00D55F21" w:rsidRDefault="003B724E">
      <w:pPr>
        <w:autoSpaceDE w:val="0"/>
        <w:autoSpaceDN w:val="0"/>
        <w:spacing w:line="580" w:lineRule="exact"/>
        <w:jc w:val="center"/>
        <w:rPr>
          <w:rFonts w:ascii="宋体" w:eastAsia="宋体" w:hAnsi="宋体" w:cs="宋体"/>
          <w:b/>
          <w:bCs/>
          <w:color w:val="000000" w:themeColor="text1"/>
          <w:sz w:val="44"/>
          <w:szCs w:val="4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8"/>
        </w:rPr>
        <w:t>江西东乡经济开发区社会招聘岗位信息表</w:t>
      </w:r>
    </w:p>
    <w:p w:rsidR="00D55F21" w:rsidRDefault="00D55F21">
      <w:pPr>
        <w:autoSpaceDE w:val="0"/>
        <w:autoSpaceDN w:val="0"/>
        <w:spacing w:line="400" w:lineRule="exact"/>
        <w:rPr>
          <w:rFonts w:ascii="黑体" w:eastAsia="黑体" w:hAnsi="黑体"/>
          <w:color w:val="000000" w:themeColor="text1"/>
          <w:sz w:val="28"/>
          <w:szCs w:val="28"/>
        </w:rPr>
      </w:pPr>
    </w:p>
    <w:p w:rsidR="00D55F21" w:rsidRDefault="003B724E" w:rsidP="00AE1C9C">
      <w:pPr>
        <w:autoSpaceDE w:val="0"/>
        <w:autoSpaceDN w:val="0"/>
        <w:spacing w:line="54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一、党政办公室招聘岗位（3人）</w:t>
      </w:r>
    </w:p>
    <w:p w:rsidR="00D55F21" w:rsidRDefault="003B724E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（一）岗位职责</w:t>
      </w:r>
    </w:p>
    <w:tbl>
      <w:tblPr>
        <w:tblW w:w="8948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5789"/>
        <w:gridCol w:w="1473"/>
      </w:tblGrid>
      <w:tr w:rsidR="00D55F21">
        <w:trPr>
          <w:trHeight w:val="238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 位 职 责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计划招聘</w:t>
            </w:r>
          </w:p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人数</w:t>
            </w:r>
          </w:p>
        </w:tc>
      </w:tr>
      <w:tr w:rsidR="00D55F21">
        <w:trPr>
          <w:trHeight w:val="1570"/>
          <w:jc w:val="center"/>
        </w:trPr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文秘岗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4649A6" w:rsidP="004649A6">
            <w:pPr>
              <w:autoSpaceDE w:val="0"/>
              <w:autoSpaceDN w:val="0"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负责公文拟、印、发、存工作；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负责收集整理、档案管理等工作；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负责相关材料和工作总结的起草等工作</w:t>
            </w:r>
            <w:r w:rsidR="002B578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D55F21">
        <w:trPr>
          <w:trHeight w:val="2771"/>
          <w:jc w:val="center"/>
        </w:trPr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财务岗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126939" w:rsidP="00126939">
            <w:pPr>
              <w:autoSpaceDE w:val="0"/>
              <w:autoSpaceDN w:val="0"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负责人事报表、工资调档等工作；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负责工资编制、上报、发放等工作；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负责发票报账、资金申请及预算、决算、绩效等报表制作</w:t>
            </w:r>
            <w:r w:rsidR="00DD4C9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负责职工社保、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医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保、公积金结算</w:t>
            </w:r>
            <w:r w:rsidR="00B5713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</w:tbl>
    <w:p w:rsidR="00D55F21" w:rsidRDefault="003B724E" w:rsidP="00DF23CA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（二）任职资格</w:t>
      </w:r>
    </w:p>
    <w:p w:rsidR="00D55F21" w:rsidRDefault="003B724E" w:rsidP="00DF23CA">
      <w:pPr>
        <w:autoSpaceDE w:val="0"/>
        <w:autoSpaceDN w:val="0"/>
        <w:spacing w:line="54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1.年龄在35周岁(即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1986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日及以后出生)及以下，具有全日制大学本科及以上文化程度，中文类、公共管理类、会计与审计类、经济与贸易类专业或相关专业。</w:t>
      </w:r>
    </w:p>
    <w:p w:rsidR="00D55F21" w:rsidRDefault="003B724E" w:rsidP="00DF23CA">
      <w:pPr>
        <w:autoSpaceDE w:val="0"/>
        <w:autoSpaceDN w:val="0"/>
        <w:spacing w:line="54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2.熟悉行政管理、组织人事工作，政治素质好，服务意识强，公道正派，具备从事行政工作的基本条件，有一定的调研分析和综合文稿写作能力。有相关党政工作经验者优先。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</w:t>
      </w:r>
    </w:p>
    <w:p w:rsidR="00D55F21" w:rsidRDefault="00D55F21">
      <w:pPr>
        <w:autoSpaceDE w:val="0"/>
        <w:autoSpaceDN w:val="0"/>
        <w:spacing w:line="59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D55F21" w:rsidRDefault="00D55F21">
      <w:pPr>
        <w:autoSpaceDE w:val="0"/>
        <w:autoSpaceDN w:val="0"/>
        <w:spacing w:line="59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DF23CA" w:rsidRPr="00DF23CA" w:rsidRDefault="00DF23CA" w:rsidP="00DF23CA">
      <w:pPr>
        <w:pStyle w:val="2"/>
      </w:pPr>
    </w:p>
    <w:p w:rsidR="00D55F21" w:rsidRDefault="003B724E" w:rsidP="00AE1C9C">
      <w:pPr>
        <w:autoSpaceDE w:val="0"/>
        <w:autoSpaceDN w:val="0"/>
        <w:spacing w:line="59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二、经济发展局招聘岗位（5人）</w:t>
      </w:r>
    </w:p>
    <w:p w:rsidR="00D55F21" w:rsidRDefault="003B724E">
      <w:pPr>
        <w:autoSpaceDE w:val="0"/>
        <w:autoSpaceDN w:val="0"/>
        <w:spacing w:line="60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（一）岗位职责</w:t>
      </w:r>
    </w:p>
    <w:tbl>
      <w:tblPr>
        <w:tblW w:w="8972" w:type="dxa"/>
        <w:jc w:val="center"/>
        <w:tblLayout w:type="fixed"/>
        <w:tblLook w:val="04A0" w:firstRow="1" w:lastRow="0" w:firstColumn="1" w:lastColumn="0" w:noHBand="0" w:noVBand="1"/>
      </w:tblPr>
      <w:tblGrid>
        <w:gridCol w:w="1720"/>
        <w:gridCol w:w="5784"/>
        <w:gridCol w:w="1468"/>
      </w:tblGrid>
      <w:tr w:rsidR="00D55F21">
        <w:trPr>
          <w:trHeight w:val="66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 位 职 责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计划招聘人数</w:t>
            </w:r>
          </w:p>
        </w:tc>
      </w:tr>
      <w:tr w:rsidR="00D55F21">
        <w:trPr>
          <w:trHeight w:val="195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发展改革岗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D968E7" w:rsidP="00D968E7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负责拟订经济总体发展规划、重点建设项目和产业发展年度计划等</w:t>
            </w:r>
            <w:r w:rsidR="00C55B6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负责制定和实施经济发展政策措施</w:t>
            </w:r>
            <w:r w:rsidR="00C55B6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负责对接与协调省、市、区发改部门</w:t>
            </w:r>
            <w:r w:rsidR="00C55B6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4649A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195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统计岗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F66B73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负责经济指标数据的收集、审核指导等工作；</w:t>
            </w:r>
          </w:p>
          <w:p w:rsidR="00F66B73" w:rsidRDefault="00F66B73" w:rsidP="00F66B73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承担经济运行的统计、分析、监测和预警</w:t>
            </w:r>
            <w:r w:rsidR="001C33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负责对接与协调省、市、区统计部门工作；   </w:t>
            </w:r>
          </w:p>
          <w:p w:rsidR="00D55F21" w:rsidRDefault="00F66B73" w:rsidP="00F66B73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负责撰写经济运行分析报告等相关材料</w:t>
            </w:r>
            <w:r w:rsidR="004F2FC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90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项目管理岗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147D7E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负责推动项目申报</w:t>
            </w:r>
            <w:r w:rsidR="001C33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D55F21" w:rsidRDefault="00147D7E" w:rsidP="00147D7E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承担省开发区改革和创新争先创优工作；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对接与协调省、市、区工信、科技、金融、商务等部门工作。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</w:tr>
    </w:tbl>
    <w:p w:rsidR="00D55F21" w:rsidRDefault="003B724E" w:rsidP="00DF23CA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（二）任职资格</w:t>
      </w:r>
    </w:p>
    <w:p w:rsidR="00D55F21" w:rsidRDefault="003B724E" w:rsidP="00DF23CA">
      <w:pPr>
        <w:autoSpaceDE w:val="0"/>
        <w:autoSpaceDN w:val="0"/>
        <w:spacing w:line="54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1.年龄在35周岁(即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1986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日及以后出生)及以下，具有全日制大学本科及以上文化程度，经济与贸易类、财政金融类、工商管理类、公共管理类、数学与统计类、会计类或相关专业。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 xml:space="preserve">  </w:t>
      </w:r>
    </w:p>
    <w:p w:rsidR="00D55F21" w:rsidRDefault="003B724E" w:rsidP="00DF23CA">
      <w:pPr>
        <w:autoSpaceDE w:val="0"/>
        <w:autoSpaceDN w:val="0"/>
        <w:spacing w:line="54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2.熟悉国家产业政策和宏观经济政策，熟悉产业发展与经济运行情况，具有良好的宏观经济管理与经济动态分析能力。有发改、经贸、大项目管理、企业发展服务等工作经验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优先，具有中级</w:t>
      </w:r>
      <w:r w:rsidR="00BD08DF">
        <w:rPr>
          <w:rFonts w:ascii="仿宋_GB2312" w:eastAsia="仿宋_GB2312" w:hAnsi="宋体" w:hint="eastAsia"/>
          <w:color w:val="000000" w:themeColor="text1"/>
          <w:sz w:val="32"/>
          <w:szCs w:val="32"/>
        </w:rPr>
        <w:t>及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以上经济师职称优先。</w:t>
      </w:r>
    </w:p>
    <w:p w:rsidR="00D55F21" w:rsidRDefault="003B724E">
      <w:pPr>
        <w:autoSpaceDE w:val="0"/>
        <w:autoSpaceDN w:val="0"/>
        <w:spacing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</w:t>
      </w:r>
    </w:p>
    <w:p w:rsidR="00D55F21" w:rsidRDefault="00D55F21">
      <w:pPr>
        <w:pStyle w:val="2"/>
        <w:rPr>
          <w:color w:val="000000" w:themeColor="text1"/>
        </w:rPr>
      </w:pPr>
    </w:p>
    <w:p w:rsidR="00D55F21" w:rsidRDefault="003B724E" w:rsidP="00AE1C9C">
      <w:pPr>
        <w:autoSpaceDE w:val="0"/>
        <w:autoSpaceDN w:val="0"/>
        <w:spacing w:line="58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三、规划建设局招聘岗位（3人）</w:t>
      </w:r>
    </w:p>
    <w:p w:rsidR="00D55F21" w:rsidRDefault="003B724E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（一）岗位职责</w:t>
      </w:r>
    </w:p>
    <w:tbl>
      <w:tblPr>
        <w:tblW w:w="8973" w:type="dxa"/>
        <w:jc w:val="center"/>
        <w:tblLayout w:type="fixed"/>
        <w:tblLook w:val="04A0" w:firstRow="1" w:lastRow="0" w:firstColumn="1" w:lastColumn="0" w:noHBand="0" w:noVBand="1"/>
      </w:tblPr>
      <w:tblGrid>
        <w:gridCol w:w="1738"/>
        <w:gridCol w:w="6004"/>
        <w:gridCol w:w="1231"/>
      </w:tblGrid>
      <w:tr w:rsidR="00D55F21">
        <w:trPr>
          <w:trHeight w:val="780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 位 职 责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计划招聘人数</w:t>
            </w:r>
          </w:p>
        </w:tc>
      </w:tr>
      <w:tr w:rsidR="00D55F21">
        <w:trPr>
          <w:trHeight w:val="946"/>
          <w:jc w:val="center"/>
        </w:trPr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规划建设岗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8E4E6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负责规划、设计、造价审核预算工作；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负责推进“4+2+N”产业园项目建设工作；</w:t>
            </w:r>
          </w:p>
          <w:p w:rsidR="00D55F21" w:rsidRDefault="008E4E6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负责配合建设项目的立项、评审、报批、报建等工作；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负责建设工程项目合同签订、施工管理、质量监理、安全建设监督、工程竣工验收和备案工作；</w:t>
            </w:r>
          </w:p>
          <w:p w:rsidR="00D55F21" w:rsidRDefault="008E4E62" w:rsidP="008E4E62">
            <w:pPr>
              <w:autoSpaceDE w:val="0"/>
              <w:autoSpaceDN w:val="0"/>
              <w:spacing w:line="440" w:lineRule="exact"/>
              <w:jc w:val="lef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配合联系用地预审、用地报批、违法用地等工作；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负责退回土地用地保证金、企业用地放线工作</w:t>
            </w:r>
            <w:r w:rsidR="007553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214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环保专员岗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D4333B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负责协调配合环境执法、环保督察、环境监测等工作；</w:t>
            </w:r>
          </w:p>
          <w:p w:rsidR="00D55F21" w:rsidRDefault="00D4333B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负责处理园区范围内环境保护纠纷；</w:t>
            </w:r>
          </w:p>
          <w:p w:rsidR="00D55F21" w:rsidRDefault="00D4333B" w:rsidP="00D4333B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负责园区企业环保监管、协调入园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企业环评办理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</w:t>
            </w:r>
            <w:r w:rsidR="008B3E5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9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安全生产岗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8D7FB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负责协调组织园区安全生产事故隐患检查；</w:t>
            </w:r>
          </w:p>
          <w:p w:rsidR="008D7FB2" w:rsidRDefault="008D7FB2" w:rsidP="008D7FB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负责监督管理园区企业贯彻执行安全生产法律、法规情况及其安全生产条件和有关设备的安全管理工作；</w:t>
            </w:r>
          </w:p>
          <w:p w:rsidR="008D7FB2" w:rsidRDefault="008D7FB2" w:rsidP="008D7FB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园区新建、改建、扩建工程项目的安全设施与主体工程同时设计、同时施工、同时投产使用情况;</w:t>
            </w:r>
          </w:p>
          <w:p w:rsidR="00D55F21" w:rsidRDefault="008D7FB2" w:rsidP="008D7FB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生产经营单位作业场所职业卫生情况和重大危险源监控、重大事故隐患的整改工作，监管查处不具备安全生产条件的生产经营单位。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</w:t>
            </w:r>
          </w:p>
        </w:tc>
      </w:tr>
    </w:tbl>
    <w:p w:rsidR="00D55F21" w:rsidRDefault="003B724E" w:rsidP="00023473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lastRenderedPageBreak/>
        <w:t xml:space="preserve">   （二）任职资格</w:t>
      </w:r>
    </w:p>
    <w:p w:rsidR="00D55F21" w:rsidRDefault="003B724E" w:rsidP="00023473">
      <w:pPr>
        <w:autoSpaceDE w:val="0"/>
        <w:autoSpaceDN w:val="0"/>
        <w:spacing w:line="54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1.年龄在35周岁(即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1986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日及以后出生)及以下，具有全日制大学本科及以上文化程度，工程管理类、建筑类、规划类、环境工程类、安全工程类或相关专业。</w:t>
      </w:r>
    </w:p>
    <w:p w:rsidR="00D55F21" w:rsidRDefault="003B724E" w:rsidP="00023473">
      <w:pPr>
        <w:autoSpaceDE w:val="0"/>
        <w:autoSpaceDN w:val="0"/>
        <w:spacing w:line="54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2.熟悉土地资源管理、国土规划、工程建设等知识，有规划建设等相关工作经验，专业水平较高，政策敏感性强，有一定组织协调和沟通能力。有建筑行业相关管理工作经验者优先。</w:t>
      </w:r>
    </w:p>
    <w:p w:rsidR="00AE1C9C" w:rsidRDefault="003B724E">
      <w:pPr>
        <w:autoSpaceDE w:val="0"/>
        <w:autoSpaceDN w:val="0"/>
        <w:spacing w:line="54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</w:t>
      </w:r>
    </w:p>
    <w:p w:rsidR="00D55F21" w:rsidRDefault="003B724E" w:rsidP="00AE1C9C">
      <w:pPr>
        <w:autoSpaceDE w:val="0"/>
        <w:autoSpaceDN w:val="0"/>
        <w:spacing w:line="54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四、招商局招聘岗位（4人）</w:t>
      </w:r>
    </w:p>
    <w:p w:rsidR="00D55F21" w:rsidRDefault="003B724E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（一）岗位职责</w:t>
      </w:r>
    </w:p>
    <w:tbl>
      <w:tblPr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784"/>
        <w:gridCol w:w="1450"/>
      </w:tblGrid>
      <w:tr w:rsidR="00D55F21">
        <w:trPr>
          <w:trHeight w:val="28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 位 职 责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计划招聘人数</w:t>
            </w:r>
          </w:p>
        </w:tc>
      </w:tr>
      <w:tr w:rsidR="00D55F21">
        <w:trPr>
          <w:trHeight w:val="68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电子信息岗</w:t>
            </w:r>
          </w:p>
        </w:tc>
        <w:tc>
          <w:tcPr>
            <w:tcW w:w="5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8A689A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负责收集电子信息产业的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优质产业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信息，扩展项目信息渠道；</w:t>
            </w:r>
          </w:p>
          <w:p w:rsidR="00D55F21" w:rsidRDefault="008A689A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负责电子信息产业项目的接待和谈判，沟通产业项目诉求，商谈产业项目落地条件，形成文本；</w:t>
            </w:r>
          </w:p>
          <w:p w:rsidR="00D55F21" w:rsidRDefault="008A689A" w:rsidP="008A689A">
            <w:pPr>
              <w:autoSpaceDE w:val="0"/>
              <w:autoSpaceDN w:val="0"/>
              <w:spacing w:line="440" w:lineRule="exact"/>
              <w:jc w:val="lef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协助相关招商活动组织及会务服务，客商对接及现场服务，参与招商政策制定</w:t>
            </w:r>
            <w:r w:rsidR="007742C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等工作。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557"/>
          <w:jc w:val="center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生物医药岗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1D493C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负责收集生物医药产业的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优质产业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信息，扩展项目信息渠道；</w:t>
            </w:r>
          </w:p>
          <w:p w:rsidR="00D55F21" w:rsidRDefault="001D493C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负责生物医药产业项目的接待和谈判，沟通产业项目诉求，商谈产业项目落地条件，形成文本；</w:t>
            </w:r>
          </w:p>
          <w:p w:rsidR="00D55F21" w:rsidRDefault="001D493C" w:rsidP="001D493C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协助相关招商活动组织及会务服务，客商对接及现场服务，参与招商政策制定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</w:t>
            </w:r>
            <w:r w:rsidR="00AE223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</w:t>
            </w:r>
          </w:p>
        </w:tc>
      </w:tr>
      <w:tr w:rsidR="00D55F21" w:rsidTr="003B724E">
        <w:trPr>
          <w:trHeight w:val="55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材料专业岗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7B7ACD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负责收集材料产业的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优质产业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信息，扩展项目信息渠道；</w:t>
            </w:r>
          </w:p>
          <w:p w:rsidR="00D55F21" w:rsidRDefault="007B7ACD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负责材料产业项目的接待和谈判，沟通产业项目诉求，商谈产业项目落地条件，形成文本；</w:t>
            </w:r>
          </w:p>
          <w:p w:rsidR="00D55F21" w:rsidRDefault="007B7ACD" w:rsidP="007B7ACD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协助相关招商活动组织及会务服务，客商对接及现场服务，参与招商政策制定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</w:t>
            </w:r>
            <w:r w:rsidR="007624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181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产业规划岗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FC4D06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负责研究省市相关单位编制的产业规划，参与制定园区的发展规划，编制相关产业的中长期发展规划；</w:t>
            </w:r>
          </w:p>
          <w:p w:rsidR="00D55F21" w:rsidRDefault="00FC4D06" w:rsidP="00FC4D06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负责研究产业政策，组织园区企业申报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</w:tbl>
    <w:p w:rsidR="00D55F21" w:rsidRDefault="003B724E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（二）任职资格</w:t>
      </w:r>
    </w:p>
    <w:p w:rsidR="00D55F21" w:rsidRDefault="003B724E">
      <w:pPr>
        <w:autoSpaceDE w:val="0"/>
        <w:autoSpaceDN w:val="0"/>
        <w:spacing w:line="540" w:lineRule="exact"/>
        <w:rPr>
          <w:rFonts w:ascii="仿宋_GB2312" w:eastAsia="仿宋_GB2312" w:hAnsi="宋体"/>
          <w:b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1.年龄在35周岁(即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1986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日及以后出生)及以下，具有全日制大学本科及以上文化程度，</w:t>
      </w:r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电子信息</w:t>
      </w:r>
      <w:proofErr w:type="gramStart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岗要求</w:t>
      </w:r>
      <w:proofErr w:type="gramEnd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计算机类、机械电子类或相关专业；生物医药</w:t>
      </w:r>
      <w:proofErr w:type="gramStart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岗要求</w:t>
      </w:r>
      <w:proofErr w:type="gramEnd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生物工程类、医学类、药学类或相关专业；材料专业</w:t>
      </w:r>
      <w:proofErr w:type="gramStart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岗要求</w:t>
      </w:r>
      <w:proofErr w:type="gramEnd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材料类或相关专业；产业规划</w:t>
      </w:r>
      <w:proofErr w:type="gramStart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岗要求</w:t>
      </w:r>
      <w:proofErr w:type="gramEnd"/>
      <w:r w:rsidRPr="003B724E">
        <w:rPr>
          <w:rFonts w:ascii="仿宋_GB2312" w:eastAsia="仿宋_GB2312" w:hAnsi="宋体" w:hint="eastAsia"/>
          <w:color w:val="000000" w:themeColor="text1"/>
          <w:sz w:val="32"/>
          <w:szCs w:val="32"/>
        </w:rPr>
        <w:t>规划类或相关专业。</w:t>
      </w:r>
    </w:p>
    <w:p w:rsidR="00D55F21" w:rsidRDefault="003B724E">
      <w:pPr>
        <w:autoSpaceDE w:val="0"/>
        <w:autoSpaceDN w:val="0"/>
        <w:spacing w:line="54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2.熟悉招商引资流程，了解招商引资政策，有较强的统筹能力，对产业经济发展有较为深刻的认识，有良好的组织协调和沟通能力，有相关招商引资工作经历者优先。</w:t>
      </w:r>
    </w:p>
    <w:p w:rsidR="00D55F21" w:rsidRDefault="00D55F21">
      <w:pPr>
        <w:autoSpaceDE w:val="0"/>
        <w:autoSpaceDN w:val="0"/>
        <w:spacing w:line="54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B3689D" w:rsidRDefault="00B3689D" w:rsidP="00B3689D">
      <w:pPr>
        <w:pStyle w:val="2"/>
      </w:pPr>
    </w:p>
    <w:p w:rsidR="00B3689D" w:rsidRDefault="00B3689D" w:rsidP="00B3689D">
      <w:pPr>
        <w:pStyle w:val="2"/>
      </w:pPr>
    </w:p>
    <w:p w:rsidR="00023473" w:rsidRDefault="00023473" w:rsidP="00B3689D">
      <w:pPr>
        <w:pStyle w:val="2"/>
      </w:pPr>
    </w:p>
    <w:p w:rsidR="005E4AAD" w:rsidRDefault="005E4AAD" w:rsidP="005E4AAD">
      <w:pPr>
        <w:autoSpaceDE w:val="0"/>
        <w:autoSpaceDN w:val="0"/>
        <w:spacing w:line="540" w:lineRule="exact"/>
      </w:pPr>
    </w:p>
    <w:p w:rsidR="00D55F21" w:rsidRDefault="003B724E" w:rsidP="005E4AAD">
      <w:pPr>
        <w:autoSpaceDE w:val="0"/>
        <w:autoSpaceDN w:val="0"/>
        <w:spacing w:line="54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五、企业服务局招聘岗位（</w:t>
      </w:r>
      <w:r>
        <w:rPr>
          <w:rFonts w:ascii="黑体" w:eastAsia="黑体" w:hAnsi="黑体"/>
          <w:color w:val="000000" w:themeColor="text1"/>
          <w:sz w:val="32"/>
          <w:szCs w:val="32"/>
        </w:rPr>
        <w:t>3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人）</w:t>
      </w:r>
    </w:p>
    <w:p w:rsidR="00D55F21" w:rsidRDefault="003B724E">
      <w:pPr>
        <w:autoSpaceDE w:val="0"/>
        <w:autoSpaceDN w:val="0"/>
        <w:spacing w:line="540" w:lineRule="exact"/>
        <w:ind w:firstLine="640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>（一）岗位职责</w:t>
      </w:r>
    </w:p>
    <w:tbl>
      <w:tblPr>
        <w:tblW w:w="8895" w:type="dxa"/>
        <w:tblLayout w:type="fixed"/>
        <w:tblLook w:val="04A0" w:firstRow="1" w:lastRow="0" w:firstColumn="1" w:lastColumn="0" w:noHBand="0" w:noVBand="1"/>
      </w:tblPr>
      <w:tblGrid>
        <w:gridCol w:w="1731"/>
        <w:gridCol w:w="5748"/>
        <w:gridCol w:w="1416"/>
      </w:tblGrid>
      <w:tr w:rsidR="00D55F21" w:rsidTr="000363FF">
        <w:trPr>
          <w:trHeight w:val="414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计划招聘人数</w:t>
            </w:r>
          </w:p>
        </w:tc>
      </w:tr>
      <w:tr w:rsidR="00D55F21" w:rsidTr="000363FF">
        <w:trPr>
          <w:trHeight w:val="1789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咨询服务岗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6301FA" w:rsidP="006301FA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负责为企业提供项目申报、创业指导等咨询服务；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为企业提供投融资服务、税务服务等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 w:rsidR="00AD1C7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 w:rsidTr="000363FF">
        <w:trPr>
          <w:trHeight w:val="1459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政策服务岗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2EB" w:rsidRDefault="00114F02" w:rsidP="00114F02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负责符合条件的企业进行惠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企政策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申报；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负责惠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企政策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兑现工作；</w:t>
            </w:r>
          </w:p>
          <w:p w:rsidR="00D55F21" w:rsidRDefault="00EE02EB" w:rsidP="00EE02EB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负责园区工会</w:t>
            </w:r>
            <w:r w:rsidR="00663C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工作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 w:rsidTr="000363FF">
        <w:trPr>
          <w:trHeight w:val="2535"/>
        </w:trPr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平台建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设岗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EE02EB" w:rsidP="002561EE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负责搭建园区企业公共信息平台；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 w:rsidR="002561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2561EE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 w:rsidR="002561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负责抚州“12345”政务热线平台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转办事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项的交办和协调；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 w:rsidR="002561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2561EE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 w:rsidR="002561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负责经开区网站、公众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号管理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及智慧园区平台受理事项的承办和转办</w:t>
            </w:r>
            <w:r w:rsidR="002561E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</w:tbl>
    <w:p w:rsidR="00D55F21" w:rsidRDefault="003B724E" w:rsidP="00023473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（二）任职资格</w:t>
      </w:r>
    </w:p>
    <w:p w:rsidR="00D55F21" w:rsidRDefault="003B724E" w:rsidP="00023473">
      <w:pPr>
        <w:autoSpaceDE w:val="0"/>
        <w:autoSpaceDN w:val="0"/>
        <w:spacing w:line="54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1.年龄在35周岁(即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1986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日及以后出生)及以下，具有全日制大学本科及以上文化程度，经济与贸易类、财政金融类、工商管理类、公共管理类、中文类、法律类或相关专业。</w:t>
      </w:r>
    </w:p>
    <w:p w:rsidR="00D55F21" w:rsidRDefault="003B724E" w:rsidP="00023473">
      <w:pPr>
        <w:autoSpaceDE w:val="0"/>
        <w:autoSpaceDN w:val="0"/>
        <w:spacing w:line="54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2.熟悉企业服务流程，服务意识强，有良好的组织协调和沟通能力，品行端正，责任心强，工作细心，有相关企业服务工作经历者优先。</w:t>
      </w:r>
    </w:p>
    <w:p w:rsidR="00D55F21" w:rsidRDefault="003B724E">
      <w:pPr>
        <w:autoSpaceDE w:val="0"/>
        <w:autoSpaceDN w:val="0"/>
        <w:spacing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</w:t>
      </w:r>
    </w:p>
    <w:p w:rsidR="00CD4BFC" w:rsidRDefault="00CD4BFC" w:rsidP="00CD4BFC">
      <w:pPr>
        <w:pStyle w:val="2"/>
      </w:pPr>
    </w:p>
    <w:p w:rsidR="00CD4BFC" w:rsidRDefault="00CD4BFC" w:rsidP="00CD4BFC">
      <w:pPr>
        <w:pStyle w:val="2"/>
      </w:pPr>
    </w:p>
    <w:p w:rsidR="007337A6" w:rsidRDefault="007337A6" w:rsidP="007337A6">
      <w:pPr>
        <w:autoSpaceDE w:val="0"/>
        <w:autoSpaceDN w:val="0"/>
        <w:spacing w:line="580" w:lineRule="exact"/>
      </w:pPr>
    </w:p>
    <w:p w:rsidR="00D55F21" w:rsidRDefault="003B724E" w:rsidP="007337A6">
      <w:pPr>
        <w:autoSpaceDE w:val="0"/>
        <w:autoSpaceDN w:val="0"/>
        <w:spacing w:line="58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六、社会事务局招聘岗位（</w:t>
      </w:r>
      <w:r>
        <w:rPr>
          <w:rFonts w:ascii="黑体" w:eastAsia="黑体" w:hAnsi="黑体"/>
          <w:color w:val="000000" w:themeColor="text1"/>
          <w:sz w:val="32"/>
          <w:szCs w:val="32"/>
        </w:rPr>
        <w:t>3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人）</w:t>
      </w:r>
    </w:p>
    <w:p w:rsidR="00D55F21" w:rsidRDefault="003B724E">
      <w:pPr>
        <w:autoSpaceDE w:val="0"/>
        <w:autoSpaceDN w:val="0"/>
        <w:spacing w:line="58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（一）岗位职责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1754"/>
        <w:gridCol w:w="5633"/>
        <w:gridCol w:w="1541"/>
      </w:tblGrid>
      <w:tr w:rsidR="00D55F21">
        <w:trPr>
          <w:trHeight w:val="66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岗 位 职 责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计划招聘人数</w:t>
            </w:r>
          </w:p>
        </w:tc>
      </w:tr>
      <w:tr w:rsidR="00D55F21">
        <w:trPr>
          <w:trHeight w:val="2340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信访岗</w:t>
            </w:r>
          </w:p>
        </w:tc>
        <w:tc>
          <w:tcPr>
            <w:tcW w:w="5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CD4BFC" w:rsidP="00CD4BFC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负责接待群众来信来访，协助调解和处理区内各种矛盾与纠纷工作；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对接区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信访局，负责协调劝访、社保事宜；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负责及时</w:t>
            </w:r>
            <w:proofErr w:type="gramStart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回复省</w:t>
            </w:r>
            <w:proofErr w:type="gramEnd"/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信访平台网信访事项</w:t>
            </w:r>
            <w:r w:rsidR="007D214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5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D55F21">
        <w:trPr>
          <w:trHeight w:val="3557"/>
        </w:trPr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综合治理岗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FA46EA" w:rsidP="00FA46EA">
            <w:pPr>
              <w:autoSpaceDE w:val="0"/>
              <w:autoSpaceDN w:val="0"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（1）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协调区内科教、文体、卫计、劳动保障等社会事业；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负责企业“双创”、招工就业、公益岗位等工作；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负责园区职业卫生、保障农民工工资支付检查工作；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负责人才工作，统计更新人才资料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等工作</w:t>
            </w:r>
            <w:r w:rsidR="003B72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F21" w:rsidRDefault="003B724E">
            <w:pPr>
              <w:autoSpaceDE w:val="0"/>
              <w:autoSpaceDN w:val="0"/>
              <w:spacing w:line="54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</w:tbl>
    <w:p w:rsidR="00D55F21" w:rsidRDefault="003B724E">
      <w:pPr>
        <w:autoSpaceDE w:val="0"/>
        <w:autoSpaceDN w:val="0"/>
        <w:spacing w:line="540" w:lineRule="exact"/>
        <w:rPr>
          <w:rFonts w:ascii="楷体_GB2312" w:eastAsia="楷体_GB2312" w:hAnsi="宋体"/>
          <w:color w:val="000000" w:themeColor="text1"/>
          <w:sz w:val="32"/>
          <w:szCs w:val="32"/>
        </w:rPr>
      </w:pPr>
      <w:r>
        <w:rPr>
          <w:rFonts w:ascii="楷体_GB2312" w:eastAsia="楷体_GB2312" w:hAnsi="宋体" w:hint="eastAsia"/>
          <w:color w:val="000000" w:themeColor="text1"/>
          <w:sz w:val="32"/>
          <w:szCs w:val="32"/>
        </w:rPr>
        <w:t xml:space="preserve">    （二）任职资格</w:t>
      </w:r>
    </w:p>
    <w:p w:rsidR="00D55F21" w:rsidRDefault="003B724E">
      <w:pPr>
        <w:autoSpaceDE w:val="0"/>
        <w:autoSpaceDN w:val="0"/>
        <w:spacing w:line="54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1.年龄在35周岁(即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1986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/>
          <w:color w:val="000000" w:themeColor="text1"/>
          <w:sz w:val="32"/>
          <w:szCs w:val="32"/>
        </w:rPr>
        <w:t>22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日及以后出生)及以下，具有全日制大学本科及以上文化程度，心理学类、经济与贸易类、财政金融类、工商管理类、法律类或相关专业。</w:t>
      </w:r>
    </w:p>
    <w:p w:rsidR="00D55F21" w:rsidRDefault="003B724E">
      <w:pPr>
        <w:autoSpaceDE w:val="0"/>
        <w:autoSpaceDN w:val="0"/>
        <w:spacing w:line="540" w:lineRule="exact"/>
        <w:rPr>
          <w:color w:val="000000" w:themeColor="text1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2.服务意识强，有良好的组织协调和沟通能力，品行端正，责任心强，工作细心，有相关社会综合治理、人才管理等工作经历者优先。</w:t>
      </w:r>
    </w:p>
    <w:sectPr w:rsidR="00D55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6"/>
    <w:rsid w:val="BDFDF0A4"/>
    <w:rsid w:val="00002B84"/>
    <w:rsid w:val="00023473"/>
    <w:rsid w:val="00025CE6"/>
    <w:rsid w:val="000363FF"/>
    <w:rsid w:val="0004483E"/>
    <w:rsid w:val="00050822"/>
    <w:rsid w:val="000572AE"/>
    <w:rsid w:val="00063EFB"/>
    <w:rsid w:val="000A7230"/>
    <w:rsid w:val="000C5114"/>
    <w:rsid w:val="000E4198"/>
    <w:rsid w:val="000F6753"/>
    <w:rsid w:val="00114F02"/>
    <w:rsid w:val="00126939"/>
    <w:rsid w:val="0012742D"/>
    <w:rsid w:val="00133E95"/>
    <w:rsid w:val="0013465B"/>
    <w:rsid w:val="001358B2"/>
    <w:rsid w:val="00147D7E"/>
    <w:rsid w:val="0015353B"/>
    <w:rsid w:val="00155E91"/>
    <w:rsid w:val="001C33DD"/>
    <w:rsid w:val="001C4CDD"/>
    <w:rsid w:val="001D493C"/>
    <w:rsid w:val="001E7650"/>
    <w:rsid w:val="002561EE"/>
    <w:rsid w:val="002B578B"/>
    <w:rsid w:val="002C1AFD"/>
    <w:rsid w:val="002D3C25"/>
    <w:rsid w:val="00305ED2"/>
    <w:rsid w:val="00316F88"/>
    <w:rsid w:val="0033492C"/>
    <w:rsid w:val="00337405"/>
    <w:rsid w:val="0034080F"/>
    <w:rsid w:val="003658A3"/>
    <w:rsid w:val="003678F1"/>
    <w:rsid w:val="00375C20"/>
    <w:rsid w:val="003879A5"/>
    <w:rsid w:val="003A1DCE"/>
    <w:rsid w:val="003B675E"/>
    <w:rsid w:val="003B724E"/>
    <w:rsid w:val="003D31BA"/>
    <w:rsid w:val="003F48DD"/>
    <w:rsid w:val="0044281C"/>
    <w:rsid w:val="00442DE0"/>
    <w:rsid w:val="004649A6"/>
    <w:rsid w:val="0046564C"/>
    <w:rsid w:val="00490453"/>
    <w:rsid w:val="004A169E"/>
    <w:rsid w:val="004B7BA7"/>
    <w:rsid w:val="004D0532"/>
    <w:rsid w:val="004D7FC2"/>
    <w:rsid w:val="004F2FC6"/>
    <w:rsid w:val="00532941"/>
    <w:rsid w:val="00563EDC"/>
    <w:rsid w:val="0057061F"/>
    <w:rsid w:val="00571A22"/>
    <w:rsid w:val="00592EA9"/>
    <w:rsid w:val="00594EF4"/>
    <w:rsid w:val="005C60E5"/>
    <w:rsid w:val="005E4AAD"/>
    <w:rsid w:val="006301FA"/>
    <w:rsid w:val="00644477"/>
    <w:rsid w:val="00663CD0"/>
    <w:rsid w:val="00670FD1"/>
    <w:rsid w:val="006742CC"/>
    <w:rsid w:val="00695598"/>
    <w:rsid w:val="006B06DA"/>
    <w:rsid w:val="006B2D84"/>
    <w:rsid w:val="006E2A66"/>
    <w:rsid w:val="006E788B"/>
    <w:rsid w:val="00724846"/>
    <w:rsid w:val="007337A6"/>
    <w:rsid w:val="007466A6"/>
    <w:rsid w:val="007553E4"/>
    <w:rsid w:val="00762005"/>
    <w:rsid w:val="00762413"/>
    <w:rsid w:val="0077046C"/>
    <w:rsid w:val="007742CA"/>
    <w:rsid w:val="0078009A"/>
    <w:rsid w:val="00783B96"/>
    <w:rsid w:val="007B7ACD"/>
    <w:rsid w:val="007D2140"/>
    <w:rsid w:val="007E06BF"/>
    <w:rsid w:val="00807843"/>
    <w:rsid w:val="008417D8"/>
    <w:rsid w:val="008633B9"/>
    <w:rsid w:val="008706E2"/>
    <w:rsid w:val="008A689A"/>
    <w:rsid w:val="008B3E59"/>
    <w:rsid w:val="008D7FB2"/>
    <w:rsid w:val="008E45BA"/>
    <w:rsid w:val="008E4E62"/>
    <w:rsid w:val="008F7755"/>
    <w:rsid w:val="00914FD2"/>
    <w:rsid w:val="00924058"/>
    <w:rsid w:val="0095361D"/>
    <w:rsid w:val="00962C1E"/>
    <w:rsid w:val="00995D3F"/>
    <w:rsid w:val="009B3379"/>
    <w:rsid w:val="009C4AEB"/>
    <w:rsid w:val="009E63F6"/>
    <w:rsid w:val="009F628E"/>
    <w:rsid w:val="009F674D"/>
    <w:rsid w:val="00A06FE9"/>
    <w:rsid w:val="00A167E5"/>
    <w:rsid w:val="00A24B25"/>
    <w:rsid w:val="00A55F1A"/>
    <w:rsid w:val="00A657D6"/>
    <w:rsid w:val="00A80EA0"/>
    <w:rsid w:val="00AA4B9F"/>
    <w:rsid w:val="00AD1C72"/>
    <w:rsid w:val="00AE1C9C"/>
    <w:rsid w:val="00AE2233"/>
    <w:rsid w:val="00AE53C3"/>
    <w:rsid w:val="00B3689D"/>
    <w:rsid w:val="00B57137"/>
    <w:rsid w:val="00BD08DF"/>
    <w:rsid w:val="00BF6953"/>
    <w:rsid w:val="00C037B6"/>
    <w:rsid w:val="00C16070"/>
    <w:rsid w:val="00C269E3"/>
    <w:rsid w:val="00C3127B"/>
    <w:rsid w:val="00C46295"/>
    <w:rsid w:val="00C5113D"/>
    <w:rsid w:val="00C55B6A"/>
    <w:rsid w:val="00C90AEF"/>
    <w:rsid w:val="00CD4BFC"/>
    <w:rsid w:val="00CE03E6"/>
    <w:rsid w:val="00CE2F79"/>
    <w:rsid w:val="00D04657"/>
    <w:rsid w:val="00D07563"/>
    <w:rsid w:val="00D351C0"/>
    <w:rsid w:val="00D4333B"/>
    <w:rsid w:val="00D55913"/>
    <w:rsid w:val="00D55F21"/>
    <w:rsid w:val="00D65BA9"/>
    <w:rsid w:val="00D75A0B"/>
    <w:rsid w:val="00D773D7"/>
    <w:rsid w:val="00D856D7"/>
    <w:rsid w:val="00D968E7"/>
    <w:rsid w:val="00DA2783"/>
    <w:rsid w:val="00DD4C96"/>
    <w:rsid w:val="00DD70C4"/>
    <w:rsid w:val="00DF0720"/>
    <w:rsid w:val="00DF23CA"/>
    <w:rsid w:val="00E10668"/>
    <w:rsid w:val="00E407EC"/>
    <w:rsid w:val="00E708CE"/>
    <w:rsid w:val="00ED0ECC"/>
    <w:rsid w:val="00ED24F4"/>
    <w:rsid w:val="00EE02EB"/>
    <w:rsid w:val="00F66B73"/>
    <w:rsid w:val="00F66F1F"/>
    <w:rsid w:val="00F77E96"/>
    <w:rsid w:val="00FA46EA"/>
    <w:rsid w:val="00FC4D06"/>
    <w:rsid w:val="00FD4975"/>
    <w:rsid w:val="00FE6968"/>
    <w:rsid w:val="00FF2DC3"/>
    <w:rsid w:val="6FFB9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A0276-83BF-4B6C-9EA0-BE09F549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link w:val="2Char"/>
    <w:uiPriority w:val="99"/>
    <w:unhideWhenUsed/>
    <w:qFormat/>
    <w:pPr>
      <w:ind w:leftChars="200" w:left="420" w:firstLine="210"/>
    </w:pPr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Body Text Indent"/>
    <w:basedOn w:val="a"/>
    <w:link w:val="Char"/>
    <w:uiPriority w:val="99"/>
    <w:unhideWhenUsed/>
    <w:qFormat/>
    <w:pPr>
      <w:spacing w:after="120"/>
      <w:ind w:leftChars="200" w:left="420"/>
    </w:pPr>
  </w:style>
  <w:style w:type="character" w:styleId="a5">
    <w:name w:val="annotation reference"/>
    <w:basedOn w:val="a0"/>
    <w:uiPriority w:val="99"/>
    <w:unhideWhenUsed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4"/>
    <w:uiPriority w:val="99"/>
    <w:semiHidden/>
    <w:qFormat/>
  </w:style>
  <w:style w:type="character" w:customStyle="1" w:styleId="2Char">
    <w:name w:val="正文首行缩进 2 Char"/>
    <w:basedOn w:val="Char"/>
    <w:link w:val="2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478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文龙 李</dc:creator>
  <cp:lastModifiedBy>文龙 李</cp:lastModifiedBy>
  <cp:revision>190</cp:revision>
  <dcterms:created xsi:type="dcterms:W3CDTF">2021-02-05T18:47:00Z</dcterms:created>
  <dcterms:modified xsi:type="dcterms:W3CDTF">2021-02-22T08:32:00Z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