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5" w:type="dxa"/>
        <w:tblInd w:w="-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11"/>
        <w:gridCol w:w="1062"/>
        <w:gridCol w:w="977"/>
        <w:gridCol w:w="1216"/>
        <w:gridCol w:w="1318"/>
        <w:gridCol w:w="2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895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  <w:t>湖北民族大学附属民大医院202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  <w:t>年面向社会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  <w:t>专项公开招聘工作人员防疫信息表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来恩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交通工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具</w:t>
            </w:r>
          </w:p>
        </w:tc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火车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、动车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飞机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长途汽车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自驾车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车次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航班号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住宿地址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住址</w:t>
            </w:r>
          </w:p>
        </w:tc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本人及同住人员新型冠状病毒肺炎排查情况</w:t>
            </w: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是否确诊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（若“是”写明治疗时间、地点及康复时间）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是否疑似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（若“是”写明排除时间）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是否隔离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（若“是”写明地点、时间及原因）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是否无症状感染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（若“是”写明治疗情况）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身体现状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（是否有发热、乏力、干咳、腹泻、呼吸困难等症状，14天内是否生病）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504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single" w:color="auto" w:sz="4" w:space="0"/>
              </w:rPr>
              <w:t>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single" w:color="auto" w:sz="4" w:space="0"/>
                <w:lang w:eastAsia="zh-CN"/>
              </w:rPr>
              <w:t>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前14天行程及外出情况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(若有境外旅居史者需填写核酸检测结果)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考生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本人意见</w:t>
            </w:r>
          </w:p>
        </w:tc>
        <w:tc>
          <w:tcPr>
            <w:tcW w:w="7619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以上所述情况属实，如存在瞒报、漏报、谎报，愿意承担一切责任。          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签  名：                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61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  </w:t>
            </w:r>
          </w:p>
        </w:tc>
      </w:tr>
      <w:bookmarkEnd w:id="0"/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AA"/>
    <w:rsid w:val="003852AA"/>
    <w:rsid w:val="0046501E"/>
    <w:rsid w:val="009E3596"/>
    <w:rsid w:val="12267B3E"/>
    <w:rsid w:val="1A702943"/>
    <w:rsid w:val="1B8A5D57"/>
    <w:rsid w:val="30A87F95"/>
    <w:rsid w:val="35526487"/>
    <w:rsid w:val="3BC10BCE"/>
    <w:rsid w:val="40BD611D"/>
    <w:rsid w:val="43DA43B7"/>
    <w:rsid w:val="45B53E21"/>
    <w:rsid w:val="4CBC16DA"/>
    <w:rsid w:val="53BB7159"/>
    <w:rsid w:val="540E2781"/>
    <w:rsid w:val="5450402B"/>
    <w:rsid w:val="6248067D"/>
    <w:rsid w:val="6BCA49AC"/>
    <w:rsid w:val="72434DF5"/>
    <w:rsid w:val="78731BE2"/>
    <w:rsid w:val="7BF0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2020-06-10T10:27:00Z</dcterms:created>
  <dc:creator>dell</dc:creator>
  <cp:lastModifiedBy>Minerva</cp:lastModifiedBy>
  <dcterms:modified xsi:type="dcterms:W3CDTF">2021-03-12T08:08:30Z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