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4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4"/>
          <w:rFonts w:cs="黑体"/>
          <w:color w:val="555555"/>
          <w:spacing w:val="6"/>
          <w:sz w:val="28"/>
          <w:szCs w:val="28"/>
        </w:rPr>
        <w:t>2</w:t>
      </w:r>
      <w:r>
        <w:rPr>
          <w:rStyle w:val="4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4"/>
          <w:rFonts w:ascii="仿宋" w:hAnsi="仿宋" w:eastAsia="仿宋" w:cs="仿宋"/>
          <w:color w:val="555555"/>
          <w:spacing w:val="6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555555"/>
          <w:spacing w:val="6"/>
          <w:sz w:val="32"/>
          <w:szCs w:val="32"/>
        </w:rPr>
        <w:t>桦川县教育系统高校公开招聘教师报名登记表</w:t>
      </w:r>
    </w:p>
    <w:tbl>
      <w:tblPr>
        <w:tblStyle w:val="5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1FD"/>
    <w:rsid w:val="15B062B0"/>
    <w:rsid w:val="160711FD"/>
    <w:rsid w:val="3994548F"/>
    <w:rsid w:val="3D8C4960"/>
    <w:rsid w:val="4A28396B"/>
    <w:rsid w:val="5B5A39CC"/>
    <w:rsid w:val="5C395941"/>
    <w:rsid w:val="63061E56"/>
    <w:rsid w:val="676E5579"/>
    <w:rsid w:val="7C3E2F9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黄</cp:lastModifiedBy>
  <dcterms:modified xsi:type="dcterms:W3CDTF">2021-03-19T02:20:53Z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