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CD4CF" w14:textId="77777777" w:rsidR="00B5055B" w:rsidRDefault="00236E16" w:rsidP="00B5055B">
      <w:pPr>
        <w:snapToGrid w:val="0"/>
        <w:spacing w:line="520" w:lineRule="exact"/>
        <w:jc w:val="center"/>
        <w:rPr>
          <w:rFonts w:ascii="方正小标宋简体" w:eastAsia="方正小标宋简体" w:hAnsi="仿宋"/>
          <w:sz w:val="40"/>
          <w:szCs w:val="32"/>
        </w:rPr>
      </w:pPr>
      <w:r>
        <w:rPr>
          <w:rFonts w:ascii="方正小标宋简体" w:eastAsia="方正小标宋简体" w:hAnsi="仿宋" w:hint="eastAsia"/>
          <w:sz w:val="40"/>
          <w:szCs w:val="32"/>
        </w:rPr>
        <w:t>北京交通大学</w:t>
      </w:r>
      <w:r w:rsidR="00B5055B" w:rsidRPr="00B5055B">
        <w:rPr>
          <w:rFonts w:ascii="方正小标宋简体" w:eastAsia="方正小标宋简体" w:hAnsi="仿宋" w:hint="eastAsia"/>
          <w:sz w:val="40"/>
          <w:szCs w:val="32"/>
        </w:rPr>
        <w:t>智慧高铁系统前沿科学中心</w:t>
      </w:r>
    </w:p>
    <w:p w14:paraId="63CCC824" w14:textId="2881FC44" w:rsidR="00604ED7" w:rsidRPr="00B5055B" w:rsidRDefault="00D55B4A" w:rsidP="001A4F90">
      <w:pPr>
        <w:snapToGrid w:val="0"/>
        <w:spacing w:line="520" w:lineRule="exact"/>
        <w:jc w:val="center"/>
        <w:outlineLvl w:val="0"/>
        <w:rPr>
          <w:rFonts w:ascii="方正小标宋简体" w:eastAsia="方正小标宋简体" w:hAnsi="仿宋"/>
          <w:sz w:val="40"/>
          <w:szCs w:val="32"/>
        </w:rPr>
      </w:pPr>
      <w:r>
        <w:rPr>
          <w:rFonts w:ascii="方正小标宋简体" w:eastAsia="方正小标宋简体" w:hAnsi="仿宋" w:hint="eastAsia"/>
          <w:sz w:val="40"/>
          <w:szCs w:val="32"/>
        </w:rPr>
        <w:t>3</w:t>
      </w:r>
      <w:r>
        <w:rPr>
          <w:rFonts w:ascii="方正小标宋简体" w:eastAsia="方正小标宋简体" w:hAnsi="仿宋"/>
          <w:sz w:val="40"/>
          <w:szCs w:val="32"/>
        </w:rPr>
        <w:t>0</w:t>
      </w:r>
      <w:r>
        <w:rPr>
          <w:rFonts w:ascii="方正小标宋简体" w:eastAsia="方正小标宋简体" w:hAnsi="仿宋" w:hint="eastAsia"/>
          <w:sz w:val="40"/>
          <w:szCs w:val="32"/>
        </w:rPr>
        <w:t>万+诚招</w:t>
      </w:r>
      <w:r w:rsidR="00EE7E89">
        <w:rPr>
          <w:rFonts w:ascii="方正小标宋简体" w:eastAsia="方正小标宋简体" w:hAnsi="仿宋" w:hint="eastAsia"/>
          <w:sz w:val="40"/>
          <w:szCs w:val="32"/>
        </w:rPr>
        <w:t>事业编制</w:t>
      </w:r>
      <w:r w:rsidR="00B5055B" w:rsidRPr="0090012E">
        <w:rPr>
          <w:rFonts w:ascii="方正小标宋简体" w:eastAsia="方正小标宋简体" w:hAnsi="仿宋" w:hint="eastAsia"/>
          <w:sz w:val="40"/>
          <w:szCs w:val="32"/>
        </w:rPr>
        <w:t>研究</w:t>
      </w:r>
      <w:r w:rsidR="00D50618" w:rsidRPr="0090012E">
        <w:rPr>
          <w:rFonts w:ascii="方正小标宋简体" w:eastAsia="方正小标宋简体" w:hAnsi="仿宋" w:hint="eastAsia"/>
          <w:sz w:val="40"/>
          <w:szCs w:val="32"/>
        </w:rPr>
        <w:t>人员</w:t>
      </w:r>
    </w:p>
    <w:p w14:paraId="4226EDBA" w14:textId="77777777" w:rsidR="00B5055B" w:rsidRPr="00B5055B" w:rsidRDefault="00B5055B" w:rsidP="00B5055B">
      <w:pPr>
        <w:snapToGrid w:val="0"/>
        <w:spacing w:line="520" w:lineRule="exact"/>
        <w:rPr>
          <w:rFonts w:ascii="仿宋" w:eastAsia="仿宋" w:hAnsi="仿宋"/>
          <w:sz w:val="32"/>
          <w:szCs w:val="32"/>
        </w:rPr>
      </w:pPr>
    </w:p>
    <w:p w14:paraId="6A7ACF43" w14:textId="77777777" w:rsidR="00B5055B" w:rsidRPr="00B5055B" w:rsidRDefault="00B5055B" w:rsidP="00A02FDF">
      <w:pPr>
        <w:widowControl/>
        <w:snapToGrid w:val="0"/>
        <w:spacing w:afterLines="50" w:after="156" w:line="520" w:lineRule="exact"/>
        <w:ind w:firstLineChars="200" w:firstLine="640"/>
        <w:rPr>
          <w:rFonts w:ascii="仿宋" w:eastAsia="仿宋" w:hAnsi="仿宋" w:cs="Arial"/>
          <w:color w:val="545454"/>
          <w:kern w:val="0"/>
          <w:sz w:val="32"/>
          <w:szCs w:val="32"/>
        </w:rPr>
      </w:pPr>
      <w:r w:rsidRPr="00B5055B">
        <w:rPr>
          <w:rFonts w:ascii="仿宋" w:eastAsia="仿宋" w:hAnsi="仿宋" w:cs="Arial"/>
          <w:color w:val="545454"/>
          <w:kern w:val="0"/>
          <w:sz w:val="32"/>
          <w:szCs w:val="32"/>
        </w:rPr>
        <w:t>北京交通大学是教育部直属，教育部、北京市人民政府、中国铁路总公司共建的全国重点大学，“211工程”“985工程优势学科创新平台”项目建设高校和具有研究生院的全国首批博士、硕士学位授予高校。学校牵头的“2011计划”“轨道交通安全协同创新中心”是国家首批14个认定的协同创新中心之一。2017年，学校正式进入国家“双一流”建设行列，将围绕优势特色学科，重点建设“智慧交通”世界一流学科领域。</w:t>
      </w:r>
    </w:p>
    <w:p w14:paraId="046E1D41" w14:textId="77777777" w:rsidR="00B61FA9" w:rsidRDefault="00BA7484" w:rsidP="00A02FDF">
      <w:pPr>
        <w:widowControl/>
        <w:snapToGrid w:val="0"/>
        <w:spacing w:afterLines="50" w:after="156" w:line="520" w:lineRule="exact"/>
        <w:ind w:firstLine="640"/>
        <w:rPr>
          <w:rFonts w:ascii="仿宋" w:eastAsia="仿宋" w:hAnsi="仿宋" w:cs="Arial"/>
          <w:color w:val="545454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智慧高铁系统前沿</w:t>
      </w:r>
      <w:r w:rsidR="00213907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科学</w:t>
      </w:r>
      <w:r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中心</w:t>
      </w:r>
      <w:r w:rsidR="00770FCF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（以下简称中心）</w:t>
      </w:r>
      <w:r w:rsidR="003538FD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是依托学校建立的独立</w:t>
      </w:r>
      <w:r w:rsidR="00BC2794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实体科研机构，中心</w:t>
      </w:r>
      <w:r w:rsidR="00B61FA9" w:rsidRPr="00B61FA9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聚焦智慧高铁系统列车自主运行、旅客易行服务、高铁</w:t>
      </w:r>
      <w:r w:rsidR="00B61FA9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健康管理</w:t>
      </w:r>
      <w:r w:rsidR="00B61FA9" w:rsidRPr="00B61FA9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三个方向</w:t>
      </w:r>
      <w:r w:rsidR="00213907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中的</w:t>
      </w:r>
      <w:r w:rsidR="00B61FA9" w:rsidRPr="00B61FA9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世界性难题，开展基础理论与前沿技术研究，目标是建成具有国际“领跑者”地位的创新中心和人才摇篮，最终成为我国在智慧高铁基础前沿领域最具代表性</w:t>
      </w:r>
      <w:r w:rsidR="00B61FA9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的学术高峰，为智慧高铁系统的发展提供理论、技术、平台、人才支撑。</w:t>
      </w:r>
      <w:r w:rsidRPr="00BA7484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目前，中心已初步汇聚了一支</w:t>
      </w:r>
      <w:r w:rsidR="00B61FA9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多学科交叉融合</w:t>
      </w:r>
      <w:r w:rsidRPr="00BA7484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的高水平研究人才队伍</w:t>
      </w:r>
      <w:r w:rsidR="00B61FA9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。</w:t>
      </w:r>
      <w:r w:rsidR="00B61FA9" w:rsidRPr="00B61FA9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现因发展需要，面向海内外诚聘优秀青年人才。</w:t>
      </w:r>
    </w:p>
    <w:p w14:paraId="0F64E6E9" w14:textId="77777777" w:rsidR="00FA68EF" w:rsidRDefault="00FA68EF" w:rsidP="00A02FDF">
      <w:pPr>
        <w:pStyle w:val="a7"/>
        <w:widowControl/>
        <w:numPr>
          <w:ilvl w:val="0"/>
          <w:numId w:val="1"/>
        </w:numPr>
        <w:snapToGrid w:val="0"/>
        <w:spacing w:afterLines="50" w:after="156" w:line="520" w:lineRule="exact"/>
        <w:ind w:firstLineChars="0"/>
        <w:rPr>
          <w:rFonts w:ascii="仿宋" w:eastAsia="仿宋" w:hAnsi="仿宋" w:cs="Arial"/>
          <w:b/>
          <w:bCs/>
          <w:color w:val="545454"/>
          <w:kern w:val="0"/>
          <w:sz w:val="32"/>
          <w:szCs w:val="32"/>
        </w:rPr>
      </w:pPr>
      <w:r w:rsidRPr="00FA68EF">
        <w:rPr>
          <w:rFonts w:ascii="仿宋" w:eastAsia="仿宋" w:hAnsi="仿宋" w:cs="Arial" w:hint="eastAsia"/>
          <w:b/>
          <w:bCs/>
          <w:color w:val="545454"/>
          <w:kern w:val="0"/>
          <w:sz w:val="32"/>
          <w:szCs w:val="32"/>
        </w:rPr>
        <w:t>招聘岗位</w:t>
      </w:r>
      <w:r w:rsidR="00222F4F">
        <w:rPr>
          <w:rFonts w:ascii="仿宋" w:eastAsia="仿宋" w:hAnsi="仿宋" w:cs="Arial" w:hint="eastAsia"/>
          <w:b/>
          <w:bCs/>
          <w:color w:val="545454"/>
          <w:kern w:val="0"/>
          <w:sz w:val="32"/>
          <w:szCs w:val="32"/>
        </w:rPr>
        <w:t>、职责</w:t>
      </w:r>
      <w:r w:rsidRPr="00FA68EF">
        <w:rPr>
          <w:rFonts w:ascii="仿宋" w:eastAsia="仿宋" w:hAnsi="仿宋" w:cs="Arial" w:hint="eastAsia"/>
          <w:b/>
          <w:bCs/>
          <w:color w:val="545454"/>
          <w:kern w:val="0"/>
          <w:sz w:val="32"/>
          <w:szCs w:val="32"/>
        </w:rPr>
        <w:t>及人数</w:t>
      </w:r>
    </w:p>
    <w:p w14:paraId="2CFB3723" w14:textId="5A4AAF57" w:rsidR="00DB3609" w:rsidRPr="000719DB" w:rsidRDefault="000719DB" w:rsidP="00A02FDF">
      <w:pPr>
        <w:widowControl/>
        <w:snapToGrid w:val="0"/>
        <w:spacing w:afterLines="50" w:after="156" w:line="520" w:lineRule="exact"/>
        <w:ind w:left="639"/>
        <w:rPr>
          <w:rFonts w:ascii="仿宋" w:eastAsia="仿宋" w:hAnsi="仿宋" w:cs="Arial"/>
          <w:bCs/>
          <w:color w:val="545454"/>
          <w:kern w:val="0"/>
          <w:sz w:val="32"/>
          <w:szCs w:val="32"/>
        </w:rPr>
      </w:pPr>
      <w:r w:rsidRPr="000719DB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1</w:t>
      </w:r>
      <w:r w:rsidRPr="000719DB">
        <w:rPr>
          <w:rFonts w:ascii="仿宋" w:eastAsia="仿宋" w:hAnsi="仿宋" w:cs="Arial"/>
          <w:bCs/>
          <w:color w:val="545454"/>
          <w:kern w:val="0"/>
          <w:sz w:val="32"/>
          <w:szCs w:val="32"/>
        </w:rPr>
        <w:t>.</w:t>
      </w:r>
      <w:r w:rsidRPr="000719DB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岗位性质：</w:t>
      </w:r>
      <w:r w:rsidR="002166FE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研究人员</w:t>
      </w:r>
    </w:p>
    <w:p w14:paraId="3C7EFFEC" w14:textId="6840D4B7" w:rsidR="000719DB" w:rsidRPr="000719DB" w:rsidRDefault="000719DB" w:rsidP="00A02FDF">
      <w:pPr>
        <w:widowControl/>
        <w:snapToGrid w:val="0"/>
        <w:spacing w:afterLines="50" w:after="156" w:line="520" w:lineRule="exact"/>
        <w:ind w:firstLineChars="200" w:firstLine="640"/>
        <w:rPr>
          <w:rFonts w:ascii="仿宋" w:eastAsia="仿宋" w:hAnsi="仿宋" w:cs="Arial"/>
          <w:bCs/>
          <w:color w:val="545454"/>
          <w:kern w:val="0"/>
          <w:sz w:val="32"/>
          <w:szCs w:val="32"/>
        </w:rPr>
      </w:pPr>
      <w:r w:rsidRPr="000719DB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2</w:t>
      </w:r>
      <w:r w:rsidRPr="000719DB">
        <w:rPr>
          <w:rFonts w:ascii="仿宋" w:eastAsia="仿宋" w:hAnsi="仿宋" w:cs="Arial"/>
          <w:bCs/>
          <w:color w:val="545454"/>
          <w:kern w:val="0"/>
          <w:sz w:val="32"/>
          <w:szCs w:val="32"/>
        </w:rPr>
        <w:t>.</w:t>
      </w:r>
      <w:r w:rsidRPr="000719DB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岗位职责：根据中心科研任务</w:t>
      </w:r>
      <w:r w:rsidR="00C8038D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从事</w:t>
      </w:r>
      <w:r w:rsidRPr="000719DB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智慧高铁领域</w:t>
      </w:r>
      <w:r w:rsidR="00695AB3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中“列车自主运行、乘客易行服务、高铁健康管理”三方面的</w:t>
      </w:r>
      <w:r w:rsidRPr="000719DB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基础理论</w:t>
      </w:r>
      <w:r w:rsidR="00EE7E89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、应用基础</w:t>
      </w:r>
      <w:r w:rsidRPr="000719DB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和关键技术研究工作</w:t>
      </w:r>
      <w:r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。</w:t>
      </w:r>
    </w:p>
    <w:p w14:paraId="6F2CE223" w14:textId="77777777" w:rsidR="000719DB" w:rsidRPr="000719DB" w:rsidRDefault="000719DB" w:rsidP="00A02FDF">
      <w:pPr>
        <w:widowControl/>
        <w:snapToGrid w:val="0"/>
        <w:spacing w:afterLines="50" w:after="156" w:line="520" w:lineRule="exact"/>
        <w:ind w:firstLineChars="200" w:firstLine="640"/>
        <w:rPr>
          <w:rFonts w:ascii="仿宋" w:eastAsia="仿宋" w:hAnsi="仿宋" w:cs="Arial"/>
          <w:bCs/>
          <w:color w:val="545454"/>
          <w:kern w:val="0"/>
          <w:sz w:val="32"/>
          <w:szCs w:val="32"/>
        </w:rPr>
      </w:pPr>
      <w:r w:rsidRPr="000719DB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3</w:t>
      </w:r>
      <w:r w:rsidRPr="000719DB">
        <w:rPr>
          <w:rFonts w:ascii="仿宋" w:eastAsia="仿宋" w:hAnsi="仿宋" w:cs="Arial"/>
          <w:bCs/>
          <w:color w:val="545454"/>
          <w:kern w:val="0"/>
          <w:sz w:val="32"/>
          <w:szCs w:val="32"/>
        </w:rPr>
        <w:t>.</w:t>
      </w:r>
      <w:r w:rsidRPr="000719DB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招聘人数：2</w:t>
      </w:r>
      <w:r w:rsidRPr="000719DB">
        <w:rPr>
          <w:rFonts w:ascii="仿宋" w:eastAsia="仿宋" w:hAnsi="仿宋" w:cs="Arial"/>
          <w:bCs/>
          <w:color w:val="545454"/>
          <w:kern w:val="0"/>
          <w:sz w:val="32"/>
          <w:szCs w:val="32"/>
        </w:rPr>
        <w:t>0</w:t>
      </w:r>
      <w:r w:rsidRPr="000719DB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人</w:t>
      </w:r>
    </w:p>
    <w:p w14:paraId="27EC5E04" w14:textId="77777777" w:rsidR="00B5055B" w:rsidRPr="00FA68EF" w:rsidRDefault="00B5055B" w:rsidP="00A02FDF">
      <w:pPr>
        <w:pStyle w:val="a7"/>
        <w:widowControl/>
        <w:numPr>
          <w:ilvl w:val="0"/>
          <w:numId w:val="1"/>
        </w:numPr>
        <w:snapToGrid w:val="0"/>
        <w:spacing w:afterLines="50" w:after="156" w:line="520" w:lineRule="exact"/>
        <w:ind w:firstLineChars="0"/>
        <w:rPr>
          <w:rFonts w:ascii="仿宋" w:eastAsia="仿宋" w:hAnsi="仿宋" w:cs="Arial"/>
          <w:b/>
          <w:bCs/>
          <w:color w:val="545454"/>
          <w:kern w:val="0"/>
          <w:sz w:val="32"/>
          <w:szCs w:val="32"/>
        </w:rPr>
      </w:pPr>
      <w:r w:rsidRPr="00B5055B">
        <w:rPr>
          <w:rFonts w:ascii="仿宋" w:eastAsia="仿宋" w:hAnsi="仿宋" w:cs="Arial"/>
          <w:b/>
          <w:bCs/>
          <w:color w:val="545454"/>
          <w:kern w:val="0"/>
          <w:sz w:val="32"/>
          <w:szCs w:val="32"/>
        </w:rPr>
        <w:t>应聘人员基本条件</w:t>
      </w:r>
    </w:p>
    <w:p w14:paraId="31DF7853" w14:textId="77777777" w:rsidR="00B5055B" w:rsidRPr="00B5055B" w:rsidRDefault="00B5055B" w:rsidP="00A02FDF">
      <w:pPr>
        <w:widowControl/>
        <w:snapToGrid w:val="0"/>
        <w:spacing w:afterLines="50" w:after="156" w:line="520" w:lineRule="exact"/>
        <w:rPr>
          <w:rFonts w:ascii="仿宋" w:eastAsia="仿宋" w:hAnsi="仿宋" w:cs="Arial"/>
          <w:color w:val="545454"/>
          <w:kern w:val="0"/>
          <w:sz w:val="32"/>
          <w:szCs w:val="32"/>
        </w:rPr>
      </w:pPr>
      <w:r w:rsidRPr="00B5055B">
        <w:rPr>
          <w:rFonts w:ascii="仿宋" w:eastAsia="仿宋" w:hAnsi="仿宋" w:cs="Arial"/>
          <w:color w:val="545454"/>
          <w:kern w:val="0"/>
          <w:sz w:val="32"/>
          <w:szCs w:val="32"/>
        </w:rPr>
        <w:lastRenderedPageBreak/>
        <w:t xml:space="preserve">　　1</w:t>
      </w:r>
      <w:r w:rsidR="00C06C92" w:rsidRPr="000719DB">
        <w:rPr>
          <w:rFonts w:ascii="仿宋" w:eastAsia="仿宋" w:hAnsi="仿宋" w:cs="Arial"/>
          <w:bCs/>
          <w:color w:val="545454"/>
          <w:kern w:val="0"/>
          <w:sz w:val="32"/>
          <w:szCs w:val="32"/>
        </w:rPr>
        <w:t>.</w:t>
      </w:r>
      <w:r w:rsidRPr="00B5055B">
        <w:rPr>
          <w:rFonts w:ascii="仿宋" w:eastAsia="仿宋" w:hAnsi="仿宋" w:cs="Arial"/>
          <w:color w:val="545454"/>
          <w:kern w:val="0"/>
          <w:sz w:val="32"/>
          <w:szCs w:val="32"/>
        </w:rPr>
        <w:t>热爱</w:t>
      </w:r>
      <w:r w:rsidR="00EE7E89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科学研究和高等教育事业</w:t>
      </w:r>
      <w:r w:rsidRPr="00B5055B">
        <w:rPr>
          <w:rFonts w:ascii="仿宋" w:eastAsia="仿宋" w:hAnsi="仿宋" w:cs="Arial"/>
          <w:color w:val="545454"/>
          <w:kern w:val="0"/>
          <w:sz w:val="32"/>
          <w:szCs w:val="32"/>
        </w:rPr>
        <w:t>，</w:t>
      </w:r>
      <w:r w:rsidR="00CF5EBB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对</w:t>
      </w:r>
      <w:r w:rsidR="00CF5EBB" w:rsidRPr="00CF5EBB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轨道交通相关研究有一定的</w:t>
      </w:r>
      <w:r w:rsidR="00CF5EBB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热忱</w:t>
      </w:r>
      <w:r w:rsidR="00CF5EBB" w:rsidRPr="00CF5EBB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，</w:t>
      </w:r>
      <w:r w:rsidRPr="00B5055B">
        <w:rPr>
          <w:rFonts w:ascii="仿宋" w:eastAsia="仿宋" w:hAnsi="仿宋" w:cs="Arial"/>
          <w:color w:val="545454"/>
          <w:kern w:val="0"/>
          <w:sz w:val="32"/>
          <w:szCs w:val="32"/>
        </w:rPr>
        <w:t>遵纪守法，品行端正，</w:t>
      </w:r>
      <w:r w:rsidR="007C1D11">
        <w:rPr>
          <w:rFonts w:ascii="仿宋" w:eastAsia="仿宋" w:hAnsi="仿宋" w:cs="Arial"/>
          <w:color w:val="545454"/>
          <w:kern w:val="0"/>
          <w:sz w:val="32"/>
          <w:szCs w:val="32"/>
        </w:rPr>
        <w:t>具有良好的学术道德</w:t>
      </w:r>
      <w:r w:rsidR="007C1D11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，</w:t>
      </w:r>
      <w:r w:rsidRPr="00B5055B">
        <w:rPr>
          <w:rFonts w:ascii="仿宋" w:eastAsia="仿宋" w:hAnsi="仿宋" w:cs="Arial"/>
          <w:color w:val="545454"/>
          <w:kern w:val="0"/>
          <w:sz w:val="32"/>
          <w:szCs w:val="32"/>
        </w:rPr>
        <w:t>身心健康。</w:t>
      </w:r>
      <w:r w:rsidR="002076D3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以</w:t>
      </w:r>
      <w:r w:rsidR="002076D3">
        <w:rPr>
          <w:rFonts w:ascii="仿宋" w:eastAsia="仿宋" w:hAnsi="仿宋" w:cs="Arial"/>
          <w:color w:val="545454"/>
          <w:kern w:val="0"/>
          <w:sz w:val="32"/>
          <w:szCs w:val="32"/>
        </w:rPr>
        <w:t>全职身份</w:t>
      </w:r>
      <w:r w:rsidR="00213907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在中心从事研究</w:t>
      </w:r>
      <w:r w:rsidR="002076D3">
        <w:rPr>
          <w:rFonts w:ascii="仿宋" w:eastAsia="仿宋" w:hAnsi="仿宋" w:cs="Arial"/>
          <w:color w:val="545454"/>
          <w:kern w:val="0"/>
          <w:sz w:val="32"/>
          <w:szCs w:val="32"/>
        </w:rPr>
        <w:t>工作</w:t>
      </w:r>
      <w:r w:rsidR="002076D3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。</w:t>
      </w:r>
    </w:p>
    <w:p w14:paraId="6517DCD2" w14:textId="77777777" w:rsidR="00B5055B" w:rsidRPr="00B5055B" w:rsidRDefault="00B5055B" w:rsidP="00A02FDF">
      <w:pPr>
        <w:widowControl/>
        <w:snapToGrid w:val="0"/>
        <w:spacing w:afterLines="50" w:after="156" w:line="520" w:lineRule="exact"/>
        <w:rPr>
          <w:rFonts w:ascii="仿宋" w:eastAsia="仿宋" w:hAnsi="仿宋" w:cs="Arial"/>
          <w:color w:val="545454"/>
          <w:kern w:val="0"/>
          <w:sz w:val="32"/>
          <w:szCs w:val="32"/>
        </w:rPr>
      </w:pPr>
      <w:r w:rsidRPr="00B5055B">
        <w:rPr>
          <w:rFonts w:ascii="仿宋" w:eastAsia="仿宋" w:hAnsi="仿宋" w:cs="Arial"/>
          <w:color w:val="545454"/>
          <w:kern w:val="0"/>
          <w:sz w:val="32"/>
          <w:szCs w:val="32"/>
        </w:rPr>
        <w:t xml:space="preserve">　　2</w:t>
      </w:r>
      <w:r w:rsidR="00C06C92" w:rsidRPr="000719DB">
        <w:rPr>
          <w:rFonts w:ascii="仿宋" w:eastAsia="仿宋" w:hAnsi="仿宋" w:cs="Arial"/>
          <w:bCs/>
          <w:color w:val="545454"/>
          <w:kern w:val="0"/>
          <w:sz w:val="32"/>
          <w:szCs w:val="32"/>
        </w:rPr>
        <w:t>.</w:t>
      </w:r>
      <w:r w:rsidRPr="00B5055B">
        <w:rPr>
          <w:rFonts w:ascii="仿宋" w:eastAsia="仿宋" w:hAnsi="仿宋" w:cs="Arial"/>
          <w:color w:val="545454"/>
          <w:kern w:val="0"/>
          <w:sz w:val="32"/>
          <w:szCs w:val="32"/>
        </w:rPr>
        <w:t>具有良好的教育背景，</w:t>
      </w:r>
      <w:r w:rsidR="008D46A9" w:rsidRPr="008D46A9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在国内外知名高校或科研院所相关学科获得博士学位</w:t>
      </w:r>
      <w:r w:rsidR="008D46A9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，</w:t>
      </w:r>
      <w:r w:rsidR="00EE7E89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并</w:t>
      </w:r>
      <w:r w:rsidRPr="00B5055B">
        <w:rPr>
          <w:rFonts w:ascii="仿宋" w:eastAsia="仿宋" w:hAnsi="仿宋" w:cs="Arial"/>
          <w:color w:val="545454"/>
          <w:kern w:val="0"/>
          <w:sz w:val="32"/>
          <w:szCs w:val="32"/>
        </w:rPr>
        <w:t>具备良好的国际交流水平。</w:t>
      </w:r>
    </w:p>
    <w:p w14:paraId="5F7F47DE" w14:textId="77777777" w:rsidR="00B5055B" w:rsidRDefault="00B5055B" w:rsidP="00A02FDF">
      <w:pPr>
        <w:widowControl/>
        <w:snapToGrid w:val="0"/>
        <w:spacing w:afterLines="50" w:after="156" w:line="520" w:lineRule="exact"/>
        <w:ind w:firstLine="636"/>
        <w:rPr>
          <w:rFonts w:ascii="仿宋" w:eastAsia="仿宋" w:hAnsi="仿宋" w:cs="Arial"/>
          <w:color w:val="545454"/>
          <w:kern w:val="0"/>
          <w:sz w:val="32"/>
          <w:szCs w:val="32"/>
        </w:rPr>
      </w:pPr>
      <w:r w:rsidRPr="00B5055B">
        <w:rPr>
          <w:rFonts w:ascii="仿宋" w:eastAsia="仿宋" w:hAnsi="仿宋" w:cs="Arial"/>
          <w:color w:val="545454"/>
          <w:kern w:val="0"/>
          <w:sz w:val="32"/>
          <w:szCs w:val="32"/>
        </w:rPr>
        <w:t>3</w:t>
      </w:r>
      <w:r w:rsidR="00C06C92" w:rsidRPr="000719DB">
        <w:rPr>
          <w:rFonts w:ascii="仿宋" w:eastAsia="仿宋" w:hAnsi="仿宋" w:cs="Arial"/>
          <w:bCs/>
          <w:color w:val="545454"/>
          <w:kern w:val="0"/>
          <w:sz w:val="32"/>
          <w:szCs w:val="32"/>
        </w:rPr>
        <w:t>.</w:t>
      </w:r>
      <w:r w:rsidR="00B61FA9">
        <w:rPr>
          <w:rFonts w:ascii="仿宋" w:eastAsia="仿宋" w:hAnsi="仿宋" w:cs="Arial"/>
          <w:color w:val="545454"/>
          <w:kern w:val="0"/>
          <w:sz w:val="32"/>
          <w:szCs w:val="32"/>
        </w:rPr>
        <w:t>年龄要求：</w:t>
      </w:r>
      <w:r w:rsidRPr="00B5055B">
        <w:rPr>
          <w:rFonts w:ascii="仿宋" w:eastAsia="仿宋" w:hAnsi="仿宋" w:cs="Arial"/>
          <w:color w:val="545454"/>
          <w:kern w:val="0"/>
          <w:sz w:val="32"/>
          <w:szCs w:val="32"/>
        </w:rPr>
        <w:t>一般不超过3</w:t>
      </w:r>
      <w:r w:rsidR="00EE7E89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5</w:t>
      </w:r>
      <w:r w:rsidRPr="00B5055B">
        <w:rPr>
          <w:rFonts w:ascii="仿宋" w:eastAsia="仿宋" w:hAnsi="仿宋" w:cs="Arial"/>
          <w:color w:val="545454"/>
          <w:kern w:val="0"/>
          <w:sz w:val="32"/>
          <w:szCs w:val="32"/>
        </w:rPr>
        <w:t>周岁。</w:t>
      </w:r>
    </w:p>
    <w:p w14:paraId="30F4F8D9" w14:textId="710688A0" w:rsidR="00213907" w:rsidRPr="00213907" w:rsidRDefault="00213907" w:rsidP="00A02FDF">
      <w:pPr>
        <w:widowControl/>
        <w:snapToGrid w:val="0"/>
        <w:spacing w:afterLines="50" w:after="156" w:line="520" w:lineRule="exact"/>
        <w:ind w:firstLine="636"/>
        <w:rPr>
          <w:rFonts w:ascii="仿宋" w:eastAsia="仿宋" w:hAnsi="仿宋" w:cs="Arial"/>
          <w:color w:val="545454"/>
          <w:kern w:val="0"/>
          <w:sz w:val="32"/>
          <w:szCs w:val="32"/>
        </w:rPr>
      </w:pPr>
      <w:r>
        <w:rPr>
          <w:rFonts w:ascii="仿宋" w:eastAsia="仿宋" w:hAnsi="仿宋" w:cs="Arial"/>
          <w:color w:val="545454"/>
          <w:kern w:val="0"/>
          <w:sz w:val="32"/>
          <w:szCs w:val="32"/>
        </w:rPr>
        <w:t>4.</w:t>
      </w:r>
      <w:r w:rsidRPr="00213907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具有良好的沟通交流</w:t>
      </w:r>
      <w:r w:rsidR="00497DFA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、</w:t>
      </w:r>
      <w:r w:rsidRPr="00213907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团队协作能力</w:t>
      </w:r>
      <w:r w:rsidR="00497DFA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以及</w:t>
      </w:r>
      <w:r>
        <w:rPr>
          <w:rFonts w:ascii="仿宋" w:eastAsia="仿宋" w:hAnsi="仿宋" w:cs="Arial"/>
          <w:color w:val="545454"/>
          <w:kern w:val="0"/>
          <w:sz w:val="32"/>
          <w:szCs w:val="32"/>
        </w:rPr>
        <w:t>良</w:t>
      </w:r>
      <w:r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好的</w:t>
      </w:r>
      <w:r w:rsidRPr="008563B8">
        <w:rPr>
          <w:rFonts w:ascii="仿宋" w:eastAsia="仿宋" w:hAnsi="仿宋" w:cs="Arial"/>
          <w:color w:val="545454"/>
          <w:kern w:val="0"/>
          <w:sz w:val="32"/>
          <w:szCs w:val="32"/>
        </w:rPr>
        <w:t>学术发展潜力</w:t>
      </w:r>
      <w:r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。</w:t>
      </w:r>
    </w:p>
    <w:p w14:paraId="40FB7792" w14:textId="18FEF797" w:rsidR="0060182D" w:rsidRDefault="00213907" w:rsidP="00A02FDF">
      <w:pPr>
        <w:widowControl/>
        <w:snapToGrid w:val="0"/>
        <w:spacing w:afterLines="50" w:after="156" w:line="520" w:lineRule="exact"/>
        <w:ind w:firstLine="640"/>
        <w:rPr>
          <w:rFonts w:ascii="仿宋" w:eastAsia="仿宋" w:hAnsi="仿宋" w:cs="Arial"/>
          <w:bCs/>
          <w:color w:val="545454"/>
          <w:kern w:val="0"/>
          <w:sz w:val="32"/>
          <w:szCs w:val="32"/>
        </w:rPr>
      </w:pPr>
      <w:r>
        <w:rPr>
          <w:rFonts w:ascii="仿宋" w:eastAsia="仿宋" w:hAnsi="仿宋" w:cs="Arial"/>
          <w:color w:val="545454"/>
          <w:kern w:val="0"/>
          <w:sz w:val="32"/>
          <w:szCs w:val="32"/>
        </w:rPr>
        <w:t>5</w:t>
      </w:r>
      <w:r w:rsidR="00C06C92" w:rsidRPr="000719DB">
        <w:rPr>
          <w:rFonts w:ascii="仿宋" w:eastAsia="仿宋" w:hAnsi="仿宋" w:cs="Arial"/>
          <w:bCs/>
          <w:color w:val="545454"/>
          <w:kern w:val="0"/>
          <w:sz w:val="32"/>
          <w:szCs w:val="32"/>
        </w:rPr>
        <w:t>.</w:t>
      </w:r>
      <w:r w:rsidR="00B97F29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专业与</w:t>
      </w:r>
      <w:r w:rsidR="003538FD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研究</w:t>
      </w:r>
      <w:r w:rsidR="0060182D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方向：</w:t>
      </w:r>
      <w:r w:rsidR="00B97F29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交通运输工程、</w:t>
      </w:r>
      <w:r w:rsidR="000D103D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通信工程、</w:t>
      </w:r>
      <w:r w:rsidR="00B97F29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电气工程、土木工程、机械工程</w:t>
      </w:r>
      <w:r w:rsidR="009E31F4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、</w:t>
      </w:r>
      <w:r w:rsidR="0031506F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数学、</w:t>
      </w:r>
      <w:r w:rsidR="00B97F29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统计学、控制科学与工程、</w:t>
      </w:r>
      <w:r w:rsidR="0090012E" w:rsidRPr="0090012E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计算机</w:t>
      </w:r>
      <w:r w:rsidR="00B97F29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科学与技术</w:t>
      </w:r>
      <w:r w:rsidR="0090012E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、</w:t>
      </w:r>
      <w:r w:rsidR="00B97F29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软件工程、管理科学与工程</w:t>
      </w:r>
      <w:r w:rsidR="00E92679" w:rsidRPr="0090012E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等</w:t>
      </w:r>
      <w:r w:rsidR="00B97F29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专业</w:t>
      </w:r>
      <w:r w:rsidR="0060182D" w:rsidRPr="008563B8">
        <w:rPr>
          <w:rFonts w:ascii="仿宋" w:eastAsia="仿宋" w:hAnsi="仿宋" w:cs="Arial"/>
          <w:color w:val="545454"/>
          <w:kern w:val="0"/>
          <w:sz w:val="32"/>
          <w:szCs w:val="32"/>
        </w:rPr>
        <w:t>。</w:t>
      </w:r>
      <w:r w:rsidR="00DD74EE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具体</w:t>
      </w:r>
      <w:r w:rsidR="00B97F29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研究方向</w:t>
      </w:r>
      <w:r w:rsidR="00B51092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由中心团队任务确定，</w:t>
      </w:r>
      <w:r w:rsidR="00DD74EE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可参照附件中具体说明。</w:t>
      </w:r>
    </w:p>
    <w:p w14:paraId="0A26F49C" w14:textId="77777777" w:rsidR="00A80030" w:rsidRDefault="00A80030" w:rsidP="00A80030">
      <w:pPr>
        <w:pStyle w:val="a7"/>
        <w:widowControl/>
        <w:numPr>
          <w:ilvl w:val="0"/>
          <w:numId w:val="1"/>
        </w:numPr>
        <w:snapToGrid w:val="0"/>
        <w:spacing w:afterLines="50" w:after="156" w:line="520" w:lineRule="exact"/>
        <w:ind w:firstLineChars="0"/>
        <w:rPr>
          <w:rFonts w:ascii="仿宋" w:eastAsia="仿宋" w:hAnsi="仿宋" w:cs="Arial"/>
          <w:b/>
          <w:bCs/>
          <w:color w:val="545454"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bCs/>
          <w:color w:val="545454"/>
          <w:kern w:val="0"/>
          <w:sz w:val="32"/>
          <w:szCs w:val="32"/>
        </w:rPr>
        <w:t>招聘方式</w:t>
      </w:r>
    </w:p>
    <w:p w14:paraId="1382AC9D" w14:textId="1A2D697E" w:rsidR="000F3352" w:rsidRPr="004B35DA" w:rsidRDefault="00A80030" w:rsidP="004B35DA">
      <w:pPr>
        <w:widowControl/>
        <w:snapToGrid w:val="0"/>
        <w:spacing w:afterLines="50" w:after="156" w:line="520" w:lineRule="exact"/>
        <w:ind w:firstLineChars="200" w:firstLine="640"/>
        <w:rPr>
          <w:rFonts w:ascii="仿宋" w:eastAsia="仿宋" w:hAnsi="仿宋" w:cs="Arial"/>
          <w:color w:val="545454"/>
          <w:kern w:val="0"/>
          <w:sz w:val="32"/>
          <w:szCs w:val="32"/>
        </w:rPr>
      </w:pPr>
      <w:r w:rsidRPr="004B35DA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1</w:t>
      </w:r>
      <w:r w:rsidRPr="004B35DA">
        <w:rPr>
          <w:rFonts w:ascii="仿宋" w:eastAsia="仿宋" w:hAnsi="仿宋" w:cs="Arial"/>
          <w:color w:val="545454"/>
          <w:kern w:val="0"/>
          <w:sz w:val="32"/>
          <w:szCs w:val="32"/>
        </w:rPr>
        <w:t xml:space="preserve">. </w:t>
      </w:r>
      <w:r w:rsidR="000F3352" w:rsidRPr="004B35DA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博士后（出站后择优</w:t>
      </w:r>
      <w:r w:rsidR="00DA04D5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选聘</w:t>
      </w:r>
      <w:r w:rsidR="000F3352" w:rsidRPr="004B35DA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成为正式研究人员）</w:t>
      </w:r>
    </w:p>
    <w:p w14:paraId="1724AF65" w14:textId="31E60170" w:rsidR="00A80030" w:rsidRPr="008563B8" w:rsidRDefault="004B35DA" w:rsidP="004B35DA">
      <w:pPr>
        <w:widowControl/>
        <w:snapToGrid w:val="0"/>
        <w:spacing w:afterLines="50" w:after="156" w:line="520" w:lineRule="exact"/>
        <w:ind w:firstLineChars="200" w:firstLine="640"/>
        <w:rPr>
          <w:rFonts w:ascii="仿宋" w:eastAsia="仿宋" w:hAnsi="仿宋" w:cs="Arial"/>
          <w:color w:val="545454"/>
          <w:kern w:val="0"/>
          <w:sz w:val="32"/>
          <w:szCs w:val="32"/>
        </w:rPr>
      </w:pPr>
      <w:r w:rsidRPr="004B35DA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2</w:t>
      </w:r>
      <w:r w:rsidRPr="004B35DA">
        <w:rPr>
          <w:rFonts w:ascii="仿宋" w:eastAsia="仿宋" w:hAnsi="仿宋" w:cs="Arial"/>
          <w:color w:val="545454"/>
          <w:kern w:val="0"/>
          <w:sz w:val="32"/>
          <w:szCs w:val="32"/>
        </w:rPr>
        <w:t xml:space="preserve">. </w:t>
      </w:r>
      <w:r w:rsidR="000F3352" w:rsidRPr="004B35DA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优秀人员可直接</w:t>
      </w:r>
      <w:r w:rsidR="00B37B3E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聘</w:t>
      </w:r>
      <w:r w:rsidR="000F3352" w:rsidRPr="004B35DA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为中心正式研究人员（</w:t>
      </w:r>
      <w:r w:rsidR="00DA04D5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经中心</w:t>
      </w:r>
      <w:r w:rsidR="00963BE1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、学校</w:t>
      </w:r>
      <w:r w:rsidR="00DA04D5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评审</w:t>
      </w:r>
      <w:r w:rsidR="00B37B3E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，可聘任</w:t>
      </w:r>
      <w:r w:rsidR="00DA04D5" w:rsidRPr="00DA04D5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中级或高级专业技术职务岗位</w:t>
      </w:r>
      <w:r w:rsidR="000F3352" w:rsidRPr="004B35DA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）</w:t>
      </w:r>
    </w:p>
    <w:p w14:paraId="75697D8B" w14:textId="77777777" w:rsidR="0090012E" w:rsidRPr="00FA68EF" w:rsidRDefault="0090012E" w:rsidP="00A02FDF">
      <w:pPr>
        <w:pStyle w:val="a7"/>
        <w:widowControl/>
        <w:numPr>
          <w:ilvl w:val="0"/>
          <w:numId w:val="1"/>
        </w:numPr>
        <w:snapToGrid w:val="0"/>
        <w:spacing w:afterLines="50" w:after="156" w:line="520" w:lineRule="exact"/>
        <w:ind w:firstLineChars="0"/>
        <w:rPr>
          <w:rFonts w:ascii="仿宋" w:eastAsia="仿宋" w:hAnsi="仿宋" w:cs="Arial"/>
          <w:b/>
          <w:bCs/>
          <w:color w:val="545454"/>
          <w:kern w:val="0"/>
          <w:sz w:val="32"/>
          <w:szCs w:val="32"/>
        </w:rPr>
      </w:pPr>
      <w:r w:rsidRPr="00FA68EF">
        <w:rPr>
          <w:rFonts w:ascii="仿宋" w:eastAsia="仿宋" w:hAnsi="仿宋" w:cs="Arial" w:hint="eastAsia"/>
          <w:b/>
          <w:bCs/>
          <w:color w:val="545454"/>
          <w:kern w:val="0"/>
          <w:sz w:val="32"/>
          <w:szCs w:val="32"/>
        </w:rPr>
        <w:t>相关待遇</w:t>
      </w:r>
    </w:p>
    <w:p w14:paraId="6B02451D" w14:textId="30376A06" w:rsidR="006C40A8" w:rsidRPr="00DA5736" w:rsidRDefault="00DA5736" w:rsidP="00DA5736">
      <w:pPr>
        <w:widowControl/>
        <w:snapToGrid w:val="0"/>
        <w:spacing w:afterLines="50" w:after="156" w:line="520" w:lineRule="exact"/>
        <w:ind w:firstLine="640"/>
        <w:rPr>
          <w:rFonts w:ascii="仿宋" w:eastAsia="仿宋" w:hAnsi="仿宋" w:cs="Arial"/>
          <w:bCs/>
          <w:color w:val="545454"/>
          <w:kern w:val="0"/>
          <w:sz w:val="32"/>
          <w:szCs w:val="32"/>
        </w:rPr>
      </w:pPr>
      <w:r w:rsidRPr="00DA5736">
        <w:rPr>
          <w:rFonts w:ascii="仿宋" w:eastAsia="仿宋" w:hAnsi="仿宋" w:cs="Arial" w:hint="eastAsia"/>
          <w:b/>
          <w:bCs/>
          <w:color w:val="545454"/>
          <w:kern w:val="0"/>
          <w:sz w:val="32"/>
          <w:szCs w:val="32"/>
        </w:rPr>
        <w:t>科研支持：</w:t>
      </w:r>
      <w:r w:rsidR="00477F3E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中心和团队将为科研人员提供</w:t>
      </w:r>
      <w:r w:rsidR="006C40A8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一流的科研平台</w:t>
      </w:r>
      <w:r w:rsidR="00A86AF1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和充分的</w:t>
      </w:r>
      <w:r w:rsidR="008053F3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实验条件</w:t>
      </w:r>
      <w:r w:rsidR="002949CA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与经费</w:t>
      </w:r>
      <w:r w:rsidR="008053F3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。</w:t>
      </w:r>
      <w:r w:rsidR="00474D80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进站博士后积极支持申报“</w:t>
      </w:r>
      <w:r w:rsidR="0092352A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博新计划</w:t>
      </w:r>
      <w:r w:rsidR="00474D80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”</w:t>
      </w:r>
      <w:r w:rsidR="0092352A">
        <w:rPr>
          <w:rFonts w:ascii="仿宋" w:eastAsia="仿宋" w:hAnsi="仿宋" w:cs="Arial" w:hint="eastAsia"/>
          <w:bCs/>
          <w:color w:val="545454"/>
          <w:kern w:val="0"/>
          <w:sz w:val="32"/>
          <w:szCs w:val="32"/>
        </w:rPr>
        <w:t>。</w:t>
      </w:r>
    </w:p>
    <w:p w14:paraId="5122610C" w14:textId="644591EB" w:rsidR="0090012E" w:rsidRDefault="00DA5736" w:rsidP="007B6DC1">
      <w:pPr>
        <w:widowControl/>
        <w:snapToGrid w:val="0"/>
        <w:spacing w:afterLines="50" w:after="156" w:line="520" w:lineRule="exact"/>
        <w:ind w:firstLine="640"/>
        <w:rPr>
          <w:rFonts w:ascii="仿宋" w:eastAsia="仿宋" w:hAnsi="仿宋" w:cs="Arial"/>
          <w:color w:val="545454"/>
          <w:kern w:val="0"/>
          <w:sz w:val="32"/>
          <w:szCs w:val="32"/>
        </w:rPr>
      </w:pPr>
      <w:r w:rsidRPr="00DA5736">
        <w:rPr>
          <w:rFonts w:ascii="仿宋" w:eastAsia="仿宋" w:hAnsi="仿宋" w:cs="Arial" w:hint="eastAsia"/>
          <w:b/>
          <w:color w:val="545454"/>
          <w:kern w:val="0"/>
          <w:sz w:val="32"/>
          <w:szCs w:val="32"/>
        </w:rPr>
        <w:t>薪酬：</w:t>
      </w:r>
      <w:r w:rsidR="00A81C06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3</w:t>
      </w:r>
      <w:r w:rsidR="00A81C06">
        <w:rPr>
          <w:rFonts w:ascii="仿宋" w:eastAsia="仿宋" w:hAnsi="仿宋" w:cs="Arial"/>
          <w:color w:val="545454"/>
          <w:kern w:val="0"/>
          <w:sz w:val="32"/>
          <w:szCs w:val="32"/>
        </w:rPr>
        <w:t>0</w:t>
      </w:r>
      <w:r w:rsidR="00A81C06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万</w:t>
      </w:r>
      <w:r w:rsidR="0021587D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-</w:t>
      </w:r>
      <w:r w:rsidR="0021587D">
        <w:rPr>
          <w:rFonts w:ascii="仿宋" w:eastAsia="仿宋" w:hAnsi="仿宋" w:cs="Arial"/>
          <w:color w:val="545454"/>
          <w:kern w:val="0"/>
          <w:sz w:val="32"/>
          <w:szCs w:val="32"/>
        </w:rPr>
        <w:t>50</w:t>
      </w:r>
      <w:r w:rsidR="0021587D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万</w:t>
      </w:r>
      <w:r w:rsidR="00D22A21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/年</w:t>
      </w:r>
      <w:r w:rsidR="009413D2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（税前）</w:t>
      </w:r>
      <w:r w:rsidR="00500A80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，</w:t>
      </w:r>
      <w:r w:rsidR="00500A80" w:rsidRPr="004877CE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可“一人一议”</w:t>
      </w:r>
      <w:r w:rsidR="00E82597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。</w:t>
      </w:r>
    </w:p>
    <w:p w14:paraId="2EF1D869" w14:textId="51980710" w:rsidR="006C46ED" w:rsidRDefault="00DA5736" w:rsidP="00A02FDF">
      <w:pPr>
        <w:widowControl/>
        <w:snapToGrid w:val="0"/>
        <w:spacing w:afterLines="50" w:after="156" w:line="520" w:lineRule="exact"/>
        <w:ind w:firstLine="640"/>
        <w:rPr>
          <w:rFonts w:ascii="仿宋" w:eastAsia="仿宋" w:hAnsi="仿宋" w:cs="Arial"/>
          <w:color w:val="545454"/>
          <w:kern w:val="0"/>
          <w:sz w:val="32"/>
          <w:szCs w:val="32"/>
        </w:rPr>
      </w:pPr>
      <w:r w:rsidRPr="00DA5736">
        <w:rPr>
          <w:rFonts w:ascii="仿宋" w:eastAsia="仿宋" w:hAnsi="仿宋" w:cs="Arial" w:hint="eastAsia"/>
          <w:b/>
          <w:color w:val="545454"/>
          <w:kern w:val="0"/>
          <w:sz w:val="32"/>
          <w:szCs w:val="32"/>
        </w:rPr>
        <w:t>其他：</w:t>
      </w:r>
      <w:r w:rsidR="007B6DC1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学校</w:t>
      </w:r>
      <w:r w:rsidR="00B32EBB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协助</w:t>
      </w:r>
      <w:r w:rsidR="006C46ED" w:rsidRPr="006C46ED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办理子女入托</w:t>
      </w:r>
      <w:r w:rsidR="00B32EBB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、</w:t>
      </w:r>
      <w:r w:rsidR="006C46ED" w:rsidRPr="006C46ED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入学</w:t>
      </w:r>
      <w:r w:rsidR="00D22A21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，协助解决符合进京落户条件</w:t>
      </w:r>
      <w:r w:rsidR="00AA2662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人员</w:t>
      </w:r>
      <w:r w:rsidR="00D22A21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户口</w:t>
      </w:r>
      <w:r w:rsidR="00963BE1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。</w:t>
      </w:r>
      <w:r w:rsidR="00AA2662" w:rsidRPr="00AA2662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博士后人员</w:t>
      </w:r>
      <w:r w:rsidR="00AA2662" w:rsidRPr="00F75010">
        <w:rPr>
          <w:rFonts w:ascii="仿宋" w:eastAsia="仿宋" w:hAnsi="仿宋" w:cs="Arial"/>
          <w:color w:val="545454"/>
          <w:kern w:val="0"/>
          <w:sz w:val="32"/>
          <w:szCs w:val="32"/>
        </w:rPr>
        <w:t>视房源情况提供周转房（床）或住房补贴</w:t>
      </w:r>
      <w:r w:rsidR="00AA2662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。</w:t>
      </w:r>
    </w:p>
    <w:p w14:paraId="0F07FFD3" w14:textId="77777777" w:rsidR="00B5055B" w:rsidRPr="00FA68EF" w:rsidRDefault="00B5055B" w:rsidP="00A02FDF">
      <w:pPr>
        <w:pStyle w:val="a7"/>
        <w:widowControl/>
        <w:numPr>
          <w:ilvl w:val="0"/>
          <w:numId w:val="1"/>
        </w:numPr>
        <w:snapToGrid w:val="0"/>
        <w:spacing w:afterLines="50" w:after="156" w:line="520" w:lineRule="exact"/>
        <w:ind w:firstLineChars="0"/>
        <w:rPr>
          <w:rFonts w:ascii="仿宋" w:eastAsia="仿宋" w:hAnsi="仿宋" w:cs="Arial"/>
          <w:b/>
          <w:bCs/>
          <w:color w:val="545454"/>
          <w:kern w:val="0"/>
          <w:sz w:val="32"/>
          <w:szCs w:val="32"/>
        </w:rPr>
      </w:pPr>
      <w:r w:rsidRPr="00B5055B">
        <w:rPr>
          <w:rFonts w:ascii="仿宋" w:eastAsia="仿宋" w:hAnsi="仿宋" w:cs="Arial"/>
          <w:b/>
          <w:bCs/>
          <w:color w:val="545454"/>
          <w:kern w:val="0"/>
          <w:sz w:val="32"/>
          <w:szCs w:val="32"/>
        </w:rPr>
        <w:lastRenderedPageBreak/>
        <w:t>应聘要求及注意事项</w:t>
      </w:r>
    </w:p>
    <w:p w14:paraId="40EE06A9" w14:textId="26A1E999" w:rsidR="00B5055B" w:rsidRPr="00C703F6" w:rsidRDefault="000C3753" w:rsidP="00A02FDF">
      <w:pPr>
        <w:widowControl/>
        <w:snapToGrid w:val="0"/>
        <w:spacing w:afterLines="50" w:after="156" w:line="520" w:lineRule="exact"/>
        <w:ind w:firstLineChars="200" w:firstLine="640"/>
        <w:rPr>
          <w:rFonts w:ascii="仿宋" w:eastAsia="仿宋" w:hAnsi="仿宋" w:cs="Arial"/>
          <w:color w:val="545454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1</w:t>
      </w:r>
      <w:r>
        <w:rPr>
          <w:rFonts w:ascii="仿宋" w:eastAsia="仿宋" w:hAnsi="仿宋" w:cs="Arial"/>
          <w:color w:val="545454"/>
          <w:kern w:val="0"/>
          <w:sz w:val="32"/>
          <w:szCs w:val="32"/>
        </w:rPr>
        <w:t>.</w:t>
      </w:r>
      <w:r w:rsidRPr="00077E7A">
        <w:rPr>
          <w:rFonts w:ascii="仿宋" w:eastAsia="仿宋" w:hAnsi="仿宋" w:cs="Arial" w:hint="eastAsia"/>
          <w:b/>
          <w:color w:val="545454"/>
          <w:kern w:val="0"/>
          <w:sz w:val="32"/>
          <w:szCs w:val="32"/>
        </w:rPr>
        <w:t>本招聘长期有效</w:t>
      </w:r>
      <w:r w:rsidR="000D103D" w:rsidRPr="00077E7A">
        <w:rPr>
          <w:rFonts w:ascii="仿宋" w:eastAsia="仿宋" w:hAnsi="仿宋" w:cs="Arial" w:hint="eastAsia"/>
          <w:b/>
          <w:color w:val="545454"/>
          <w:kern w:val="0"/>
          <w:sz w:val="32"/>
          <w:szCs w:val="32"/>
        </w:rPr>
        <w:t>，可随时组织面试</w:t>
      </w:r>
      <w:r w:rsidR="00B5055B" w:rsidRPr="00C703F6">
        <w:rPr>
          <w:rFonts w:ascii="仿宋" w:eastAsia="仿宋" w:hAnsi="仿宋" w:cs="Arial"/>
          <w:color w:val="545454"/>
          <w:kern w:val="0"/>
          <w:sz w:val="32"/>
          <w:szCs w:val="32"/>
        </w:rPr>
        <w:t>。</w:t>
      </w:r>
    </w:p>
    <w:p w14:paraId="06826667" w14:textId="12DC83C7" w:rsidR="002076D3" w:rsidRDefault="00FC6C06" w:rsidP="00A02FDF">
      <w:pPr>
        <w:widowControl/>
        <w:snapToGrid w:val="0"/>
        <w:spacing w:afterLines="50" w:after="156" w:line="520" w:lineRule="exact"/>
        <w:ind w:firstLine="732"/>
        <w:rPr>
          <w:rFonts w:ascii="仿宋" w:eastAsia="仿宋" w:hAnsi="仿宋" w:cs="Arial"/>
          <w:color w:val="545454"/>
          <w:kern w:val="0"/>
          <w:sz w:val="32"/>
          <w:szCs w:val="32"/>
        </w:rPr>
      </w:pPr>
      <w:r w:rsidRPr="00C703F6">
        <w:rPr>
          <w:rFonts w:ascii="仿宋" w:eastAsia="仿宋" w:hAnsi="仿宋" w:cs="Arial"/>
          <w:color w:val="545454"/>
          <w:kern w:val="0"/>
          <w:sz w:val="32"/>
          <w:szCs w:val="32"/>
        </w:rPr>
        <w:t>2.</w:t>
      </w:r>
      <w:r w:rsidR="00DF0E12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报名及审查：</w:t>
      </w:r>
      <w:r w:rsidRPr="00C703F6">
        <w:rPr>
          <w:rFonts w:ascii="仿宋" w:eastAsia="仿宋" w:hAnsi="仿宋" w:cs="Arial"/>
          <w:color w:val="545454"/>
          <w:kern w:val="0"/>
          <w:sz w:val="32"/>
          <w:szCs w:val="32"/>
        </w:rPr>
        <w:t>应聘者请将简历发送至</w:t>
      </w:r>
      <w:r w:rsidR="00A02FDF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shuaisu</w:t>
      </w:r>
      <w:r w:rsidRPr="00C703F6">
        <w:rPr>
          <w:rFonts w:ascii="仿宋" w:eastAsia="仿宋" w:hAnsi="仿宋" w:cs="Arial"/>
          <w:color w:val="545454"/>
          <w:kern w:val="0"/>
          <w:sz w:val="32"/>
          <w:szCs w:val="32"/>
        </w:rPr>
        <w:t>@bjtu.edu.cn</w:t>
      </w:r>
      <w:r w:rsidRPr="00C703F6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，在标题中注明“姓名+应聘研究人员”</w:t>
      </w:r>
      <w:r w:rsidRPr="00C703F6">
        <w:rPr>
          <w:rFonts w:ascii="仿宋" w:eastAsia="仿宋" w:hAnsi="仿宋" w:cs="Arial"/>
          <w:color w:val="545454"/>
          <w:kern w:val="0"/>
          <w:sz w:val="32"/>
          <w:szCs w:val="32"/>
        </w:rPr>
        <w:t>。</w:t>
      </w:r>
      <w:r w:rsidR="00A6427D" w:rsidRPr="00A6427D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应聘者所提交的材料内容必须真实，对弄虚作假者，一经查实，将取消</w:t>
      </w:r>
      <w:r w:rsidR="00DF0E12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应聘</w:t>
      </w:r>
      <w:r w:rsidR="00A6427D" w:rsidRPr="00A6427D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资格</w:t>
      </w:r>
      <w:r w:rsidR="00DF0E12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。</w:t>
      </w:r>
      <w:r w:rsidRPr="00C703F6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中心将根据应聘者情况分批组织面试，</w:t>
      </w:r>
      <w:r w:rsidRPr="00C703F6">
        <w:rPr>
          <w:rFonts w:ascii="仿宋" w:eastAsia="仿宋" w:hAnsi="仿宋" w:cs="Arial"/>
          <w:color w:val="545454"/>
          <w:kern w:val="0"/>
          <w:sz w:val="32"/>
          <w:szCs w:val="32"/>
        </w:rPr>
        <w:t>请确保简历上提供的联系方式畅通有效</w:t>
      </w:r>
      <w:r w:rsidRPr="00C703F6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。</w:t>
      </w:r>
      <w:r>
        <w:rPr>
          <w:rFonts w:ascii="仿宋" w:eastAsia="仿宋" w:hAnsi="仿宋" w:cs="Arial"/>
          <w:color w:val="545454"/>
          <w:kern w:val="0"/>
          <w:sz w:val="32"/>
          <w:szCs w:val="32"/>
        </w:rPr>
        <w:t xml:space="preserve"> </w:t>
      </w:r>
    </w:p>
    <w:p w14:paraId="1C491CB2" w14:textId="77777777" w:rsidR="00B61FA9" w:rsidRDefault="006E5D1B" w:rsidP="00A02FDF">
      <w:pPr>
        <w:widowControl/>
        <w:snapToGrid w:val="0"/>
        <w:spacing w:afterLines="50" w:after="156" w:line="520" w:lineRule="exact"/>
        <w:ind w:firstLine="732"/>
        <w:rPr>
          <w:rFonts w:ascii="仿宋" w:eastAsia="仿宋" w:hAnsi="仿宋" w:cs="Arial"/>
          <w:color w:val="545454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3</w:t>
      </w:r>
      <w:r w:rsidR="00B5055B" w:rsidRPr="00B5055B">
        <w:rPr>
          <w:rFonts w:ascii="仿宋" w:eastAsia="仿宋" w:hAnsi="仿宋" w:cs="Arial"/>
          <w:color w:val="545454"/>
          <w:kern w:val="0"/>
          <w:sz w:val="32"/>
          <w:szCs w:val="32"/>
        </w:rPr>
        <w:t>.相关政策可咨询</w:t>
      </w:r>
    </w:p>
    <w:p w14:paraId="3BDE91FC" w14:textId="77777777" w:rsidR="00B61FA9" w:rsidRDefault="00B61FA9" w:rsidP="00A02FDF">
      <w:pPr>
        <w:snapToGrid w:val="0"/>
        <w:spacing w:afterLines="50" w:after="156" w:line="520" w:lineRule="exact"/>
        <w:ind w:firstLine="640"/>
        <w:rPr>
          <w:rFonts w:ascii="仿宋" w:eastAsia="仿宋" w:hAnsi="仿宋" w:cs="Arial"/>
          <w:color w:val="545454"/>
          <w:kern w:val="0"/>
          <w:sz w:val="32"/>
          <w:szCs w:val="32"/>
        </w:rPr>
      </w:pPr>
      <w:r w:rsidRPr="0090012E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中心</w:t>
      </w:r>
      <w:r w:rsidR="00B5055B" w:rsidRPr="0090012E">
        <w:rPr>
          <w:rFonts w:ascii="仿宋" w:eastAsia="仿宋" w:hAnsi="仿宋" w:cs="Arial"/>
          <w:color w:val="545454"/>
          <w:kern w:val="0"/>
          <w:sz w:val="32"/>
          <w:szCs w:val="32"/>
        </w:rPr>
        <w:t>联系人</w:t>
      </w:r>
      <w:r w:rsidRPr="0090012E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：</w:t>
      </w:r>
      <w:r w:rsidR="0090012E" w:rsidRPr="0090012E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8</w:t>
      </w:r>
      <w:r w:rsidR="0090012E" w:rsidRPr="0090012E">
        <w:rPr>
          <w:rFonts w:ascii="仿宋" w:eastAsia="仿宋" w:hAnsi="仿宋" w:cs="Arial"/>
          <w:color w:val="545454"/>
          <w:kern w:val="0"/>
          <w:sz w:val="32"/>
          <w:szCs w:val="32"/>
        </w:rPr>
        <w:t>6-10-5168</w:t>
      </w:r>
      <w:r w:rsidR="003538FD">
        <w:rPr>
          <w:rFonts w:ascii="仿宋" w:eastAsia="仿宋" w:hAnsi="仿宋" w:cs="Arial"/>
          <w:color w:val="545454"/>
          <w:kern w:val="0"/>
          <w:sz w:val="32"/>
          <w:szCs w:val="32"/>
        </w:rPr>
        <w:t>877</w:t>
      </w:r>
      <w:r w:rsidR="00A02FDF">
        <w:rPr>
          <w:rFonts w:ascii="仿宋" w:eastAsia="仿宋" w:hAnsi="仿宋" w:cs="Arial"/>
          <w:color w:val="545454"/>
          <w:kern w:val="0"/>
          <w:sz w:val="32"/>
          <w:szCs w:val="32"/>
        </w:rPr>
        <w:t>4</w:t>
      </w:r>
      <w:r w:rsidR="003538FD">
        <w:rPr>
          <w:rFonts w:ascii="仿宋" w:eastAsia="仿宋" w:hAnsi="仿宋" w:cs="Arial"/>
          <w:color w:val="545454"/>
          <w:kern w:val="0"/>
          <w:sz w:val="32"/>
          <w:szCs w:val="32"/>
        </w:rPr>
        <w:t xml:space="preserve"> </w:t>
      </w:r>
      <w:r w:rsidR="00A02FDF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宿</w:t>
      </w:r>
      <w:r w:rsidR="003538FD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老师</w:t>
      </w:r>
    </w:p>
    <w:p w14:paraId="649348A9" w14:textId="502AD447" w:rsidR="00B5055B" w:rsidRDefault="002076D3" w:rsidP="00A02FDF">
      <w:pPr>
        <w:snapToGrid w:val="0"/>
        <w:spacing w:afterLines="50" w:after="156" w:line="520" w:lineRule="exact"/>
        <w:ind w:firstLine="640"/>
        <w:rPr>
          <w:rFonts w:ascii="仿宋" w:eastAsia="仿宋" w:hAnsi="仿宋" w:cs="Arial"/>
          <w:color w:val="545454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学校</w:t>
      </w:r>
      <w:r w:rsidR="00963BE1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博士后</w:t>
      </w:r>
      <w:r w:rsidR="002126D8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管理办公室</w:t>
      </w:r>
      <w:r w:rsidR="00B5055B" w:rsidRPr="00B5055B">
        <w:rPr>
          <w:rFonts w:ascii="仿宋" w:eastAsia="仿宋" w:hAnsi="仿宋" w:cs="Arial"/>
          <w:color w:val="545454"/>
          <w:kern w:val="0"/>
          <w:sz w:val="32"/>
          <w:szCs w:val="32"/>
        </w:rPr>
        <w:t>：86-10-5168</w:t>
      </w:r>
      <w:r w:rsidR="002126D8">
        <w:rPr>
          <w:rFonts w:ascii="仿宋" w:eastAsia="仿宋" w:hAnsi="仿宋" w:cs="Arial"/>
          <w:color w:val="545454"/>
          <w:kern w:val="0"/>
          <w:sz w:val="32"/>
          <w:szCs w:val="32"/>
        </w:rPr>
        <w:t>8461</w:t>
      </w:r>
      <w:r w:rsidR="00B5055B" w:rsidRPr="00B5055B">
        <w:rPr>
          <w:rFonts w:ascii="仿宋" w:eastAsia="仿宋" w:hAnsi="仿宋" w:cs="Arial"/>
          <w:color w:val="545454"/>
          <w:kern w:val="0"/>
          <w:sz w:val="32"/>
          <w:szCs w:val="32"/>
        </w:rPr>
        <w:t xml:space="preserve"> </w:t>
      </w:r>
      <w:r w:rsidR="002126D8">
        <w:rPr>
          <w:rFonts w:ascii="仿宋" w:eastAsia="仿宋" w:hAnsi="仿宋" w:cs="Arial" w:hint="eastAsia"/>
          <w:color w:val="545454"/>
          <w:kern w:val="0"/>
          <w:sz w:val="32"/>
          <w:szCs w:val="32"/>
        </w:rPr>
        <w:t>沙老师</w:t>
      </w:r>
    </w:p>
    <w:p w14:paraId="01576C9E" w14:textId="77777777" w:rsidR="00A02FDF" w:rsidRDefault="00A02FDF" w:rsidP="00A02FDF">
      <w:pPr>
        <w:snapToGrid w:val="0"/>
        <w:spacing w:line="52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14:paraId="11EE881F" w14:textId="68FDCBCF" w:rsidR="00A02FDF" w:rsidRDefault="00A02FDF" w:rsidP="00A02FDF">
      <w:pPr>
        <w:snapToGrid w:val="0"/>
        <w:spacing w:line="52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14:paraId="6B80B710" w14:textId="77777777" w:rsidR="00010088" w:rsidRDefault="00010088" w:rsidP="00A02FDF">
      <w:pPr>
        <w:snapToGrid w:val="0"/>
        <w:spacing w:line="52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14:paraId="2CEE908A" w14:textId="5FB4E0C1" w:rsidR="003E5FF5" w:rsidRDefault="003E5FF5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7225"/>
        <w:gridCol w:w="1701"/>
      </w:tblGrid>
      <w:tr w:rsidR="00975A13" w:rsidRPr="00B37F74" w14:paraId="3D909DBE" w14:textId="77777777" w:rsidTr="00975A13">
        <w:trPr>
          <w:trHeight w:val="69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7260" w14:textId="77777777" w:rsidR="00975A13" w:rsidRPr="00B37F74" w:rsidRDefault="00975A13" w:rsidP="00F934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B37F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具体研究方向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9C87" w14:textId="77777777" w:rsidR="00975A13" w:rsidRPr="00B37F74" w:rsidRDefault="00975A13" w:rsidP="00B37F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37F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负责教授</w:t>
            </w:r>
          </w:p>
        </w:tc>
      </w:tr>
      <w:tr w:rsidR="00975A13" w:rsidRPr="00B37F74" w14:paraId="2828A0EB" w14:textId="77777777" w:rsidTr="00F93423">
        <w:trPr>
          <w:trHeight w:val="168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4C6D" w14:textId="311D7584" w:rsidR="00975A13" w:rsidRPr="00F93423" w:rsidRDefault="00B41F92" w:rsidP="00F9342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控制理论与控制工程、</w:t>
            </w:r>
            <w:r w:rsidR="00975A13"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人工智能、</w:t>
            </w:r>
            <w:r w:rsidR="00D811A9"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轨道交通信号控制</w:t>
            </w:r>
            <w:r w:rsidR="00975A13"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、计算机等</w:t>
            </w:r>
            <w:r w:rsidR="00D8651E"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</w:t>
            </w:r>
            <w:r w:rsidR="003C52BE"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  <w:r w:rsidR="00D8651E"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研究方向包括：列车编队控制、自主决策与控制</w:t>
            </w:r>
            <w:r w:rsidR="004C1BA9"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、自治系统</w:t>
            </w:r>
            <w:r w:rsidR="004B753C"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、博弈论、</w:t>
            </w:r>
            <w:r w:rsidR="000A12C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数字孪生、</w:t>
            </w:r>
            <w:r w:rsidR="004B753C"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强化学习及应用</w:t>
            </w:r>
            <w:r w:rsidR="00D8651E"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等，以及计算机软件开发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D999" w14:textId="77777777" w:rsidR="00975A13" w:rsidRPr="00F93423" w:rsidRDefault="00975A13" w:rsidP="00F934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  涛</w:t>
            </w:r>
          </w:p>
        </w:tc>
      </w:tr>
      <w:tr w:rsidR="00975A13" w:rsidRPr="00B37F74" w14:paraId="1C1375E1" w14:textId="77777777" w:rsidTr="00F93423">
        <w:trPr>
          <w:trHeight w:val="169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2526" w14:textId="39C92F28" w:rsidR="00975A13" w:rsidRPr="00F93423" w:rsidRDefault="001E49DA" w:rsidP="00F9342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与计算机工程、计算机科学、机械电子等专业。研究方向包括：计算机视觉，超声波无损检测，激光雷达、毫米波雷达、振动光纤等非接触式感知与信号处理，人工智能，大数据等，以及计算机软件、硬件开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EB1D" w14:textId="77777777" w:rsidR="00975A13" w:rsidRPr="00F93423" w:rsidRDefault="00975A13" w:rsidP="00F934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余祖俊</w:t>
            </w:r>
          </w:p>
        </w:tc>
      </w:tr>
      <w:tr w:rsidR="00975A13" w:rsidRPr="00B37F74" w14:paraId="474D905B" w14:textId="77777777" w:rsidTr="00F93423">
        <w:trPr>
          <w:trHeight w:val="169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F103" w14:textId="39EFD6D9" w:rsidR="00975A13" w:rsidRPr="00F93423" w:rsidRDefault="00F93423" w:rsidP="00F9342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轨道交通控制、电子信息类、自动化、通信工程、仪器仪表、计算机、卫星导航等相关专业。研究方向：交通系统感知与大数据、卫星导航与定位、智能交通系统</w:t>
            </w:r>
            <w:r w:rsidR="00472F4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等，以及</w:t>
            </w:r>
            <w:r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计算机软件开发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DA62" w14:textId="77777777" w:rsidR="00975A13" w:rsidRPr="00F93423" w:rsidRDefault="00975A13" w:rsidP="00F934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蔡伯根</w:t>
            </w:r>
          </w:p>
        </w:tc>
      </w:tr>
      <w:tr w:rsidR="00975A13" w:rsidRPr="00B37F74" w14:paraId="56DD0837" w14:textId="77777777" w:rsidTr="00F93423">
        <w:trPr>
          <w:trHeight w:val="9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DA17" w14:textId="6D27FDDE" w:rsidR="00975A13" w:rsidRPr="00F93423" w:rsidRDefault="001A4F90" w:rsidP="001A4F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F93423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G/6G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无线网络与核心网络、</w:t>
            </w:r>
            <w:r w:rsidR="004E7652"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车车通信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与</w:t>
            </w:r>
            <w:r w:rsidR="004E7652"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车联网、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物联网与工业互联网、可信网络(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区块链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)、电波传播与电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计算、毫米波通信与感通算融合、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无线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大数据与数智融合、分布智能与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移动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边缘计算、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数字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孪生与智能通信运维</w:t>
            </w:r>
            <w:r w:rsidR="00D3323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</w:t>
            </w:r>
            <w:r w:rsidR="003E45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软硬件开源与</w:t>
            </w:r>
            <w:r w:rsidR="003E45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核心</w:t>
            </w:r>
            <w:r w:rsidR="003E45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基础软件、</w:t>
            </w:r>
            <w:r w:rsidR="003E45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网络</w:t>
            </w:r>
            <w:r w:rsidR="003E45A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操作系统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4E78" w14:textId="77777777" w:rsidR="00975A13" w:rsidRPr="00F93423" w:rsidRDefault="00975A13" w:rsidP="00F934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艾  渤</w:t>
            </w:r>
          </w:p>
        </w:tc>
      </w:tr>
      <w:tr w:rsidR="00975A13" w:rsidRPr="00B37F74" w14:paraId="44CF8D8B" w14:textId="77777777" w:rsidTr="00F93423">
        <w:trPr>
          <w:trHeight w:val="9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0FC7" w14:textId="11BF7A26" w:rsidR="00975A13" w:rsidRPr="00F93423" w:rsidRDefault="001E49DA" w:rsidP="00F9342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运筹学、计算机软件开发、大数据、人工智能、铁路运输组织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3169" w14:textId="77777777" w:rsidR="00975A13" w:rsidRPr="00F93423" w:rsidRDefault="00975A13" w:rsidP="00F934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聂  磊</w:t>
            </w:r>
          </w:p>
        </w:tc>
      </w:tr>
      <w:tr w:rsidR="00975A13" w:rsidRPr="00B37F74" w14:paraId="58DB6795" w14:textId="77777777" w:rsidTr="00F93423">
        <w:trPr>
          <w:trHeight w:val="99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E5D6" w14:textId="29AACC95" w:rsidR="00975A13" w:rsidRPr="00F93423" w:rsidRDefault="001E49DA" w:rsidP="00F9342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运筹学、计算机软件开发、大数据、人工智能、铁路运输组织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2280" w14:textId="77777777" w:rsidR="00975A13" w:rsidRPr="00F93423" w:rsidRDefault="00975A13" w:rsidP="00F934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  鹏</w:t>
            </w:r>
          </w:p>
        </w:tc>
      </w:tr>
      <w:tr w:rsidR="00975A13" w:rsidRPr="00B37F74" w14:paraId="6E237762" w14:textId="77777777" w:rsidTr="00F93423">
        <w:trPr>
          <w:trHeight w:val="97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AC4C" w14:textId="1393B09E" w:rsidR="00975A13" w:rsidRPr="00F93423" w:rsidRDefault="00010088" w:rsidP="00F9342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机械与运载工程、</w:t>
            </w:r>
            <w:r w:rsidR="00975A13"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人工智能、大数据、</w:t>
            </w:r>
            <w:r w:rsidR="00943C98"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健康监测、</w:t>
            </w:r>
            <w:r w:rsidR="00975A13"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计算机软硬件开发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D266" w14:textId="77777777" w:rsidR="00975A13" w:rsidRPr="00F93423" w:rsidRDefault="00975A13" w:rsidP="00F934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孙守光</w:t>
            </w:r>
          </w:p>
        </w:tc>
      </w:tr>
      <w:tr w:rsidR="00975A13" w:rsidRPr="00B37F74" w14:paraId="7471E033" w14:textId="77777777" w:rsidTr="00F93423">
        <w:trPr>
          <w:trHeight w:val="9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CCC2" w14:textId="77777777" w:rsidR="00975A13" w:rsidRPr="00F93423" w:rsidRDefault="00975A13" w:rsidP="00F9342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电气工程、人工智能、大数据、计算机软硬件开发等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0684" w14:textId="77777777" w:rsidR="00975A13" w:rsidRPr="00F93423" w:rsidRDefault="00975A13" w:rsidP="00F934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吴命利</w:t>
            </w:r>
          </w:p>
        </w:tc>
      </w:tr>
      <w:tr w:rsidR="00975A13" w:rsidRPr="00B37F74" w14:paraId="7DE6329F" w14:textId="77777777" w:rsidTr="00F93423">
        <w:trPr>
          <w:trHeight w:val="9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F43F" w14:textId="4A7C22E0" w:rsidR="00975A13" w:rsidRPr="00F93423" w:rsidRDefault="007D3F26" w:rsidP="00F9342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3F2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土木工程、道路与铁道工程、交通环境、城市轨道交通绿色建造与运营、</w:t>
            </w:r>
            <w:r w:rsidRPr="007D3F2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BIM相关技术、基础设施减碳与存贮、人工智能、大数据、健康监测、智能建造与运维、结构振动与噪声控制、计算机软硬件开发等。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E822" w14:textId="77777777" w:rsidR="00975A13" w:rsidRPr="00F93423" w:rsidRDefault="00975A13" w:rsidP="00F934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  亮</w:t>
            </w:r>
          </w:p>
        </w:tc>
      </w:tr>
    </w:tbl>
    <w:p w14:paraId="0330E88A" w14:textId="77777777" w:rsidR="00B97F29" w:rsidRPr="00B5055B" w:rsidRDefault="00B97F29" w:rsidP="00B37F74">
      <w:pPr>
        <w:snapToGrid w:val="0"/>
        <w:spacing w:line="276" w:lineRule="auto"/>
        <w:rPr>
          <w:rFonts w:ascii="仿宋" w:eastAsia="仿宋" w:hAnsi="仿宋" w:hint="eastAsia"/>
          <w:sz w:val="32"/>
          <w:szCs w:val="32"/>
        </w:rPr>
      </w:pPr>
    </w:p>
    <w:sectPr w:rsidR="00B97F29" w:rsidRPr="00B5055B" w:rsidSect="002126D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ECE09" w14:textId="77777777" w:rsidR="00F83F75" w:rsidRDefault="00F83F75" w:rsidP="00B5055B">
      <w:r>
        <w:separator/>
      </w:r>
    </w:p>
  </w:endnote>
  <w:endnote w:type="continuationSeparator" w:id="0">
    <w:p w14:paraId="6B7A7123" w14:textId="77777777" w:rsidR="00F83F75" w:rsidRDefault="00F83F75" w:rsidP="00B5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12928" w14:textId="77777777" w:rsidR="00F83F75" w:rsidRDefault="00F83F75" w:rsidP="00B5055B">
      <w:r>
        <w:separator/>
      </w:r>
    </w:p>
  </w:footnote>
  <w:footnote w:type="continuationSeparator" w:id="0">
    <w:p w14:paraId="40E959C9" w14:textId="77777777" w:rsidR="00F83F75" w:rsidRDefault="00F83F75" w:rsidP="00B5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921"/>
    <w:multiLevelType w:val="hybridMultilevel"/>
    <w:tmpl w:val="A4060CF6"/>
    <w:lvl w:ilvl="0" w:tplc="CAE0AC0A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1" w15:restartNumberingAfterBreak="0">
    <w:nsid w:val="423E0AAE"/>
    <w:multiLevelType w:val="hybridMultilevel"/>
    <w:tmpl w:val="308E465A"/>
    <w:lvl w:ilvl="0" w:tplc="7708DB06">
      <w:start w:val="1"/>
      <w:numFmt w:val="japaneseCounting"/>
      <w:lvlText w:val="%1、"/>
      <w:lvlJc w:val="left"/>
      <w:pPr>
        <w:ind w:left="13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B8"/>
    <w:rsid w:val="000059D6"/>
    <w:rsid w:val="00010088"/>
    <w:rsid w:val="00017FF4"/>
    <w:rsid w:val="00025F7E"/>
    <w:rsid w:val="000531F4"/>
    <w:rsid w:val="00070460"/>
    <w:rsid w:val="000712C6"/>
    <w:rsid w:val="000719DB"/>
    <w:rsid w:val="00077E7A"/>
    <w:rsid w:val="000A12CA"/>
    <w:rsid w:val="000B4085"/>
    <w:rsid w:val="000C3753"/>
    <w:rsid w:val="000C6EE8"/>
    <w:rsid w:val="000D103D"/>
    <w:rsid w:val="000E0225"/>
    <w:rsid w:val="000F3352"/>
    <w:rsid w:val="0012567D"/>
    <w:rsid w:val="00134CA0"/>
    <w:rsid w:val="00150EAB"/>
    <w:rsid w:val="00165792"/>
    <w:rsid w:val="00173C20"/>
    <w:rsid w:val="00191F81"/>
    <w:rsid w:val="001A04B7"/>
    <w:rsid w:val="001A4F90"/>
    <w:rsid w:val="001B178F"/>
    <w:rsid w:val="001B7ED4"/>
    <w:rsid w:val="001C1688"/>
    <w:rsid w:val="001D0429"/>
    <w:rsid w:val="001E49DA"/>
    <w:rsid w:val="0020296E"/>
    <w:rsid w:val="002076D3"/>
    <w:rsid w:val="002126D8"/>
    <w:rsid w:val="00213907"/>
    <w:rsid w:val="0021587D"/>
    <w:rsid w:val="00215E0C"/>
    <w:rsid w:val="002166FE"/>
    <w:rsid w:val="00222443"/>
    <w:rsid w:val="00222F4F"/>
    <w:rsid w:val="00236E16"/>
    <w:rsid w:val="0024442A"/>
    <w:rsid w:val="00253A41"/>
    <w:rsid w:val="00254C22"/>
    <w:rsid w:val="0028591A"/>
    <w:rsid w:val="002949CA"/>
    <w:rsid w:val="002A7494"/>
    <w:rsid w:val="0031506F"/>
    <w:rsid w:val="0031513C"/>
    <w:rsid w:val="003260BE"/>
    <w:rsid w:val="00326E0C"/>
    <w:rsid w:val="003538FD"/>
    <w:rsid w:val="00375213"/>
    <w:rsid w:val="00380334"/>
    <w:rsid w:val="003C52BE"/>
    <w:rsid w:val="003E45AC"/>
    <w:rsid w:val="003E5FF5"/>
    <w:rsid w:val="00417703"/>
    <w:rsid w:val="004306B8"/>
    <w:rsid w:val="00453356"/>
    <w:rsid w:val="00455EF9"/>
    <w:rsid w:val="00472F41"/>
    <w:rsid w:val="00473924"/>
    <w:rsid w:val="00474D80"/>
    <w:rsid w:val="00477F3E"/>
    <w:rsid w:val="004877CE"/>
    <w:rsid w:val="00497DFA"/>
    <w:rsid w:val="004A26DF"/>
    <w:rsid w:val="004A7448"/>
    <w:rsid w:val="004B35DA"/>
    <w:rsid w:val="004B63A9"/>
    <w:rsid w:val="004B753C"/>
    <w:rsid w:val="004C1BA9"/>
    <w:rsid w:val="004C2635"/>
    <w:rsid w:val="004D6042"/>
    <w:rsid w:val="004E7652"/>
    <w:rsid w:val="00500A80"/>
    <w:rsid w:val="005415F7"/>
    <w:rsid w:val="0054210D"/>
    <w:rsid w:val="0055002B"/>
    <w:rsid w:val="005538B3"/>
    <w:rsid w:val="00564592"/>
    <w:rsid w:val="00595B94"/>
    <w:rsid w:val="005C68E8"/>
    <w:rsid w:val="0060182D"/>
    <w:rsid w:val="00604ED7"/>
    <w:rsid w:val="00616A0F"/>
    <w:rsid w:val="00667B2E"/>
    <w:rsid w:val="00690101"/>
    <w:rsid w:val="00695AB3"/>
    <w:rsid w:val="006A0EED"/>
    <w:rsid w:val="006A6B52"/>
    <w:rsid w:val="006C40A8"/>
    <w:rsid w:val="006C46ED"/>
    <w:rsid w:val="006D478B"/>
    <w:rsid w:val="006E5D1B"/>
    <w:rsid w:val="0070240E"/>
    <w:rsid w:val="007138C8"/>
    <w:rsid w:val="00716A65"/>
    <w:rsid w:val="00720D32"/>
    <w:rsid w:val="00770FCF"/>
    <w:rsid w:val="007868C2"/>
    <w:rsid w:val="00786BFB"/>
    <w:rsid w:val="007A2E1D"/>
    <w:rsid w:val="007B6DC1"/>
    <w:rsid w:val="007C1D11"/>
    <w:rsid w:val="007C5A55"/>
    <w:rsid w:val="007D3F26"/>
    <w:rsid w:val="007E09EF"/>
    <w:rsid w:val="00804771"/>
    <w:rsid w:val="008053F3"/>
    <w:rsid w:val="00841CD4"/>
    <w:rsid w:val="00843932"/>
    <w:rsid w:val="008563B8"/>
    <w:rsid w:val="00871E90"/>
    <w:rsid w:val="008733E1"/>
    <w:rsid w:val="00887DB8"/>
    <w:rsid w:val="00892EF2"/>
    <w:rsid w:val="008B3A29"/>
    <w:rsid w:val="008B67ED"/>
    <w:rsid w:val="008D2F99"/>
    <w:rsid w:val="008D46A9"/>
    <w:rsid w:val="008E6AD4"/>
    <w:rsid w:val="0090012E"/>
    <w:rsid w:val="0092352A"/>
    <w:rsid w:val="0092430F"/>
    <w:rsid w:val="009335BA"/>
    <w:rsid w:val="00934247"/>
    <w:rsid w:val="0093605A"/>
    <w:rsid w:val="009413D2"/>
    <w:rsid w:val="00941F5C"/>
    <w:rsid w:val="00943C98"/>
    <w:rsid w:val="00946B60"/>
    <w:rsid w:val="00963BE1"/>
    <w:rsid w:val="00975A13"/>
    <w:rsid w:val="009869CC"/>
    <w:rsid w:val="009965AF"/>
    <w:rsid w:val="009975B5"/>
    <w:rsid w:val="009A487F"/>
    <w:rsid w:val="009C2143"/>
    <w:rsid w:val="009C42E2"/>
    <w:rsid w:val="009E31F4"/>
    <w:rsid w:val="00A02FDF"/>
    <w:rsid w:val="00A066B2"/>
    <w:rsid w:val="00A23EDB"/>
    <w:rsid w:val="00A36EA5"/>
    <w:rsid w:val="00A6427D"/>
    <w:rsid w:val="00A65628"/>
    <w:rsid w:val="00A7771E"/>
    <w:rsid w:val="00A80030"/>
    <w:rsid w:val="00A81C06"/>
    <w:rsid w:val="00A86AA3"/>
    <w:rsid w:val="00A86AF1"/>
    <w:rsid w:val="00AA2662"/>
    <w:rsid w:val="00AC6A0C"/>
    <w:rsid w:val="00AE128C"/>
    <w:rsid w:val="00AF2D1B"/>
    <w:rsid w:val="00AF42AE"/>
    <w:rsid w:val="00AF6B95"/>
    <w:rsid w:val="00B1688B"/>
    <w:rsid w:val="00B32EBB"/>
    <w:rsid w:val="00B37B3E"/>
    <w:rsid w:val="00B37F74"/>
    <w:rsid w:val="00B41F92"/>
    <w:rsid w:val="00B5055B"/>
    <w:rsid w:val="00B51092"/>
    <w:rsid w:val="00B61FA9"/>
    <w:rsid w:val="00B93AF4"/>
    <w:rsid w:val="00B97F29"/>
    <w:rsid w:val="00BA7484"/>
    <w:rsid w:val="00BB00E1"/>
    <w:rsid w:val="00BC2794"/>
    <w:rsid w:val="00BC7D8F"/>
    <w:rsid w:val="00BD3F7B"/>
    <w:rsid w:val="00BD6243"/>
    <w:rsid w:val="00BF106B"/>
    <w:rsid w:val="00C06C92"/>
    <w:rsid w:val="00C17A38"/>
    <w:rsid w:val="00C501F0"/>
    <w:rsid w:val="00C57629"/>
    <w:rsid w:val="00C703F6"/>
    <w:rsid w:val="00C8038D"/>
    <w:rsid w:val="00C95B16"/>
    <w:rsid w:val="00CB5089"/>
    <w:rsid w:val="00CD72C0"/>
    <w:rsid w:val="00CF5EBB"/>
    <w:rsid w:val="00D22A21"/>
    <w:rsid w:val="00D274BD"/>
    <w:rsid w:val="00D33230"/>
    <w:rsid w:val="00D451F1"/>
    <w:rsid w:val="00D50618"/>
    <w:rsid w:val="00D55B4A"/>
    <w:rsid w:val="00D811A9"/>
    <w:rsid w:val="00D8651E"/>
    <w:rsid w:val="00D90A71"/>
    <w:rsid w:val="00D916F5"/>
    <w:rsid w:val="00D92D7B"/>
    <w:rsid w:val="00DA04D5"/>
    <w:rsid w:val="00DA5736"/>
    <w:rsid w:val="00DB3609"/>
    <w:rsid w:val="00DD5D86"/>
    <w:rsid w:val="00DD5DD0"/>
    <w:rsid w:val="00DD74EE"/>
    <w:rsid w:val="00DF0E12"/>
    <w:rsid w:val="00E1571B"/>
    <w:rsid w:val="00E17693"/>
    <w:rsid w:val="00E349DF"/>
    <w:rsid w:val="00E37EC9"/>
    <w:rsid w:val="00E54289"/>
    <w:rsid w:val="00E82597"/>
    <w:rsid w:val="00E92679"/>
    <w:rsid w:val="00EB4285"/>
    <w:rsid w:val="00EB46CE"/>
    <w:rsid w:val="00EE7E89"/>
    <w:rsid w:val="00EF1B83"/>
    <w:rsid w:val="00F224CA"/>
    <w:rsid w:val="00F354AF"/>
    <w:rsid w:val="00F437A7"/>
    <w:rsid w:val="00F44780"/>
    <w:rsid w:val="00F478EA"/>
    <w:rsid w:val="00F5562C"/>
    <w:rsid w:val="00F75010"/>
    <w:rsid w:val="00F80229"/>
    <w:rsid w:val="00F83F75"/>
    <w:rsid w:val="00F93423"/>
    <w:rsid w:val="00FA54A0"/>
    <w:rsid w:val="00FA68EF"/>
    <w:rsid w:val="00FC6C06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8C1C0"/>
  <w15:docId w15:val="{3BDC2B2E-A9E2-4558-880B-0FDA52B7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05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055B"/>
    <w:rPr>
      <w:sz w:val="18"/>
      <w:szCs w:val="18"/>
    </w:rPr>
  </w:style>
  <w:style w:type="paragraph" w:styleId="a7">
    <w:name w:val="List Paragraph"/>
    <w:basedOn w:val="a"/>
    <w:uiPriority w:val="34"/>
    <w:qFormat/>
    <w:rsid w:val="00FA68E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538B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538B3"/>
    <w:rPr>
      <w:sz w:val="18"/>
      <w:szCs w:val="18"/>
    </w:rPr>
  </w:style>
  <w:style w:type="character" w:styleId="aa">
    <w:name w:val="Hyperlink"/>
    <w:basedOn w:val="a0"/>
    <w:uiPriority w:val="99"/>
    <w:unhideWhenUsed/>
    <w:rsid w:val="00FC6C06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B97F29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B97F29"/>
  </w:style>
  <w:style w:type="character" w:styleId="ad">
    <w:name w:val="annotation reference"/>
    <w:basedOn w:val="a0"/>
    <w:uiPriority w:val="99"/>
    <w:semiHidden/>
    <w:unhideWhenUsed/>
    <w:rsid w:val="00DA04D5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DA04D5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DA04D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04D5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DA0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1754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20257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19585077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7640-61F5-4634-920F-749DE0FA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hao</dc:creator>
  <cp:keywords/>
  <dc:description/>
  <cp:lastModifiedBy>yzq</cp:lastModifiedBy>
  <cp:revision>47</cp:revision>
  <cp:lastPrinted>2020-11-06T00:35:00Z</cp:lastPrinted>
  <dcterms:created xsi:type="dcterms:W3CDTF">2021-03-26T11:04:00Z</dcterms:created>
  <dcterms:modified xsi:type="dcterms:W3CDTF">2021-07-28T07:36:00Z</dcterms:modified>
</cp:coreProperties>
</file>