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22" w:rsidRPr="00C25AB4" w:rsidRDefault="00557C22" w:rsidP="00557C22">
      <w:pPr>
        <w:widowControl/>
        <w:shd w:val="clear" w:color="auto" w:fill="FFFFFF"/>
        <w:spacing w:beforeLines="100" w:before="312" w:afterLines="100" w:after="312"/>
        <w:jc w:val="center"/>
        <w:rPr>
          <w:rFonts w:ascii="Times New Roman" w:eastAsia="Microsoft YaHei UI" w:hAnsi="Times New Roman" w:cs="Times New Roman"/>
          <w:spacing w:val="8"/>
          <w:kern w:val="0"/>
          <w:sz w:val="26"/>
          <w:szCs w:val="26"/>
        </w:rPr>
      </w:pPr>
      <w:r w:rsidRPr="00C25AB4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</w:rPr>
        <w:t>附件</w:t>
      </w:r>
      <w:r w:rsidRPr="00C25AB4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</w:rPr>
        <w:t xml:space="preserve">1   </w:t>
      </w:r>
      <w:r w:rsidRPr="00C25AB4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</w:rPr>
        <w:t>岗位需求表（</w:t>
      </w:r>
      <w:r w:rsidRPr="00C25AB4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</w:rPr>
        <w:t>2</w:t>
      </w:r>
      <w:r w:rsidRPr="00C25AB4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</w:rPr>
        <w:t>名）</w:t>
      </w:r>
      <w:bookmarkStart w:id="0" w:name="_GoBack"/>
      <w:bookmarkEnd w:id="0"/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557C22" w:rsidRPr="00C25AB4" w:rsidTr="007743B1">
        <w:tc>
          <w:tcPr>
            <w:tcW w:w="1980" w:type="dxa"/>
            <w:tcBorders>
              <w:bottom w:val="nil"/>
            </w:tcBorders>
            <w:shd w:val="clear" w:color="auto" w:fill="9CC2E5" w:themeFill="accent1" w:themeFillTint="99"/>
            <w:vAlign w:val="center"/>
            <w:hideMark/>
          </w:tcPr>
          <w:p w:rsidR="00557C22" w:rsidRPr="0003363E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730976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岗位</w:t>
            </w:r>
            <w:proofErr w:type="gramStart"/>
            <w:r w:rsidRPr="00730976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6804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557C22" w:rsidRPr="0003363E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物理海洋</w:t>
            </w:r>
            <w:r w:rsidRPr="00DB7D9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专业工程师（</w:t>
            </w:r>
            <w:r w:rsidRPr="00DB7D99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中</w:t>
            </w:r>
            <w:r w:rsidRPr="00DB7D9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级岗位）</w:t>
            </w:r>
          </w:p>
        </w:tc>
      </w:tr>
      <w:tr w:rsidR="00557C22" w:rsidRPr="00C25AB4" w:rsidTr="007743B1">
        <w:tc>
          <w:tcPr>
            <w:tcW w:w="1980" w:type="dxa"/>
            <w:tcBorders>
              <w:top w:val="nil"/>
            </w:tcBorders>
            <w:vAlign w:val="center"/>
            <w:hideMark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7C22" w:rsidRPr="00C25AB4" w:rsidTr="007743B1">
        <w:trPr>
          <w:trHeight w:val="227"/>
        </w:trPr>
        <w:tc>
          <w:tcPr>
            <w:tcW w:w="1980" w:type="dxa"/>
            <w:vAlign w:val="center"/>
            <w:hideMark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硕士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</w:t>
            </w: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专业要求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物理海洋学、水力学及河流动力学、海岸及近海工程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等相关专业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spacing w:line="338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从事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海洋气象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水文数据获取、资料处理、数模计算和评价</w:t>
            </w: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分析等相关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报告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编制</w:t>
            </w: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工作。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spacing w:line="338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具备有岗位相匹配的专业和技能条件，具备履行岗位职责所需的身体、心理素质，能够吃苦耐劳，责任心强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能参与海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作业任务，具有五年以上工作经验</w:t>
            </w: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57C22" w:rsidRPr="00C25AB4" w:rsidTr="007743B1">
        <w:tc>
          <w:tcPr>
            <w:tcW w:w="1980" w:type="dxa"/>
            <w:shd w:val="clear" w:color="auto" w:fill="9CC2E5" w:themeFill="accent1" w:themeFillTint="99"/>
            <w:vAlign w:val="center"/>
            <w:hideMark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岗位二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557C22" w:rsidRPr="0003363E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海洋</w:t>
            </w:r>
            <w:r w:rsidRPr="00DB7D9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地质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专业</w:t>
            </w:r>
            <w:r w:rsidRPr="00DB7D9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工程师（</w:t>
            </w:r>
            <w:r w:rsidRPr="00DB7D99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中</w:t>
            </w:r>
            <w:r w:rsidRPr="00DB7D9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级岗位）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硕士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</w:t>
            </w: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专业要求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地质工程、海洋地质、构造地质学，第四纪地质学等相关专业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从事海洋地质构造研究、海洋地质调查与资料处理、地质工程条件分析与评价等相关工作。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具备有岗位相匹配的专业和技能条件，具备履行岗位职责所需的身体、心理素质，能够吃苦耐劳，责任心强。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注册岩土工程师优先。</w:t>
            </w:r>
          </w:p>
        </w:tc>
      </w:tr>
      <w:tr w:rsidR="00557C22" w:rsidRPr="00C25AB4" w:rsidTr="007743B1">
        <w:tc>
          <w:tcPr>
            <w:tcW w:w="1980" w:type="dxa"/>
            <w:shd w:val="clear" w:color="auto" w:fill="9CC2E5" w:themeFill="accent1" w:themeFillTint="99"/>
            <w:vAlign w:val="center"/>
            <w:hideMark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岗位三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557C22" w:rsidRPr="0003363E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DB7D9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测绘工程师（中级岗位）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本科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</w:t>
            </w: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专业要求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大地测量学与测量工程，摄影测量与遥感，地图制图学与地理信息工程，测绘工程。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从事海洋测绘项目组织策划、方案编制、外业调查，数据处理、报告编制、图件绘制等相关工作。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具有中级技术职称证书；能够开展测绘类项目的方案编制，独立或带队完成外业和内业工作，能够吃苦耐劳，责任心强。</w:t>
            </w:r>
          </w:p>
        </w:tc>
      </w:tr>
      <w:tr w:rsidR="00557C22" w:rsidRPr="00C25AB4" w:rsidTr="007743B1">
        <w:tc>
          <w:tcPr>
            <w:tcW w:w="1980" w:type="dxa"/>
            <w:shd w:val="clear" w:color="auto" w:fill="9CC2E5" w:themeFill="accent1" w:themeFillTint="99"/>
            <w:vAlign w:val="center"/>
            <w:hideMark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岗位四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实验室技术员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初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级岗位）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A76E9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A76E9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本科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</w:t>
            </w:r>
            <w:r w:rsidRPr="00A76E9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专业要求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A76E9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海洋化学、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环境工程</w:t>
            </w:r>
            <w:r w:rsidRPr="00A76E9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等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相关</w:t>
            </w:r>
            <w:r w:rsidRPr="00A76E9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专业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A76E9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主要从事开展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实验室</w:t>
            </w:r>
            <w:r w:rsidRPr="00A76E9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工作</w:t>
            </w:r>
          </w:p>
        </w:tc>
      </w:tr>
      <w:tr w:rsidR="00557C22" w:rsidRPr="00C25AB4" w:rsidTr="007743B1">
        <w:tc>
          <w:tcPr>
            <w:tcW w:w="1980" w:type="dxa"/>
            <w:vAlign w:val="center"/>
            <w:hideMark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A76E9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适应海上工作、有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实验室</w:t>
            </w:r>
            <w:r w:rsidRPr="00A76E9F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工作经验者优先。</w:t>
            </w:r>
          </w:p>
        </w:tc>
      </w:tr>
      <w:tr w:rsidR="00557C22" w:rsidRPr="00C25AB4" w:rsidTr="007743B1">
        <w:tc>
          <w:tcPr>
            <w:tcW w:w="1980" w:type="dxa"/>
            <w:shd w:val="clear" w:color="auto" w:fill="9CC2E5" w:themeFill="accent1" w:themeFillTint="99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岗位五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557C22" w:rsidRPr="0003363E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DB7D99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信息技术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工程师</w:t>
            </w:r>
            <w:r w:rsidRPr="00DB7D99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（初级岗位）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楷体" w:eastAsia="楷体" w:hAnsi="楷体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楷体" w:eastAsia="楷体" w:hAnsi="楷体" w:cs="Times New Roman" w:hint="eastAsia"/>
                <w:color w:val="000000" w:themeColor="text1"/>
                <w:kern w:val="0"/>
                <w:sz w:val="24"/>
                <w:szCs w:val="24"/>
              </w:rPr>
              <w:t>硕士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Pr="00A76E9F">
              <w:rPr>
                <w:rFonts w:ascii="楷体" w:eastAsia="楷体" w:hAnsi="楷体" w:cs="Times New Roman" w:hint="eastAsia"/>
                <w:color w:val="000000" w:themeColor="text1"/>
                <w:kern w:val="0"/>
                <w:sz w:val="24"/>
                <w:szCs w:val="24"/>
              </w:rPr>
              <w:t>以上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专业要求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楷体" w:eastAsia="楷体" w:hAnsi="楷体" w:cs="Times New Roman" w:hint="eastAsia"/>
                <w:color w:val="000000" w:themeColor="text1"/>
                <w:kern w:val="0"/>
                <w:sz w:val="24"/>
                <w:szCs w:val="24"/>
              </w:rPr>
              <w:t>地理信息工程、信息技术与系统等相关专业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楷体" w:eastAsia="楷体" w:hAnsi="楷体" w:cs="Times New Roman" w:hint="eastAsia"/>
                <w:color w:val="000000" w:themeColor="text1"/>
                <w:kern w:val="0"/>
                <w:sz w:val="24"/>
                <w:szCs w:val="24"/>
              </w:rPr>
              <w:t>从事整合海洋基础资料和业务化观测监测资料，在信息标准规范框架下建设软硬件平台，为后续海洋工程提供信息支撑等相关工作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楷体" w:eastAsia="楷体" w:hAnsi="楷体" w:cs="Times New Roman" w:hint="eastAsia"/>
                <w:color w:val="000000" w:themeColor="text1"/>
                <w:kern w:val="0"/>
                <w:sz w:val="24"/>
                <w:szCs w:val="24"/>
              </w:rPr>
              <w:t>具备有岗位相匹配的专业和技能条件，具备履行岗位职责所需的身体、心理素质，能够吃苦耐劳，责任心强，能参加海上作业</w:t>
            </w:r>
            <w:r>
              <w:rPr>
                <w:rFonts w:ascii="楷体" w:eastAsia="楷体" w:hAnsi="楷体" w:cs="Times New Roman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557C22" w:rsidRPr="00C25AB4" w:rsidTr="007743B1">
        <w:tc>
          <w:tcPr>
            <w:tcW w:w="1980" w:type="dxa"/>
            <w:shd w:val="clear" w:color="auto" w:fill="9CC2E5" w:themeFill="accent1" w:themeFillTint="99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76E9F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岗位六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557C22" w:rsidRPr="0003363E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DB7D99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海域论证工程师（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待遇</w:t>
            </w:r>
            <w:r w:rsidRPr="00DB7D99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面议）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B7C99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本科及以上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专业要求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海洋科学、海岸工程、测绘、地理信息及生态与环境规划等相关专业。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海域、海岛相关规划编制、海域使用论证报告编制、海岛使用论证报告编制等相关工作。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具有海岛与海岸带规划与管理或海域使用论证等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年以上相关工作经验。</w:t>
            </w: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具备有岗位相匹配的专业和技能条件，具备履行岗位职责所需的身体、心理素质，能够吃苦耐劳，责任心强。</w:t>
            </w:r>
          </w:p>
        </w:tc>
      </w:tr>
      <w:tr w:rsidR="00557C22" w:rsidRPr="00C25AB4" w:rsidTr="007743B1">
        <w:tc>
          <w:tcPr>
            <w:tcW w:w="1980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岗位七</w:t>
            </w:r>
            <w:proofErr w:type="gramEnd"/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环评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工程师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待遇面议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）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本科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</w:t>
            </w: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专业要求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环境科学、环境工程、化学、生态学、环境规划等相关专业。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负责环境影响评价、环境影响后评价、环境影响技术评估或环境保护验收等工作，编制环境影响报告书或报告表、环境影响技术评估报告或调查报告等技术文件。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31B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2B31B0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B31B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具有注册环评工程师证书。</w:t>
            </w: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具备有岗位相匹配的专业和技能条件，具备履行岗位职责所需的身体、心理素质，能够吃苦耐劳，责任心强。</w:t>
            </w:r>
          </w:p>
        </w:tc>
      </w:tr>
      <w:tr w:rsidR="00557C22" w:rsidRPr="00C25AB4" w:rsidTr="007743B1">
        <w:tc>
          <w:tcPr>
            <w:tcW w:w="1980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岗位八</w:t>
            </w:r>
            <w:proofErr w:type="gramEnd"/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咨询工程师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待遇面议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）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A76E9F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A76E9F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本科及以上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专业要求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C60593">
              <w:rPr>
                <w:rFonts w:ascii="楷体" w:eastAsia="楷体" w:hAnsi="楷体" w:cs="Times New Roman"/>
                <w:kern w:val="0"/>
                <w:sz w:val="24"/>
                <w:szCs w:val="24"/>
              </w:rPr>
              <w:t>生态建设和环境工程、水文地质、工程测量、岩土工程、海洋工程</w:t>
            </w: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等</w:t>
            </w:r>
            <w:r>
              <w:rPr>
                <w:rFonts w:ascii="楷体" w:eastAsia="楷体" w:hAnsi="楷体" w:cs="Times New Roman"/>
                <w:kern w:val="0"/>
                <w:sz w:val="24"/>
                <w:szCs w:val="24"/>
              </w:rPr>
              <w:t>相关专业。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C60593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能够独立编制预可</w:t>
            </w:r>
            <w:proofErr w:type="gramStart"/>
            <w:r w:rsidRPr="00C60593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研</w:t>
            </w:r>
            <w:proofErr w:type="gramEnd"/>
            <w:r w:rsidRPr="00C60593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、可行性研究及规划报告</w:t>
            </w:r>
            <w:r w:rsidRPr="00A76E9F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具有</w:t>
            </w:r>
            <w:r w:rsidRPr="00A76E9F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注册咨询工程师</w:t>
            </w: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证书</w:t>
            </w:r>
            <w:r w:rsidRPr="00A76E9F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。</w:t>
            </w: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具备有岗位相匹配的专业和技能条件，具备履行岗位职责所需的身体、心理素质，能够吃苦耐劳，责任心强。</w:t>
            </w:r>
          </w:p>
        </w:tc>
      </w:tr>
      <w:tr w:rsidR="00557C22" w:rsidRPr="00C25AB4" w:rsidTr="007743B1">
        <w:tc>
          <w:tcPr>
            <w:tcW w:w="1980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九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规划工程师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待遇面议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）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4743B2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743B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:rsidR="00557C22" w:rsidRPr="004743B2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4743B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4743B2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743B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4743B2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4743B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硕士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</w:t>
            </w:r>
            <w:r w:rsidRPr="004743B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4743B2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743B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专业要求</w:t>
            </w:r>
          </w:p>
        </w:tc>
        <w:tc>
          <w:tcPr>
            <w:tcW w:w="6804" w:type="dxa"/>
            <w:vAlign w:val="center"/>
          </w:tcPr>
          <w:p w:rsidR="00557C22" w:rsidRPr="004743B2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4743B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环境工程、水利工程、水利水电工程、土木工程、工程管理、工程造价等相关专业。</w:t>
            </w:r>
            <w:r w:rsidRPr="004743B2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4743B2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743B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4743B2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4743B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依据现行的规划原则和设计规范，开展海洋空间</w:t>
            </w:r>
            <w:r w:rsidRPr="004743B2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资源、海岸带</w:t>
            </w:r>
            <w:r w:rsidRPr="004743B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、海洋</w:t>
            </w:r>
            <w:r w:rsidRPr="004743B2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生态修复</w:t>
            </w:r>
            <w:r w:rsidRPr="004743B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和</w:t>
            </w:r>
            <w:r w:rsidRPr="004743B2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蓝色港湾等项目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的</w:t>
            </w:r>
            <w:r w:rsidRPr="004743B2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规划</w:t>
            </w:r>
            <w:r w:rsidRPr="004743B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设计相关工作。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4743B2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743B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4743B2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4743B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具有海洋相关</w:t>
            </w:r>
            <w:r w:rsidRPr="004743B2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项目</w:t>
            </w:r>
            <w:r w:rsidRPr="004743B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规划设计工作经验者优先。</w:t>
            </w:r>
            <w:r w:rsidRPr="004743B2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具备有岗位相匹配的专业和技能条件，具备履行岗位职责所需的身体、心理素质，能够吃苦耐劳，责任心强。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注册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土木工程师优先。</w:t>
            </w:r>
          </w:p>
        </w:tc>
      </w:tr>
      <w:tr w:rsidR="00557C22" w:rsidRPr="00C25AB4" w:rsidTr="007743B1">
        <w:tc>
          <w:tcPr>
            <w:tcW w:w="1980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十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商务管理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待遇面议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）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A76E9F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硕士及以上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专业要求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海洋类、</w:t>
            </w:r>
            <w:r w:rsidRPr="00A76E9F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经济与管理</w:t>
            </w: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类</w:t>
            </w:r>
            <w:r w:rsidRPr="00A76E9F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相关专业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76E9F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从事项目招投标及项目管理工作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A76E9F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76E9F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有</w:t>
            </w: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相关</w:t>
            </w:r>
            <w:r w:rsidRPr="00A76E9F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工作经验者优先。具备有岗位相匹配的专业和技能条件，具备履行岗位职责所需的身体、心理素质、能够吃苦耐劳，责任心强</w:t>
            </w: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。</w:t>
            </w:r>
            <w:r w:rsidRPr="00A76E9F">
              <w:rPr>
                <w:rFonts w:ascii="楷体" w:eastAsia="楷体" w:hAnsi="楷体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557C22" w:rsidRPr="00C25AB4" w:rsidTr="007743B1">
        <w:tc>
          <w:tcPr>
            <w:tcW w:w="1980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十一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557C22" w:rsidRPr="00C25AB4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司机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初</w:t>
            </w:r>
            <w:r w:rsidRPr="00C25AB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级岗位）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0273E8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273E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6804" w:type="dxa"/>
            <w:vAlign w:val="center"/>
          </w:tcPr>
          <w:p w:rsidR="00557C22" w:rsidRPr="000273E8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0273E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0273E8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273E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学历要求</w:t>
            </w:r>
          </w:p>
        </w:tc>
        <w:tc>
          <w:tcPr>
            <w:tcW w:w="6804" w:type="dxa"/>
            <w:vAlign w:val="center"/>
          </w:tcPr>
          <w:p w:rsidR="00557C22" w:rsidRPr="000273E8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0273E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本科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0273E8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273E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专业要求</w:t>
            </w:r>
          </w:p>
        </w:tc>
        <w:tc>
          <w:tcPr>
            <w:tcW w:w="6804" w:type="dxa"/>
            <w:vAlign w:val="center"/>
          </w:tcPr>
          <w:p w:rsidR="00557C22" w:rsidRPr="000273E8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0273E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0273E8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273E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岗位简介</w:t>
            </w:r>
          </w:p>
        </w:tc>
        <w:tc>
          <w:tcPr>
            <w:tcW w:w="6804" w:type="dxa"/>
            <w:vAlign w:val="center"/>
          </w:tcPr>
          <w:p w:rsidR="00557C22" w:rsidRPr="000273E8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0273E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接送机及会务等用车。</w:t>
            </w:r>
          </w:p>
        </w:tc>
      </w:tr>
      <w:tr w:rsidR="00557C22" w:rsidRPr="00C25AB4" w:rsidTr="007743B1">
        <w:tc>
          <w:tcPr>
            <w:tcW w:w="1980" w:type="dxa"/>
            <w:vAlign w:val="center"/>
          </w:tcPr>
          <w:p w:rsidR="00557C22" w:rsidRPr="000273E8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273E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应聘条件</w:t>
            </w:r>
          </w:p>
        </w:tc>
        <w:tc>
          <w:tcPr>
            <w:tcW w:w="6804" w:type="dxa"/>
            <w:vAlign w:val="center"/>
          </w:tcPr>
          <w:p w:rsidR="00557C22" w:rsidRPr="000273E8" w:rsidRDefault="00557C22" w:rsidP="007743B1">
            <w:pPr>
              <w:widowControl/>
              <w:wordWrap w:val="0"/>
              <w:spacing w:line="338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273E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Pr="000273E8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273E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驾照，本科，</w:t>
            </w:r>
            <w:r w:rsidRPr="000273E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0273E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年以上实际驾驶经验。完成公司安排派车任务，服从调度人员指挥。</w:t>
            </w:r>
            <w:r w:rsidRPr="002B31B0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具备有岗位相匹配的专业和技能条件，具备履行岗位职责所需的身体、心理素质，能够吃苦耐劳，责任心强。</w:t>
            </w:r>
          </w:p>
        </w:tc>
      </w:tr>
    </w:tbl>
    <w:p w:rsidR="00557C22" w:rsidRDefault="00557C22" w:rsidP="00557C22"/>
    <w:p w:rsidR="00A938B1" w:rsidRPr="00557C22" w:rsidRDefault="00A938B1"/>
    <w:sectPr w:rsidR="00A938B1" w:rsidRPr="00557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22"/>
    <w:rsid w:val="00557C22"/>
    <w:rsid w:val="00A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96527-E23B-48EF-9DEA-59713A3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hzh</dc:creator>
  <cp:keywords/>
  <dc:description/>
  <cp:lastModifiedBy>hzh</cp:lastModifiedBy>
  <cp:revision>1</cp:revision>
  <dcterms:created xsi:type="dcterms:W3CDTF">2021-08-09T08:16:00Z</dcterms:created>
  <dcterms:modified xsi:type="dcterms:W3CDTF">2021-08-09T08:17:00Z</dcterms:modified>
</cp:coreProperties>
</file>