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选调岗位职数</w:t>
      </w:r>
    </w:p>
    <w:p>
      <w:pPr>
        <w:widowControl/>
        <w:spacing w:line="400" w:lineRule="exact"/>
        <w:jc w:val="left"/>
        <w:rPr>
          <w:rFonts w:hint="eastAsia"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选调岗位分为三类：城区高中、城区初中、城区小学。具体选调职数如下：</w:t>
      </w:r>
    </w:p>
    <w:tbl>
      <w:tblPr>
        <w:tblStyle w:val="2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0"/>
        <w:gridCol w:w="722"/>
        <w:gridCol w:w="58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8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选调岗位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学段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政治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历史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地理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体育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美术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二中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高中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四中（职中）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高中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城区初中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初中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  <w:jc w:val="center"/>
        </w:trPr>
        <w:tc>
          <w:tcPr>
            <w:tcW w:w="1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城区小学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小学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选调数合计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firstLine="600" w:firstLineChars="200"/>
        <w:jc w:val="left"/>
        <w:rPr>
          <w:rFonts w:hint="eastAsia" w:ascii="黑体" w:hAnsi="黑体" w:eastAsia="黑体" w:cs="Arial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/>
          <w:kern w:val="0"/>
          <w:sz w:val="30"/>
          <w:szCs w:val="30"/>
        </w:rPr>
        <w:t>根据高中学校在城区学校选调教师的情况，再最终确定本次城区初中、小学的进城选调计划，并于考前进行选调职数公布。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45CC3"/>
    <w:rsid w:val="54C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2021-08-13T07:53:00Z</dcterms:created>
  <dc:creator>小坏坏</dc:creator>
  <cp:lastModifiedBy>小坏坏</cp:lastModifiedBy>
  <dcterms:modified xsi:type="dcterms:W3CDTF">2021-08-13T07:56:08Z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2F8D1D5E51F14357BB724CC0C66C6407</vt:lpwstr>
  </property>
</Properties>
</file>