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jc w:val="both"/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</w:t>
      </w:r>
      <w:r>
        <w:rPr>
          <w:rFonts w:hint="eastAsia" w:ascii="仿宋" w:hAnsi="仿宋" w:eastAsia="仿宋" w:cs="Times New Roman"/>
          <w:sz w:val="32"/>
          <w:szCs w:val="32"/>
        </w:rPr>
        <w:t xml:space="preserve"> </w:t>
      </w:r>
      <w:bookmarkStart w:id="0" w:name="_GoBack"/>
      <w:bookmarkEnd w:id="0"/>
    </w:p>
    <w:p>
      <w:pPr>
        <w:ind w:right="640" w:firstLine="720" w:firstLineChars="200"/>
        <w:jc w:val="both"/>
        <w:rPr>
          <w:rFonts w:hint="default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台州市大孚康旅投资发展有限公开招聘岗位需求表</w:t>
      </w:r>
    </w:p>
    <w:tbl>
      <w:tblPr>
        <w:tblStyle w:val="6"/>
        <w:tblW w:w="10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413"/>
        <w:gridCol w:w="927"/>
        <w:gridCol w:w="5508"/>
        <w:gridCol w:w="1440"/>
        <w:gridCol w:w="11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4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</w:t>
            </w:r>
          </w:p>
        </w:tc>
        <w:tc>
          <w:tcPr>
            <w:tcW w:w="5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招聘方式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用工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招采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vertAlign w:val="baseline"/>
                <w:lang w:val="en-US" w:eastAsia="zh-CN"/>
              </w:rPr>
              <w:t>1人</w:t>
            </w:r>
          </w:p>
        </w:tc>
        <w:tc>
          <w:tcPr>
            <w:tcW w:w="5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2.年龄40周岁及以下；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3.正直诚信，有责任心，有执行力，具有良好的个人信誉；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4.熟悉采购业务流程、掌握与供应商的谈判技巧，对所负责的采购类别的市场行情有一定了解。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市场化用工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文员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</w:t>
            </w:r>
          </w:p>
        </w:tc>
        <w:tc>
          <w:tcPr>
            <w:tcW w:w="5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本科及以上学历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2.文秘、汉语言文学、新闻学专业；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3.年龄40周岁及以下；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4.熟悉公文写作，熟练各类办公软件，会使用各类办公设备，会制作PPT；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5.有政府、企事业文字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工作经验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者优先。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综合部</w:t>
            </w:r>
          </w:p>
        </w:tc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综合部（主管</w:t>
            </w:r>
            <w:r>
              <w:rPr>
                <w:rFonts w:hint="eastAsia"/>
                <w:lang w:val="en-US"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1人</w:t>
            </w:r>
          </w:p>
        </w:tc>
        <w:tc>
          <w:tcPr>
            <w:tcW w:w="5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1.本科及以上学历；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2.工商管理专业；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3.年龄40周岁及以下；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4.熟悉相关部门的业务规范流程；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5.有良好的指导、监管管理、团队协作、心理承受能力；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6.有综合部管理相关工作经验者优先。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市场化用工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安全员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1人</w:t>
            </w:r>
          </w:p>
        </w:tc>
        <w:tc>
          <w:tcPr>
            <w:tcW w:w="5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大专及以上学历；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2.工程相关专业；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3.年龄45周岁及以下；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 xml:space="preserve">4.熟悉掌握了解安全技术管理规范，熟练的掌握安全法律知识，熟悉了解办公软件；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default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5.具有中级4级制图员证书、中级4级工程测量工证书；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6.有政府、企事业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工作经验</w:t>
            </w: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者优先。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运营部</w:t>
            </w:r>
          </w:p>
        </w:tc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运营管理（兼仓库管理员）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1人</w:t>
            </w:r>
          </w:p>
        </w:tc>
        <w:tc>
          <w:tcPr>
            <w:tcW w:w="5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2.工商管理、电子商务相关专业；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年龄45周岁及以下；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4.熟悉仓库货品的进、出货管理流程,货品出、入库的电脑开单及录入记账工作；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5.工作认真负责、细心,勤快有条理,能吃苦,能承受加班；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6.有三年及以上运营管理相关工作经验者优先。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市场化用工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营销</w:t>
            </w:r>
          </w:p>
          <w:p>
            <w:pPr>
              <w:pStyle w:val="2"/>
              <w:ind w:left="0" w:leftChars="0" w:firstLine="240" w:firstLineChars="10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2人</w:t>
            </w:r>
          </w:p>
        </w:tc>
        <w:tc>
          <w:tcPr>
            <w:tcW w:w="550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1.大专及以上学历；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kern w:val="2"/>
                <w:sz w:val="24"/>
                <w:szCs w:val="24"/>
                <w:lang w:val="en-US" w:eastAsia="zh-CN" w:bidi="ar-SA"/>
              </w:rPr>
              <w:t>2.市场营销相关专业；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3.年龄40周岁及以下；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4.活泼乐观、乐于从事销售行业，有良好的口才和市场开拓经验；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jc w:val="both"/>
              <w:textAlignment w:val="auto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5.有旅行销售相关经验或其他商务、会展公司销售经验者优先。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9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财务部</w:t>
            </w:r>
          </w:p>
        </w:tc>
        <w:tc>
          <w:tcPr>
            <w:tcW w:w="4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会计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1人</w:t>
            </w:r>
          </w:p>
        </w:tc>
        <w:tc>
          <w:tcPr>
            <w:tcW w:w="5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大专及以上学历；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2.会计、财务管理、审计相关专业；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60" w:lineRule="exact"/>
              <w:ind w:leftChars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年龄45周岁及以下；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4.具有初级会计师及以上资格；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5.具有5年及以上会计岗位工作经验者优先。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面试</w:t>
            </w:r>
          </w:p>
        </w:tc>
        <w:tc>
          <w:tcPr>
            <w:tcW w:w="11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市场化用工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1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2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出纳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人</w:t>
            </w:r>
          </w:p>
        </w:tc>
        <w:tc>
          <w:tcPr>
            <w:tcW w:w="55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1.中专及以上学历；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2.年龄45周岁及以下；</w:t>
            </w:r>
          </w:p>
          <w:p>
            <w:pPr>
              <w:pStyle w:val="2"/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  <w:lang w:val="en-US" w:eastAsia="zh-CN"/>
              </w:rPr>
              <w:t>3.有出纳工作经验。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225"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widowControl/>
        <w:shd w:val="clear" w:color="auto" w:fill="FFFFFF"/>
        <w:snapToGrid w:val="0"/>
        <w:spacing w:before="225" w:line="3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DD0DC"/>
    <w:multiLevelType w:val="singleLevel"/>
    <w:tmpl w:val="E53DD0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10D8700"/>
    <w:multiLevelType w:val="singleLevel"/>
    <w:tmpl w:val="110D870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1F6733"/>
    <w:rsid w:val="201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Chars="0" w:firstLine="210"/>
    </w:pPr>
    <w:rPr>
      <w:sz w:val="24"/>
      <w:szCs w:val="24"/>
    </w:rPr>
  </w:style>
  <w:style w:type="paragraph" w:styleId="3">
    <w:name w:val="Body Text Indent"/>
    <w:basedOn w:val="1"/>
    <w:qFormat/>
    <w:uiPriority w:val="0"/>
    <w:pPr>
      <w:ind w:firstLine="640" w:firstLineChars="200"/>
    </w:pPr>
    <w:rPr>
      <w:rFonts w:ascii="Times New Roman" w:hAnsi="Times New Roman" w:eastAsia="仿宋_GB2312"/>
      <w:sz w:val="32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2021-10-28T06:12:00Z</dcterms:created>
  <dc:creator>Administrator</dc:creator>
  <cp:lastModifiedBy>Administrator</cp:lastModifiedBy>
  <dcterms:modified xsi:type="dcterms:W3CDTF">2021-10-28T06:14:31Z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84B12F3FF8EB4A049930A14B678BFCE9</vt:lpwstr>
  </property>
</Properties>
</file>