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60" w:rsidRPr="009074C5" w:rsidRDefault="00D46D58">
      <w:pPr>
        <w:spacing w:after="0" w:line="440" w:lineRule="exact"/>
        <w:rPr>
          <w:rFonts w:ascii="黑体" w:eastAsia="黑体" w:hAnsi="黑体" w:cs="宋体"/>
          <w:color w:val="333333"/>
          <w:sz w:val="32"/>
          <w:szCs w:val="28"/>
        </w:rPr>
      </w:pPr>
      <w:r w:rsidRPr="009074C5">
        <w:rPr>
          <w:rFonts w:ascii="黑体" w:eastAsia="黑体" w:hAnsi="黑体" w:cs="宋体" w:hint="eastAsia"/>
          <w:color w:val="333333"/>
          <w:sz w:val="32"/>
          <w:szCs w:val="28"/>
        </w:rPr>
        <w:t>附件</w:t>
      </w:r>
      <w:r w:rsidR="009074C5" w:rsidRPr="009074C5">
        <w:rPr>
          <w:rFonts w:ascii="黑体" w:eastAsia="黑体" w:hAnsi="黑体" w:cs="宋体" w:hint="eastAsia"/>
          <w:color w:val="333333"/>
          <w:sz w:val="32"/>
          <w:szCs w:val="28"/>
        </w:rPr>
        <w:t>4</w:t>
      </w:r>
    </w:p>
    <w:p w:rsidR="009074C5" w:rsidRDefault="009074C5">
      <w:pPr>
        <w:spacing w:after="0" w:line="440" w:lineRule="exact"/>
        <w:jc w:val="center"/>
        <w:rPr>
          <w:rFonts w:ascii="方正小标宋简体" w:eastAsia="方正小标宋简体" w:hAnsi="方正小标宋简体" w:cs="方正小标宋简体"/>
          <w:color w:val="333333"/>
          <w:sz w:val="44"/>
          <w:szCs w:val="44"/>
        </w:rPr>
      </w:pPr>
    </w:p>
    <w:p w:rsidR="00257260" w:rsidRDefault="009074C5">
      <w:pPr>
        <w:spacing w:after="0" w:line="440" w:lineRule="exact"/>
        <w:jc w:val="center"/>
        <w:rPr>
          <w:rFonts w:ascii="方正小标宋简体" w:eastAsia="方正小标宋简体" w:hAnsi="方正小标宋简体" w:cs="方正小标宋简体"/>
          <w:sz w:val="44"/>
          <w:szCs w:val="44"/>
        </w:rPr>
      </w:pPr>
      <w:r w:rsidRPr="009074C5">
        <w:rPr>
          <w:rFonts w:ascii="方正小标宋简体" w:eastAsia="方正小标宋简体" w:hAnsi="方正小标宋简体" w:cs="方正小标宋简体" w:hint="eastAsia"/>
          <w:color w:val="333333"/>
          <w:spacing w:val="-20"/>
          <w:sz w:val="44"/>
          <w:szCs w:val="44"/>
        </w:rPr>
        <w:t>山亭区医疗卫生事业单位公开招聘工作人员</w:t>
      </w:r>
      <w:r w:rsidR="00D46D58">
        <w:rPr>
          <w:rFonts w:ascii="方正小标宋简体" w:eastAsia="方正小标宋简体" w:hAnsi="方正小标宋简体" w:cs="方正小标宋简体" w:hint="eastAsia"/>
          <w:color w:val="333333"/>
          <w:sz w:val="44"/>
          <w:szCs w:val="44"/>
        </w:rPr>
        <w:t>应聘须知</w:t>
      </w:r>
    </w:p>
    <w:p w:rsidR="00257260" w:rsidRDefault="00257260">
      <w:pPr>
        <w:spacing w:after="0" w:line="440" w:lineRule="exact"/>
        <w:ind w:firstLineChars="200" w:firstLine="883"/>
        <w:jc w:val="both"/>
        <w:rPr>
          <w:rFonts w:ascii="楷体" w:eastAsia="楷体" w:hAnsi="楷体" w:cs="楷体"/>
          <w:b/>
          <w:bCs/>
          <w:sz w:val="44"/>
          <w:szCs w:val="44"/>
        </w:rPr>
      </w:pPr>
    </w:p>
    <w:p w:rsidR="00257260" w:rsidRDefault="00D46D58">
      <w:pPr>
        <w:spacing w:after="0" w:line="440" w:lineRule="exact"/>
        <w:ind w:firstLineChars="200" w:firstLine="643"/>
        <w:jc w:val="both"/>
        <w:rPr>
          <w:rFonts w:ascii="仿宋" w:eastAsia="仿宋" w:hAnsi="仿宋" w:cs="仿宋"/>
          <w:sz w:val="32"/>
          <w:szCs w:val="32"/>
        </w:rPr>
      </w:pPr>
      <w:r>
        <w:rPr>
          <w:rFonts w:ascii="楷体" w:eastAsia="楷体" w:hAnsi="楷体" w:cs="楷体" w:hint="eastAsia"/>
          <w:b/>
          <w:bCs/>
          <w:sz w:val="32"/>
          <w:szCs w:val="32"/>
        </w:rPr>
        <w:t>1、哪些人员可以应聘？</w:t>
      </w:r>
    </w:p>
    <w:p w:rsidR="00257260" w:rsidRDefault="00D46D58">
      <w:pPr>
        <w:spacing w:after="0" w:line="4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按照事业单位公开招聘的有关规定，凡符合《</w:t>
      </w:r>
      <w:r w:rsidR="009074C5" w:rsidRPr="009074C5">
        <w:rPr>
          <w:rFonts w:ascii="仿宋" w:eastAsia="仿宋" w:hAnsi="仿宋" w:cs="仿宋" w:hint="eastAsia"/>
          <w:sz w:val="32"/>
          <w:szCs w:val="32"/>
        </w:rPr>
        <w:t>2021年山亭区医疗卫生事业单位公开招聘工作人员简章</w:t>
      </w:r>
      <w:r>
        <w:rPr>
          <w:rFonts w:ascii="仿宋" w:eastAsia="仿宋" w:hAnsi="仿宋" w:cs="仿宋" w:hint="eastAsia"/>
          <w:sz w:val="32"/>
          <w:szCs w:val="32"/>
        </w:rPr>
        <w:t>》（以下简称《简章》）规定的招聘条件及岗位条件者，均可应聘。</w:t>
      </w:r>
    </w:p>
    <w:p w:rsidR="00257260" w:rsidRDefault="00D46D58">
      <w:pPr>
        <w:spacing w:after="0" w:line="440" w:lineRule="exact"/>
        <w:ind w:firstLineChars="200" w:firstLine="643"/>
        <w:jc w:val="both"/>
        <w:rPr>
          <w:rFonts w:ascii="仿宋" w:eastAsia="仿宋" w:hAnsi="仿宋" w:cs="仿宋"/>
          <w:sz w:val="32"/>
          <w:szCs w:val="32"/>
        </w:rPr>
      </w:pPr>
      <w:r>
        <w:rPr>
          <w:rFonts w:ascii="楷体" w:eastAsia="楷体" w:hAnsi="楷体" w:cs="楷体" w:hint="eastAsia"/>
          <w:b/>
          <w:bCs/>
          <w:sz w:val="32"/>
          <w:szCs w:val="32"/>
        </w:rPr>
        <w:t>2、哪些人员不能应聘？</w:t>
      </w:r>
    </w:p>
    <w:p w:rsidR="00257260" w:rsidRDefault="00D46D58">
      <w:pPr>
        <w:spacing w:after="0" w:line="4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（1</w:t>
      </w:r>
      <w:r w:rsidR="0001747F">
        <w:rPr>
          <w:rFonts w:ascii="仿宋" w:eastAsia="仿宋" w:hAnsi="仿宋" w:cs="仿宋" w:hint="eastAsia"/>
          <w:sz w:val="32"/>
          <w:szCs w:val="32"/>
        </w:rPr>
        <w:t>）在读全日制普通高校非应届毕业生（</w:t>
      </w:r>
      <w:r>
        <w:rPr>
          <w:rFonts w:ascii="仿宋" w:eastAsia="仿宋" w:hAnsi="仿宋" w:cs="仿宋" w:hint="eastAsia"/>
          <w:sz w:val="32"/>
          <w:szCs w:val="32"/>
        </w:rPr>
        <w:t>不能用已取得学历学位条件应聘）；</w:t>
      </w:r>
    </w:p>
    <w:p w:rsidR="00257260" w:rsidRDefault="00D46D58">
      <w:pPr>
        <w:spacing w:after="0" w:line="4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（2）现役军人；</w:t>
      </w:r>
    </w:p>
    <w:p w:rsidR="00257260" w:rsidRDefault="00D46D58">
      <w:pPr>
        <w:spacing w:after="0" w:line="4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（3）因犯罪受过刑事处罚的人员，被开除党籍的人员，被开除公职的人员；</w:t>
      </w:r>
    </w:p>
    <w:p w:rsidR="00257260" w:rsidRDefault="00D46D58">
      <w:pPr>
        <w:spacing w:after="0" w:line="4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（4）法律法规规定不得聘用的其他情形的人员。</w:t>
      </w:r>
    </w:p>
    <w:p w:rsidR="00257260" w:rsidRDefault="00D46D58">
      <w:pPr>
        <w:spacing w:after="0" w:line="4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应聘人员不得报考有《事业单位人事管理回避规定》（</w:t>
      </w:r>
      <w:proofErr w:type="gramStart"/>
      <w:r>
        <w:rPr>
          <w:rFonts w:ascii="仿宋" w:eastAsia="仿宋" w:hAnsi="仿宋" w:cs="仿宋" w:hint="eastAsia"/>
          <w:sz w:val="32"/>
          <w:szCs w:val="32"/>
        </w:rPr>
        <w:t>人社部规</w:t>
      </w:r>
      <w:proofErr w:type="gramEnd"/>
      <w:r>
        <w:rPr>
          <w:rFonts w:ascii="仿宋" w:eastAsia="仿宋" w:hAnsi="仿宋" w:cs="仿宋" w:hint="eastAsia"/>
          <w:sz w:val="32"/>
          <w:szCs w:val="32"/>
        </w:rPr>
        <w:t>〔2019〕1号）中应回避情形的岗位。</w:t>
      </w:r>
    </w:p>
    <w:p w:rsidR="00257260" w:rsidRDefault="00D46D58">
      <w:pPr>
        <w:widowControl w:val="0"/>
        <w:adjustRightInd/>
        <w:snapToGrid/>
        <w:spacing w:after="0" w:line="44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3、</w:t>
      </w:r>
      <w:r>
        <w:rPr>
          <w:rFonts w:ascii="楷体" w:eastAsia="楷体" w:hAnsi="楷体" w:cs="楷体"/>
          <w:b/>
          <w:bCs/>
          <w:sz w:val="32"/>
          <w:szCs w:val="32"/>
        </w:rPr>
        <w:t>非普通高等学历教育的其他教育形式的毕业生是否可以应聘？</w:t>
      </w:r>
    </w:p>
    <w:p w:rsidR="00257260" w:rsidRDefault="00D46D58">
      <w:pPr>
        <w:widowControl w:val="0"/>
        <w:adjustRightInd/>
        <w:snapToGrid/>
        <w:spacing w:after="0" w:line="440" w:lineRule="exact"/>
        <w:ind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国内非普通高等学历教育的其他教育形式（自学考试、成人教育等）毕业生取得毕业证（学位证）后，符合岗位要求资格条件的，均可应聘。</w:t>
      </w:r>
    </w:p>
    <w:p w:rsidR="00257260" w:rsidRDefault="00D46D58">
      <w:pPr>
        <w:spacing w:after="0" w:line="44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4、“应届毕业生”如何界定？</w:t>
      </w:r>
    </w:p>
    <w:p w:rsidR="00257260" w:rsidRDefault="00D46D58">
      <w:pPr>
        <w:spacing w:after="0" w:line="4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本次招聘中的“应届毕业生”，是指国内普通高等学校或承担研究生教育任务的科学研究机构中，国家统一招生且就读期间个人档案保管在毕业院校的2021年毕业生。</w:t>
      </w:r>
    </w:p>
    <w:p w:rsidR="00257260" w:rsidRDefault="00D46D58">
      <w:pPr>
        <w:spacing w:after="0" w:line="44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5、2019年、2020年普通高校毕业生可否以应届毕业生的身份报考？</w:t>
      </w:r>
    </w:p>
    <w:p w:rsidR="00257260" w:rsidRDefault="00D46D58">
      <w:pPr>
        <w:spacing w:after="0" w:line="4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国家统一招生的普通高校毕业生离校时和在择业期内（国家规定择业期为二年）未落实过工作单位，其档案、</w:t>
      </w:r>
      <w:r>
        <w:rPr>
          <w:rFonts w:ascii="仿宋" w:eastAsia="仿宋" w:hAnsi="仿宋" w:cs="仿宋" w:hint="eastAsia"/>
          <w:sz w:val="32"/>
          <w:szCs w:val="32"/>
        </w:rPr>
        <w:lastRenderedPageBreak/>
        <w:t>组织关系仍保留在原毕业学校，或保留在各级毕业生就业主管部门（毕业生就业指导服务中心）、各级人才交流服务机构和各级公共就业服务机构的毕业生，可以报考限应届毕业生报考岗位。</w:t>
      </w:r>
    </w:p>
    <w:p w:rsidR="00257260" w:rsidRDefault="00D46D58">
      <w:pPr>
        <w:spacing w:after="0" w:line="440" w:lineRule="exact"/>
        <w:ind w:firstLineChars="200" w:firstLine="643"/>
        <w:rPr>
          <w:rFonts w:ascii="楷体_GB2312" w:eastAsia="楷体_GB2312" w:hAnsi="楷体" w:cs="Times New Roman"/>
          <w:b/>
          <w:kern w:val="2"/>
          <w:sz w:val="32"/>
          <w:szCs w:val="32"/>
        </w:rPr>
      </w:pPr>
      <w:r>
        <w:rPr>
          <w:rFonts w:ascii="楷体" w:eastAsia="楷体" w:hAnsi="楷体" w:cs="楷体" w:hint="eastAsia"/>
          <w:b/>
          <w:bCs/>
          <w:sz w:val="32"/>
          <w:szCs w:val="32"/>
        </w:rPr>
        <w:t>6、</w:t>
      </w:r>
      <w:r>
        <w:rPr>
          <w:rFonts w:ascii="楷体_GB2312" w:eastAsia="楷体_GB2312" w:hAnsi="楷体" w:cs="Times New Roman" w:hint="eastAsia"/>
          <w:b/>
          <w:kern w:val="2"/>
          <w:sz w:val="32"/>
          <w:szCs w:val="32"/>
        </w:rPr>
        <w:t>留学回国人员可以应聘哪些岗位，需要提供哪些材料？</w:t>
      </w:r>
    </w:p>
    <w:p w:rsidR="00257260" w:rsidRDefault="00D46D58">
      <w:pPr>
        <w:spacing w:after="0" w:line="44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留学回国人员可以根据自身情况应聘符合条件的岗位。其中，与国（境）内高校应届毕业生同期毕业的留学回国人员（含择业期内未落实过工作单位的），可以应聘限应届毕业生报考岗位。</w:t>
      </w:r>
    </w:p>
    <w:p w:rsidR="00257260" w:rsidRDefault="00D46D58">
      <w:pPr>
        <w:spacing w:after="0" w:line="44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rsidR="00257260" w:rsidRDefault="00D46D58">
      <w:pPr>
        <w:spacing w:after="0" w:line="44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对已取得国（境）外学历学位证书的、但未获得教育部门认证的留学生应聘的，需提供国（境）外学历学位证书及有资质的机构出具的翻译资料，并</w:t>
      </w:r>
      <w:proofErr w:type="gramStart"/>
      <w:r>
        <w:rPr>
          <w:rFonts w:ascii="仿宋_GB2312" w:eastAsia="仿宋_GB2312" w:hAnsi="仿宋_GB2312" w:cs="仿宋_GB2312" w:hint="eastAsia"/>
          <w:kern w:val="2"/>
          <w:sz w:val="32"/>
          <w:szCs w:val="32"/>
        </w:rPr>
        <w:t>作出</w:t>
      </w:r>
      <w:proofErr w:type="gramEnd"/>
      <w:r>
        <w:rPr>
          <w:rFonts w:ascii="仿宋_GB2312" w:eastAsia="仿宋_GB2312" w:hAnsi="仿宋_GB2312" w:cs="仿宋_GB2312" w:hint="eastAsia"/>
          <w:kern w:val="2"/>
          <w:sz w:val="32"/>
          <w:szCs w:val="32"/>
        </w:rPr>
        <w:t>规定时间内可取得相关材料的承诺。</w:t>
      </w:r>
    </w:p>
    <w:p w:rsidR="00257260" w:rsidRDefault="00D46D58">
      <w:pPr>
        <w:spacing w:after="0" w:line="44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对暂未取得国（境）外学位认证的海归留学人员，可采取“承诺＋容缺”方式，允许先行参加考试，在考察或体检时提供国（境）外学历学位认证书。</w:t>
      </w:r>
    </w:p>
    <w:p w:rsidR="00257260" w:rsidRDefault="009074C5">
      <w:pPr>
        <w:spacing w:after="0" w:line="44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7</w:t>
      </w:r>
      <w:r w:rsidR="00D46D58">
        <w:rPr>
          <w:rFonts w:ascii="楷体" w:eastAsia="楷体" w:hAnsi="楷体" w:cs="楷体" w:hint="eastAsia"/>
          <w:b/>
          <w:bCs/>
          <w:sz w:val="32"/>
          <w:szCs w:val="32"/>
        </w:rPr>
        <w:t>、对学历学位及相关证书取得时间有什么要求？</w:t>
      </w:r>
    </w:p>
    <w:p w:rsidR="00257260" w:rsidRPr="0001747F" w:rsidRDefault="00D46D58">
      <w:pPr>
        <w:spacing w:after="0" w:line="440" w:lineRule="exact"/>
        <w:ind w:firstLineChars="200" w:firstLine="640"/>
        <w:jc w:val="both"/>
        <w:rPr>
          <w:rFonts w:ascii="仿宋" w:eastAsia="仿宋" w:hAnsi="仿宋" w:cs="仿宋"/>
          <w:sz w:val="32"/>
          <w:szCs w:val="32"/>
        </w:rPr>
      </w:pPr>
      <w:r w:rsidRPr="0001747F">
        <w:rPr>
          <w:rFonts w:ascii="仿宋" w:eastAsia="仿宋" w:hAnsi="仿宋" w:cs="仿宋" w:hint="eastAsia"/>
          <w:sz w:val="32"/>
          <w:szCs w:val="32"/>
        </w:rPr>
        <w:t>应聘</w:t>
      </w:r>
      <w:r w:rsidR="00024A58">
        <w:rPr>
          <w:rFonts w:ascii="仿宋" w:eastAsia="仿宋" w:hAnsi="仿宋" w:cs="仿宋" w:hint="eastAsia"/>
          <w:sz w:val="32"/>
          <w:szCs w:val="32"/>
        </w:rPr>
        <w:t>人员</w:t>
      </w:r>
      <w:r w:rsidRPr="0001747F">
        <w:rPr>
          <w:rFonts w:ascii="仿宋" w:eastAsia="仿宋" w:hAnsi="仿宋" w:cs="仿宋" w:hint="eastAsia"/>
          <w:sz w:val="32"/>
          <w:szCs w:val="32"/>
        </w:rPr>
        <w:t>须在2021年</w:t>
      </w:r>
      <w:r w:rsidR="00F93C79" w:rsidRPr="0001747F">
        <w:rPr>
          <w:rFonts w:ascii="仿宋" w:eastAsia="仿宋" w:hAnsi="仿宋" w:cs="仿宋" w:hint="eastAsia"/>
          <w:sz w:val="32"/>
          <w:szCs w:val="32"/>
        </w:rPr>
        <w:t>1</w:t>
      </w:r>
      <w:r w:rsidR="00733D2C" w:rsidRPr="0001747F">
        <w:rPr>
          <w:rFonts w:ascii="仿宋" w:eastAsia="仿宋" w:hAnsi="仿宋" w:cs="仿宋" w:hint="eastAsia"/>
          <w:sz w:val="32"/>
          <w:szCs w:val="32"/>
        </w:rPr>
        <w:t>1</w:t>
      </w:r>
      <w:r w:rsidRPr="0001747F">
        <w:rPr>
          <w:rFonts w:ascii="仿宋" w:eastAsia="仿宋" w:hAnsi="仿宋" w:cs="仿宋" w:hint="eastAsia"/>
          <w:sz w:val="32"/>
          <w:szCs w:val="32"/>
        </w:rPr>
        <w:t>月</w:t>
      </w:r>
      <w:r w:rsidR="0001747F" w:rsidRPr="0001747F">
        <w:rPr>
          <w:rFonts w:ascii="仿宋" w:eastAsia="仿宋" w:hAnsi="仿宋" w:cs="仿宋" w:hint="eastAsia"/>
          <w:sz w:val="32"/>
          <w:szCs w:val="32"/>
        </w:rPr>
        <w:t>2</w:t>
      </w:r>
      <w:r w:rsidR="00BF75A1">
        <w:rPr>
          <w:rFonts w:ascii="仿宋" w:eastAsia="仿宋" w:hAnsi="仿宋" w:cs="仿宋" w:hint="eastAsia"/>
          <w:sz w:val="32"/>
          <w:szCs w:val="32"/>
        </w:rPr>
        <w:t>3</w:t>
      </w:r>
      <w:r w:rsidRPr="0001747F">
        <w:rPr>
          <w:rFonts w:ascii="仿宋" w:eastAsia="仿宋" w:hAnsi="仿宋" w:cs="仿宋" w:hint="eastAsia"/>
          <w:sz w:val="32"/>
          <w:szCs w:val="32"/>
        </w:rPr>
        <w:t>日前取得国家承认的学历、学位及相关证书。</w:t>
      </w:r>
    </w:p>
    <w:p w:rsidR="00257260" w:rsidRDefault="009074C5">
      <w:pPr>
        <w:spacing w:after="0" w:line="44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8</w:t>
      </w:r>
      <w:r w:rsidR="00D46D58">
        <w:rPr>
          <w:rFonts w:ascii="楷体" w:eastAsia="楷体" w:hAnsi="楷体" w:cs="楷体" w:hint="eastAsia"/>
          <w:b/>
          <w:bCs/>
          <w:sz w:val="32"/>
          <w:szCs w:val="32"/>
        </w:rPr>
        <w:t>、学历学位高于岗位要求的人员能否应聘？</w:t>
      </w:r>
    </w:p>
    <w:p w:rsidR="00257260" w:rsidRDefault="00D46D58">
      <w:pPr>
        <w:spacing w:after="0" w:line="4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学历学位高于岗位条件要求，专业条件符合岗位规定的可以应聘。</w:t>
      </w:r>
    </w:p>
    <w:p w:rsidR="00257260" w:rsidRDefault="009074C5">
      <w:pPr>
        <w:spacing w:after="0" w:line="44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9</w:t>
      </w:r>
      <w:r w:rsidR="00D46D58">
        <w:rPr>
          <w:rFonts w:ascii="楷体" w:eastAsia="楷体" w:hAnsi="楷体" w:cs="楷体" w:hint="eastAsia"/>
          <w:b/>
          <w:bCs/>
          <w:sz w:val="32"/>
          <w:szCs w:val="32"/>
        </w:rPr>
        <w:t>、岗位汇总表中所要求的专业如何理解？</w:t>
      </w:r>
    </w:p>
    <w:p w:rsidR="009074C5" w:rsidRDefault="009074C5" w:rsidP="009074C5">
      <w:pPr>
        <w:spacing w:after="0" w:line="4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岗位汇总表中所要求的专业名称，主要参考教育部制定的现行高等教育专业目录设置。报考人员专业以所获毕业证或国家承认的学历教育证书上注明的专业为准。其中，</w:t>
      </w:r>
      <w:r>
        <w:rPr>
          <w:rFonts w:ascii="仿宋" w:eastAsia="仿宋" w:hAnsi="仿宋" w:cs="仿宋" w:hint="eastAsia"/>
          <w:sz w:val="32"/>
          <w:szCs w:val="32"/>
        </w:rPr>
        <w:lastRenderedPageBreak/>
        <w:t>辅修专业证书与学历证书配合使用，可依据辅修专业证书上注明的专业报考。</w:t>
      </w:r>
    </w:p>
    <w:p w:rsidR="00257260" w:rsidRDefault="009074C5" w:rsidP="009074C5">
      <w:pPr>
        <w:spacing w:after="0" w:line="440" w:lineRule="exact"/>
        <w:ind w:firstLineChars="200" w:firstLine="643"/>
        <w:jc w:val="both"/>
        <w:rPr>
          <w:rFonts w:ascii="仿宋" w:eastAsia="仿宋" w:hAnsi="仿宋" w:cs="仿宋"/>
          <w:sz w:val="32"/>
          <w:szCs w:val="32"/>
        </w:rPr>
      </w:pPr>
      <w:r>
        <w:rPr>
          <w:rFonts w:ascii="楷体" w:eastAsia="楷体" w:hAnsi="楷体" w:cs="楷体" w:hint="eastAsia"/>
          <w:b/>
          <w:bCs/>
          <w:sz w:val="32"/>
          <w:szCs w:val="32"/>
        </w:rPr>
        <w:t xml:space="preserve"> </w:t>
      </w:r>
      <w:r w:rsidR="00D46D58">
        <w:rPr>
          <w:rFonts w:ascii="楷体" w:eastAsia="楷体" w:hAnsi="楷体" w:cs="楷体" w:hint="eastAsia"/>
          <w:b/>
          <w:bCs/>
          <w:sz w:val="32"/>
          <w:szCs w:val="32"/>
        </w:rPr>
        <w:t>1</w:t>
      </w:r>
      <w:r>
        <w:rPr>
          <w:rFonts w:ascii="楷体" w:eastAsia="楷体" w:hAnsi="楷体" w:cs="楷体" w:hint="eastAsia"/>
          <w:b/>
          <w:bCs/>
          <w:sz w:val="32"/>
          <w:szCs w:val="32"/>
        </w:rPr>
        <w:t>0</w:t>
      </w:r>
      <w:r w:rsidR="00D46D58">
        <w:rPr>
          <w:rFonts w:ascii="楷体" w:eastAsia="楷体" w:hAnsi="楷体" w:cs="楷体" w:hint="eastAsia"/>
          <w:b/>
          <w:bCs/>
          <w:sz w:val="32"/>
          <w:szCs w:val="32"/>
        </w:rPr>
        <w:t>、岗位条件中“</w:t>
      </w:r>
      <w:r>
        <w:rPr>
          <w:rFonts w:ascii="楷体" w:eastAsia="楷体" w:hAnsi="楷体" w:cs="楷体" w:hint="eastAsia"/>
          <w:b/>
          <w:bCs/>
          <w:sz w:val="32"/>
          <w:szCs w:val="32"/>
        </w:rPr>
        <w:t>三</w:t>
      </w:r>
      <w:r w:rsidR="00D46D58">
        <w:rPr>
          <w:rFonts w:ascii="楷体" w:eastAsia="楷体" w:hAnsi="楷体" w:cs="楷体" w:hint="eastAsia"/>
          <w:b/>
          <w:bCs/>
          <w:sz w:val="32"/>
          <w:szCs w:val="32"/>
        </w:rPr>
        <w:t>年及以上</w:t>
      </w:r>
      <w:r>
        <w:rPr>
          <w:rFonts w:ascii="楷体" w:eastAsia="楷体" w:hAnsi="楷体" w:cs="楷体" w:hint="eastAsia"/>
          <w:b/>
          <w:bCs/>
          <w:sz w:val="32"/>
          <w:szCs w:val="32"/>
        </w:rPr>
        <w:t>相关专业工作经历”中</w:t>
      </w:r>
      <w:r w:rsidR="00D46D58">
        <w:rPr>
          <w:rFonts w:ascii="楷体" w:eastAsia="楷体" w:hAnsi="楷体" w:cs="楷体" w:hint="eastAsia"/>
          <w:b/>
          <w:bCs/>
          <w:sz w:val="32"/>
          <w:szCs w:val="32"/>
        </w:rPr>
        <w:t>的“</w:t>
      </w:r>
      <w:r>
        <w:rPr>
          <w:rFonts w:ascii="楷体" w:eastAsia="楷体" w:hAnsi="楷体" w:cs="楷体" w:hint="eastAsia"/>
          <w:b/>
          <w:bCs/>
          <w:sz w:val="32"/>
          <w:szCs w:val="32"/>
        </w:rPr>
        <w:t>三</w:t>
      </w:r>
      <w:r w:rsidR="00D46D58">
        <w:rPr>
          <w:rFonts w:ascii="楷体" w:eastAsia="楷体" w:hAnsi="楷体" w:cs="楷体" w:hint="eastAsia"/>
          <w:b/>
          <w:bCs/>
          <w:sz w:val="32"/>
          <w:szCs w:val="32"/>
        </w:rPr>
        <w:t>年”如何计算？</w:t>
      </w:r>
    </w:p>
    <w:p w:rsidR="00257260" w:rsidRDefault="00D46D58">
      <w:pPr>
        <w:spacing w:after="0" w:line="4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截至2021年</w:t>
      </w:r>
      <w:r w:rsidR="00F93C79">
        <w:rPr>
          <w:rFonts w:ascii="仿宋" w:eastAsia="仿宋" w:hAnsi="仿宋" w:cs="仿宋" w:hint="eastAsia"/>
          <w:sz w:val="32"/>
          <w:szCs w:val="32"/>
        </w:rPr>
        <w:t>1</w:t>
      </w:r>
      <w:r w:rsidR="00733D2C">
        <w:rPr>
          <w:rFonts w:ascii="仿宋" w:eastAsia="仿宋" w:hAnsi="仿宋" w:cs="仿宋" w:hint="eastAsia"/>
          <w:sz w:val="32"/>
          <w:szCs w:val="32"/>
        </w:rPr>
        <w:t>1</w:t>
      </w:r>
      <w:r>
        <w:rPr>
          <w:rFonts w:ascii="仿宋" w:eastAsia="仿宋" w:hAnsi="仿宋" w:cs="仿宋" w:hint="eastAsia"/>
          <w:sz w:val="32"/>
          <w:szCs w:val="32"/>
        </w:rPr>
        <w:t>月</w:t>
      </w:r>
      <w:r w:rsidR="0001747F">
        <w:rPr>
          <w:rFonts w:ascii="仿宋" w:eastAsia="仿宋" w:hAnsi="仿宋" w:cs="仿宋" w:hint="eastAsia"/>
          <w:sz w:val="32"/>
          <w:szCs w:val="32"/>
        </w:rPr>
        <w:t>2</w:t>
      </w:r>
      <w:r w:rsidR="003150CE">
        <w:rPr>
          <w:rFonts w:ascii="仿宋" w:eastAsia="仿宋" w:hAnsi="仿宋" w:cs="仿宋" w:hint="eastAsia"/>
          <w:sz w:val="32"/>
          <w:szCs w:val="32"/>
        </w:rPr>
        <w:t>3</w:t>
      </w:r>
      <w:bookmarkStart w:id="0" w:name="_GoBack"/>
      <w:bookmarkEnd w:id="0"/>
      <w:r>
        <w:rPr>
          <w:rFonts w:ascii="仿宋" w:eastAsia="仿宋" w:hAnsi="仿宋" w:cs="仿宋" w:hint="eastAsia"/>
          <w:sz w:val="32"/>
          <w:szCs w:val="32"/>
        </w:rPr>
        <w:t>日</w:t>
      </w:r>
      <w:r w:rsidR="0001747F">
        <w:rPr>
          <w:rFonts w:ascii="仿宋" w:eastAsia="仿宋" w:hAnsi="仿宋" w:cs="仿宋" w:hint="eastAsia"/>
          <w:sz w:val="32"/>
          <w:szCs w:val="32"/>
        </w:rPr>
        <w:t>前</w:t>
      </w:r>
      <w:r>
        <w:rPr>
          <w:rFonts w:ascii="仿宋" w:eastAsia="仿宋" w:hAnsi="仿宋" w:cs="仿宋" w:hint="eastAsia"/>
          <w:sz w:val="32"/>
          <w:szCs w:val="32"/>
        </w:rPr>
        <w:t>，应聘人员的工作时间足年足月累计达到</w:t>
      </w:r>
      <w:r w:rsidR="009074C5">
        <w:rPr>
          <w:rFonts w:ascii="仿宋" w:eastAsia="仿宋" w:hAnsi="仿宋" w:cs="仿宋" w:hint="eastAsia"/>
          <w:sz w:val="32"/>
          <w:szCs w:val="32"/>
        </w:rPr>
        <w:t>三</w:t>
      </w:r>
      <w:r>
        <w:rPr>
          <w:rFonts w:ascii="仿宋" w:eastAsia="仿宋" w:hAnsi="仿宋" w:cs="仿宋" w:hint="eastAsia"/>
          <w:sz w:val="32"/>
          <w:szCs w:val="32"/>
        </w:rPr>
        <w:t>年及以上。</w:t>
      </w:r>
    </w:p>
    <w:p w:rsidR="00257260" w:rsidRDefault="00D46D58">
      <w:pPr>
        <w:spacing w:after="0" w:line="440" w:lineRule="exact"/>
        <w:ind w:firstLineChars="200" w:firstLine="643"/>
        <w:jc w:val="both"/>
        <w:rPr>
          <w:rFonts w:ascii="仿宋" w:eastAsia="仿宋" w:hAnsi="仿宋" w:cs="仿宋"/>
          <w:color w:val="FF0000"/>
          <w:sz w:val="32"/>
          <w:szCs w:val="32"/>
        </w:rPr>
      </w:pPr>
      <w:r>
        <w:rPr>
          <w:rFonts w:ascii="楷体" w:eastAsia="楷体" w:hAnsi="楷体" w:cs="楷体" w:hint="eastAsia"/>
          <w:b/>
          <w:bCs/>
          <w:sz w:val="32"/>
          <w:szCs w:val="32"/>
        </w:rPr>
        <w:t>1</w:t>
      </w:r>
      <w:r w:rsidR="009074C5">
        <w:rPr>
          <w:rFonts w:ascii="楷体" w:eastAsia="楷体" w:hAnsi="楷体" w:cs="楷体" w:hint="eastAsia"/>
          <w:b/>
          <w:bCs/>
          <w:sz w:val="32"/>
          <w:szCs w:val="32"/>
        </w:rPr>
        <w:t>1</w:t>
      </w:r>
      <w:r>
        <w:rPr>
          <w:rFonts w:ascii="楷体" w:eastAsia="楷体" w:hAnsi="楷体" w:cs="楷体" w:hint="eastAsia"/>
          <w:b/>
          <w:bCs/>
          <w:sz w:val="32"/>
          <w:szCs w:val="32"/>
        </w:rPr>
        <w:t>、网上填写报名信息时应注意什么？</w:t>
      </w:r>
    </w:p>
    <w:p w:rsidR="00257260" w:rsidRDefault="00D46D58">
      <w:pPr>
        <w:spacing w:after="0" w:line="4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rsidR="00257260" w:rsidRDefault="00D46D58">
      <w:pPr>
        <w:spacing w:after="0" w:line="4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257260" w:rsidRDefault="00552164">
      <w:pPr>
        <w:spacing w:after="0" w:line="440" w:lineRule="exact"/>
        <w:ind w:firstLineChars="200" w:firstLine="643"/>
        <w:jc w:val="both"/>
        <w:rPr>
          <w:rFonts w:ascii="仿宋" w:eastAsia="仿宋" w:hAnsi="仿宋" w:cs="仿宋"/>
          <w:sz w:val="32"/>
          <w:szCs w:val="32"/>
        </w:rPr>
      </w:pPr>
      <w:r>
        <w:rPr>
          <w:rFonts w:ascii="楷体" w:eastAsia="楷体" w:hAnsi="楷体" w:cs="楷体" w:hint="eastAsia"/>
          <w:b/>
          <w:bCs/>
          <w:sz w:val="32"/>
          <w:szCs w:val="32"/>
        </w:rPr>
        <w:t>12</w:t>
      </w:r>
      <w:r w:rsidR="00D46D58">
        <w:rPr>
          <w:rFonts w:ascii="楷体" w:eastAsia="楷体" w:hAnsi="楷体" w:cs="楷体" w:hint="eastAsia"/>
          <w:b/>
          <w:bCs/>
          <w:sz w:val="32"/>
          <w:szCs w:val="32"/>
        </w:rPr>
        <w:t>、应聘人员在网上提供的照片有什么要求？</w:t>
      </w:r>
    </w:p>
    <w:p w:rsidR="00257260" w:rsidRDefault="00D46D58">
      <w:pPr>
        <w:spacing w:after="0" w:line="4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应聘人员在上传照片前,须先下载报名系统中的“照片审核处理工具”，按照工具使用说明对本人电子照片进行处理、保存，并将处理后的照片上传。</w:t>
      </w:r>
    </w:p>
    <w:p w:rsidR="00257260" w:rsidRDefault="00D46D58">
      <w:pPr>
        <w:spacing w:after="0" w:line="44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1</w:t>
      </w:r>
      <w:r w:rsidR="00552164">
        <w:rPr>
          <w:rFonts w:ascii="楷体" w:eastAsia="楷体" w:hAnsi="楷体" w:cs="楷体" w:hint="eastAsia"/>
          <w:b/>
          <w:bCs/>
          <w:sz w:val="32"/>
          <w:szCs w:val="32"/>
        </w:rPr>
        <w:t>3</w:t>
      </w:r>
      <w:r>
        <w:rPr>
          <w:rFonts w:ascii="楷体" w:eastAsia="楷体" w:hAnsi="楷体" w:cs="楷体" w:hint="eastAsia"/>
          <w:b/>
          <w:bCs/>
          <w:sz w:val="32"/>
          <w:szCs w:val="32"/>
        </w:rPr>
        <w:t>、未通过资格初审的报名信息能否修改?</w:t>
      </w:r>
    </w:p>
    <w:p w:rsidR="00257260" w:rsidRDefault="00D46D58">
      <w:pPr>
        <w:spacing w:after="0" w:line="4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2021年</w:t>
      </w:r>
      <w:r w:rsidR="00F93C79">
        <w:rPr>
          <w:rFonts w:ascii="仿宋" w:eastAsia="仿宋" w:hAnsi="仿宋" w:cs="仿宋" w:hint="eastAsia"/>
          <w:sz w:val="32"/>
          <w:szCs w:val="32"/>
        </w:rPr>
        <w:t>1</w:t>
      </w:r>
      <w:r w:rsidR="00733D2C">
        <w:rPr>
          <w:rFonts w:ascii="仿宋" w:eastAsia="仿宋" w:hAnsi="仿宋" w:cs="仿宋" w:hint="eastAsia"/>
          <w:sz w:val="32"/>
          <w:szCs w:val="32"/>
        </w:rPr>
        <w:t>1</w:t>
      </w:r>
      <w:r>
        <w:rPr>
          <w:rFonts w:ascii="仿宋" w:eastAsia="仿宋" w:hAnsi="仿宋" w:cs="仿宋" w:hint="eastAsia"/>
          <w:sz w:val="32"/>
          <w:szCs w:val="32"/>
        </w:rPr>
        <w:t>月</w:t>
      </w:r>
      <w:r w:rsidR="0001747F">
        <w:rPr>
          <w:rFonts w:ascii="仿宋" w:eastAsia="仿宋" w:hAnsi="仿宋" w:cs="仿宋" w:hint="eastAsia"/>
          <w:sz w:val="32"/>
          <w:szCs w:val="32"/>
        </w:rPr>
        <w:t>2</w:t>
      </w:r>
      <w:r w:rsidR="003150CE">
        <w:rPr>
          <w:rFonts w:ascii="仿宋" w:eastAsia="仿宋" w:hAnsi="仿宋" w:cs="仿宋" w:hint="eastAsia"/>
          <w:sz w:val="32"/>
          <w:szCs w:val="32"/>
        </w:rPr>
        <w:t>5</w:t>
      </w:r>
      <w:r>
        <w:rPr>
          <w:rFonts w:ascii="仿宋" w:eastAsia="仿宋" w:hAnsi="仿宋" w:cs="仿宋" w:hint="eastAsia"/>
          <w:sz w:val="32"/>
          <w:szCs w:val="32"/>
        </w:rPr>
        <w:t>日16:00前，单位尚未初审或者初审未通过的，报名人员可以更改、补充报名信息，也可以改报其他岗位。其中，招聘单位要求补充信息的，应当及时完整地补充报名信息。2021年</w:t>
      </w:r>
      <w:r w:rsidR="00F93C79">
        <w:rPr>
          <w:rFonts w:ascii="仿宋" w:eastAsia="仿宋" w:hAnsi="仿宋" w:cs="仿宋" w:hint="eastAsia"/>
          <w:sz w:val="32"/>
          <w:szCs w:val="32"/>
        </w:rPr>
        <w:t>1</w:t>
      </w:r>
      <w:r w:rsidR="00733D2C">
        <w:rPr>
          <w:rFonts w:ascii="仿宋" w:eastAsia="仿宋" w:hAnsi="仿宋" w:cs="仿宋" w:hint="eastAsia"/>
          <w:sz w:val="32"/>
          <w:szCs w:val="32"/>
        </w:rPr>
        <w:t>1</w:t>
      </w:r>
      <w:r>
        <w:rPr>
          <w:rFonts w:ascii="仿宋" w:eastAsia="仿宋" w:hAnsi="仿宋" w:cs="仿宋" w:hint="eastAsia"/>
          <w:sz w:val="32"/>
          <w:szCs w:val="32"/>
        </w:rPr>
        <w:t>月</w:t>
      </w:r>
      <w:r w:rsidR="0001747F">
        <w:rPr>
          <w:rFonts w:ascii="仿宋" w:eastAsia="仿宋" w:hAnsi="仿宋" w:cs="仿宋" w:hint="eastAsia"/>
          <w:sz w:val="32"/>
          <w:szCs w:val="32"/>
        </w:rPr>
        <w:t>2</w:t>
      </w:r>
      <w:r w:rsidR="003150CE">
        <w:rPr>
          <w:rFonts w:ascii="仿宋" w:eastAsia="仿宋" w:hAnsi="仿宋" w:cs="仿宋" w:hint="eastAsia"/>
          <w:sz w:val="32"/>
          <w:szCs w:val="32"/>
        </w:rPr>
        <w:t>5</w:t>
      </w:r>
      <w:r>
        <w:rPr>
          <w:rFonts w:ascii="仿宋" w:eastAsia="仿宋" w:hAnsi="仿宋" w:cs="仿宋" w:hint="eastAsia"/>
          <w:sz w:val="32"/>
          <w:szCs w:val="32"/>
        </w:rPr>
        <w:t>日16:00后，单位尚未初审或者初审未通过的，不能再改报其他岗位，不能再修改、补充报名信息。</w:t>
      </w:r>
    </w:p>
    <w:p w:rsidR="00257260" w:rsidRDefault="00D46D58">
      <w:pPr>
        <w:spacing w:after="0" w:line="44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1</w:t>
      </w:r>
      <w:r w:rsidR="00AC73F5">
        <w:rPr>
          <w:rFonts w:ascii="楷体" w:eastAsia="楷体" w:hAnsi="楷体" w:cs="楷体" w:hint="eastAsia"/>
          <w:b/>
          <w:bCs/>
          <w:sz w:val="32"/>
          <w:szCs w:val="32"/>
        </w:rPr>
        <w:t>4</w:t>
      </w:r>
      <w:r>
        <w:rPr>
          <w:rFonts w:ascii="楷体" w:eastAsia="楷体" w:hAnsi="楷体" w:cs="楷体" w:hint="eastAsia"/>
          <w:b/>
          <w:bCs/>
          <w:sz w:val="32"/>
          <w:szCs w:val="32"/>
        </w:rPr>
        <w:t>、什么是岗位改报?</w:t>
      </w:r>
    </w:p>
    <w:p w:rsidR="00AC73F5" w:rsidRDefault="00AC73F5" w:rsidP="00AC73F5">
      <w:pPr>
        <w:spacing w:after="0" w:line="4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为保障广大考生的应聘权利，对于应聘人数达不到规定比例，取消招聘岗位的报名人员，山亭区卫生健康局将组织报名人员在规定时间内改报本次招聘中的其他符合条件岗位。改报只进行一次，未通过资格审查的不能改报。</w:t>
      </w:r>
    </w:p>
    <w:p w:rsidR="00AC73F5" w:rsidRDefault="00AC73F5" w:rsidP="00AC73F5">
      <w:pPr>
        <w:spacing w:after="0" w:line="4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如果报名人员不参加岗位改报或没有符合条件的其他岗位不能改报的，考试机构将为其办理笔试考</w:t>
      </w:r>
      <w:proofErr w:type="gramStart"/>
      <w:r>
        <w:rPr>
          <w:rFonts w:ascii="仿宋" w:eastAsia="仿宋" w:hAnsi="仿宋" w:cs="仿宋" w:hint="eastAsia"/>
          <w:sz w:val="32"/>
          <w:szCs w:val="32"/>
        </w:rPr>
        <w:t>务</w:t>
      </w:r>
      <w:proofErr w:type="gramEnd"/>
      <w:r>
        <w:rPr>
          <w:rFonts w:ascii="仿宋" w:eastAsia="仿宋" w:hAnsi="仿宋" w:cs="仿宋" w:hint="eastAsia"/>
          <w:sz w:val="32"/>
          <w:szCs w:val="32"/>
        </w:rPr>
        <w:t>费退费。请报名人员在确认缴费后，注意关注取消岗位公告，并保持联系方式畅通。</w:t>
      </w:r>
    </w:p>
    <w:p w:rsidR="00257260" w:rsidRDefault="00D46D58">
      <w:pPr>
        <w:spacing w:after="0" w:line="440" w:lineRule="exact"/>
        <w:ind w:firstLineChars="200" w:firstLine="643"/>
        <w:jc w:val="both"/>
        <w:rPr>
          <w:rFonts w:ascii="仿宋" w:eastAsia="仿宋" w:hAnsi="仿宋" w:cs="仿宋"/>
          <w:sz w:val="32"/>
          <w:szCs w:val="32"/>
        </w:rPr>
      </w:pPr>
      <w:r>
        <w:rPr>
          <w:rFonts w:ascii="楷体" w:eastAsia="楷体" w:hAnsi="楷体" w:cs="楷体" w:hint="eastAsia"/>
          <w:b/>
          <w:bCs/>
          <w:sz w:val="32"/>
          <w:szCs w:val="32"/>
        </w:rPr>
        <w:t>1</w:t>
      </w:r>
      <w:r w:rsidR="00AC73F5">
        <w:rPr>
          <w:rFonts w:ascii="楷体" w:eastAsia="楷体" w:hAnsi="楷体" w:cs="楷体" w:hint="eastAsia"/>
          <w:b/>
          <w:bCs/>
          <w:sz w:val="32"/>
          <w:szCs w:val="32"/>
        </w:rPr>
        <w:t>5</w:t>
      </w:r>
      <w:r>
        <w:rPr>
          <w:rFonts w:ascii="楷体" w:eastAsia="楷体" w:hAnsi="楷体" w:cs="楷体" w:hint="eastAsia"/>
          <w:b/>
          <w:bCs/>
          <w:sz w:val="32"/>
          <w:szCs w:val="32"/>
        </w:rPr>
        <w:t>、进入面试的应聘人员需向招聘单位提交哪些证明材料？</w:t>
      </w:r>
    </w:p>
    <w:p w:rsidR="00257260" w:rsidRDefault="00AC73F5">
      <w:pPr>
        <w:widowControl w:val="0"/>
        <w:adjustRightInd/>
        <w:snapToGrid/>
        <w:spacing w:after="0" w:line="440" w:lineRule="exact"/>
        <w:ind w:firstLineChars="200" w:firstLine="640"/>
        <w:jc w:val="both"/>
        <w:rPr>
          <w:rFonts w:ascii="Times New Roman" w:eastAsia="仿宋_GB2312" w:hAnsi="Times New Roman" w:cs="Times New Roman"/>
          <w:bCs/>
          <w:kern w:val="2"/>
          <w:sz w:val="32"/>
          <w:szCs w:val="32"/>
        </w:rPr>
      </w:pPr>
      <w:r>
        <w:rPr>
          <w:rFonts w:ascii="仿宋" w:eastAsia="仿宋" w:hAnsi="仿宋" w:cs="仿宋" w:hint="eastAsia"/>
          <w:sz w:val="32"/>
          <w:szCs w:val="32"/>
        </w:rPr>
        <w:t>进入面试的应聘人员，应按招聘岗位要求向招聘单位或其主管部门提交身份证、《笔试准考证》、《山亭区医疗卫生事业单位公开招聘工作人员报名登记表》（内含《诚信承诺书》）及相关证明材料。</w:t>
      </w:r>
      <w:r w:rsidR="00D46D58">
        <w:rPr>
          <w:rFonts w:ascii="Times New Roman" w:eastAsia="仿宋_GB2312" w:hAnsi="Times New Roman" w:cs="Times New Roman"/>
          <w:bCs/>
          <w:kern w:val="2"/>
          <w:sz w:val="32"/>
          <w:szCs w:val="32"/>
        </w:rPr>
        <w:t>相关证明材料</w:t>
      </w:r>
      <w:r w:rsidR="00D46D58">
        <w:rPr>
          <w:rFonts w:ascii="Times New Roman" w:eastAsia="仿宋_GB2312" w:hAnsi="Times New Roman" w:cs="Times New Roman" w:hint="eastAsia"/>
          <w:bCs/>
          <w:kern w:val="2"/>
          <w:sz w:val="32"/>
          <w:szCs w:val="32"/>
        </w:rPr>
        <w:t>（原件审查后退回，复印件留存）</w:t>
      </w:r>
      <w:r w:rsidR="00D46D58">
        <w:rPr>
          <w:rFonts w:ascii="Times New Roman" w:eastAsia="仿宋_GB2312" w:hAnsi="Times New Roman" w:cs="Times New Roman"/>
          <w:bCs/>
          <w:kern w:val="2"/>
          <w:sz w:val="32"/>
          <w:szCs w:val="32"/>
        </w:rPr>
        <w:t>主要包括：</w:t>
      </w:r>
    </w:p>
    <w:p w:rsidR="00257260" w:rsidRDefault="00D46D58">
      <w:pPr>
        <w:widowControl w:val="0"/>
        <w:adjustRightInd/>
        <w:snapToGrid/>
        <w:spacing w:after="0" w:line="44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1</w:t>
      </w:r>
      <w:r>
        <w:rPr>
          <w:rFonts w:ascii="Times New Roman" w:eastAsia="仿宋_GB2312" w:hAnsi="Times New Roman" w:cs="Times New Roman" w:hint="eastAsia"/>
          <w:bCs/>
          <w:kern w:val="2"/>
          <w:sz w:val="32"/>
          <w:szCs w:val="32"/>
        </w:rPr>
        <w:t>）</w:t>
      </w:r>
      <w:r>
        <w:rPr>
          <w:rFonts w:ascii="Times New Roman" w:eastAsia="仿宋_GB2312" w:hAnsi="Times New Roman" w:cs="Times New Roman"/>
          <w:bCs/>
          <w:kern w:val="2"/>
          <w:sz w:val="32"/>
          <w:szCs w:val="32"/>
        </w:rPr>
        <w:t>国家承认的学历学位证书</w:t>
      </w:r>
      <w:r>
        <w:rPr>
          <w:rFonts w:ascii="Times New Roman" w:eastAsia="仿宋_GB2312" w:hAnsi="Times New Roman" w:cs="Times New Roman" w:hint="eastAsia"/>
          <w:bCs/>
          <w:kern w:val="2"/>
          <w:sz w:val="32"/>
          <w:szCs w:val="32"/>
        </w:rPr>
        <w:t>（须在</w:t>
      </w:r>
      <w:r>
        <w:rPr>
          <w:rFonts w:ascii="Times New Roman" w:eastAsia="仿宋_GB2312" w:hAnsi="Times New Roman" w:cs="Times New Roman" w:hint="eastAsia"/>
          <w:bCs/>
          <w:kern w:val="2"/>
          <w:sz w:val="32"/>
          <w:szCs w:val="32"/>
        </w:rPr>
        <w:t>2021</w:t>
      </w:r>
      <w:r>
        <w:rPr>
          <w:rFonts w:ascii="Times New Roman" w:eastAsia="仿宋_GB2312" w:hAnsi="Times New Roman" w:cs="Times New Roman" w:hint="eastAsia"/>
          <w:bCs/>
          <w:kern w:val="2"/>
          <w:sz w:val="32"/>
          <w:szCs w:val="32"/>
        </w:rPr>
        <w:t>年</w:t>
      </w:r>
      <w:r w:rsidR="0001747F">
        <w:rPr>
          <w:rFonts w:ascii="Times New Roman" w:eastAsia="仿宋_GB2312" w:hAnsi="Times New Roman" w:cs="Times New Roman" w:hint="eastAsia"/>
          <w:bCs/>
          <w:kern w:val="2"/>
          <w:sz w:val="32"/>
          <w:szCs w:val="32"/>
        </w:rPr>
        <w:t>11</w:t>
      </w:r>
      <w:r>
        <w:rPr>
          <w:rFonts w:ascii="Times New Roman" w:eastAsia="仿宋_GB2312" w:hAnsi="Times New Roman" w:cs="Times New Roman" w:hint="eastAsia"/>
          <w:bCs/>
          <w:kern w:val="2"/>
          <w:sz w:val="32"/>
          <w:szCs w:val="32"/>
        </w:rPr>
        <w:t>月</w:t>
      </w:r>
      <w:r w:rsidR="0001747F">
        <w:rPr>
          <w:rFonts w:ascii="Times New Roman" w:eastAsia="仿宋_GB2312" w:hAnsi="Times New Roman" w:cs="Times New Roman" w:hint="eastAsia"/>
          <w:bCs/>
          <w:kern w:val="2"/>
          <w:sz w:val="32"/>
          <w:szCs w:val="32"/>
        </w:rPr>
        <w:t>2</w:t>
      </w:r>
      <w:r w:rsidR="003150CE">
        <w:rPr>
          <w:rFonts w:ascii="Times New Roman" w:eastAsia="仿宋_GB2312" w:hAnsi="Times New Roman" w:cs="Times New Roman" w:hint="eastAsia"/>
          <w:bCs/>
          <w:kern w:val="2"/>
          <w:sz w:val="32"/>
          <w:szCs w:val="32"/>
        </w:rPr>
        <w:t>3</w:t>
      </w:r>
      <w:r>
        <w:rPr>
          <w:rFonts w:ascii="Times New Roman" w:eastAsia="仿宋_GB2312" w:hAnsi="Times New Roman" w:cs="Times New Roman" w:hint="eastAsia"/>
          <w:bCs/>
          <w:kern w:val="2"/>
          <w:sz w:val="32"/>
          <w:szCs w:val="32"/>
        </w:rPr>
        <w:t>日之前取得）；</w:t>
      </w:r>
    </w:p>
    <w:p w:rsidR="00257260" w:rsidRDefault="00D46D58">
      <w:pPr>
        <w:widowControl w:val="0"/>
        <w:adjustRightInd/>
        <w:snapToGrid/>
        <w:spacing w:after="0" w:line="44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2</w:t>
      </w:r>
      <w:r>
        <w:rPr>
          <w:rFonts w:ascii="Times New Roman" w:eastAsia="仿宋_GB2312" w:hAnsi="Times New Roman" w:cs="Times New Roman" w:hint="eastAsia"/>
          <w:bCs/>
          <w:kern w:val="2"/>
          <w:sz w:val="32"/>
          <w:szCs w:val="32"/>
        </w:rPr>
        <w:t>）全日制普通高校应届毕业生应聘的，须提交学校核发的就业推荐表。已与用人单位签订就业协议的</w:t>
      </w:r>
      <w:r>
        <w:rPr>
          <w:rFonts w:ascii="Times New Roman" w:eastAsia="仿宋_GB2312" w:hAnsi="Times New Roman" w:cs="Times New Roman" w:hint="eastAsia"/>
          <w:bCs/>
          <w:kern w:val="2"/>
          <w:sz w:val="32"/>
          <w:szCs w:val="32"/>
        </w:rPr>
        <w:t>2021</w:t>
      </w:r>
      <w:r>
        <w:rPr>
          <w:rFonts w:ascii="Times New Roman" w:eastAsia="仿宋_GB2312" w:hAnsi="Times New Roman" w:cs="Times New Roman" w:hint="eastAsia"/>
          <w:bCs/>
          <w:kern w:val="2"/>
          <w:sz w:val="32"/>
          <w:szCs w:val="32"/>
        </w:rPr>
        <w:t>年应届毕业生，还须提交解除协议证明或加盖有用人权限部门（单位）公章的《同意报考证明信》；</w:t>
      </w:r>
    </w:p>
    <w:p w:rsidR="00257260" w:rsidRDefault="00D46D58">
      <w:pPr>
        <w:widowControl w:val="0"/>
        <w:adjustRightInd/>
        <w:snapToGrid/>
        <w:spacing w:after="0" w:line="44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3</w:t>
      </w:r>
      <w:r>
        <w:rPr>
          <w:rFonts w:ascii="Times New Roman" w:eastAsia="仿宋_GB2312" w:hAnsi="Times New Roman" w:cs="Times New Roman" w:hint="eastAsia"/>
          <w:bCs/>
          <w:kern w:val="2"/>
          <w:sz w:val="32"/>
          <w:szCs w:val="32"/>
        </w:rPr>
        <w:t>）</w:t>
      </w:r>
      <w:r w:rsidR="003150CE" w:rsidRPr="003150CE">
        <w:rPr>
          <w:rFonts w:ascii="Times New Roman" w:eastAsia="仿宋_GB2312" w:hAnsi="Times New Roman" w:cs="Times New Roman" w:hint="eastAsia"/>
          <w:bCs/>
          <w:kern w:val="2"/>
          <w:sz w:val="32"/>
          <w:szCs w:val="32"/>
        </w:rPr>
        <w:t>在职人员、定向委培毕业生应聘的，须提交有用人权限部门或单位出具的同意报考证明，对按时出具确有困难的在职人员，经招聘单位同意，可在考察或体检时提供；</w:t>
      </w:r>
    </w:p>
    <w:p w:rsidR="00257260" w:rsidRDefault="00D46D58">
      <w:pPr>
        <w:widowControl w:val="0"/>
        <w:adjustRightInd/>
        <w:snapToGrid/>
        <w:spacing w:after="0" w:line="44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4</w:t>
      </w:r>
      <w:r>
        <w:rPr>
          <w:rFonts w:ascii="Times New Roman" w:eastAsia="仿宋_GB2312" w:hAnsi="Times New Roman" w:cs="Times New Roman" w:hint="eastAsia"/>
          <w:bCs/>
          <w:kern w:val="2"/>
          <w:sz w:val="32"/>
          <w:szCs w:val="32"/>
        </w:rPr>
        <w:t>）</w:t>
      </w:r>
      <w:r>
        <w:rPr>
          <w:rFonts w:ascii="Times New Roman" w:eastAsia="仿宋_GB2312" w:hAnsi="Times New Roman" w:cs="Times New Roman"/>
          <w:bCs/>
          <w:kern w:val="2"/>
          <w:sz w:val="32"/>
          <w:szCs w:val="32"/>
        </w:rPr>
        <w:t>留学回国人员应聘的，须提交国家教育部门的学历学位认证；</w:t>
      </w:r>
      <w:r>
        <w:rPr>
          <w:rFonts w:ascii="Times New Roman" w:eastAsia="仿宋_GB2312" w:hAnsi="Times New Roman" w:cs="Times New Roman" w:hint="eastAsia"/>
          <w:bCs/>
          <w:kern w:val="2"/>
          <w:sz w:val="32"/>
          <w:szCs w:val="32"/>
        </w:rPr>
        <w:t>与国（境）内高校应届毕业生同期毕业的留学回国人员应聘的，还需提供规定时间内可取得学位证书和学历学位认证材料的承诺书；已取得国（境）外学历学位证书、但未获得教育部门认证的留学回国人员应聘的，还需提供国（境）外学历学位证书及有资质的机构出具的</w:t>
      </w:r>
      <w:r>
        <w:rPr>
          <w:rFonts w:ascii="Times New Roman" w:eastAsia="仿宋_GB2312" w:hAnsi="Times New Roman" w:cs="Times New Roman" w:hint="eastAsia"/>
          <w:bCs/>
          <w:kern w:val="2"/>
          <w:sz w:val="32"/>
          <w:szCs w:val="32"/>
        </w:rPr>
        <w:lastRenderedPageBreak/>
        <w:t>翻译资料，并</w:t>
      </w:r>
      <w:proofErr w:type="gramStart"/>
      <w:r>
        <w:rPr>
          <w:rFonts w:ascii="Times New Roman" w:eastAsia="仿宋_GB2312" w:hAnsi="Times New Roman" w:cs="Times New Roman" w:hint="eastAsia"/>
          <w:bCs/>
          <w:kern w:val="2"/>
          <w:sz w:val="32"/>
          <w:szCs w:val="32"/>
        </w:rPr>
        <w:t>作出</w:t>
      </w:r>
      <w:proofErr w:type="gramEnd"/>
      <w:r>
        <w:rPr>
          <w:rFonts w:ascii="Times New Roman" w:eastAsia="仿宋_GB2312" w:hAnsi="Times New Roman" w:cs="Times New Roman" w:hint="eastAsia"/>
          <w:bCs/>
          <w:kern w:val="2"/>
          <w:sz w:val="32"/>
          <w:szCs w:val="32"/>
        </w:rPr>
        <w:t>规定时间内可取得国（境）外学历学位认证材料的承诺；</w:t>
      </w:r>
    </w:p>
    <w:p w:rsidR="00257260" w:rsidRDefault="00D46D58">
      <w:pPr>
        <w:widowControl w:val="0"/>
        <w:adjustRightInd/>
        <w:snapToGrid/>
        <w:spacing w:after="0" w:line="44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w:t>
      </w:r>
      <w:r w:rsidR="00AC73F5">
        <w:rPr>
          <w:rFonts w:ascii="Times New Roman" w:eastAsia="仿宋_GB2312" w:hAnsi="Times New Roman" w:cs="Times New Roman" w:hint="eastAsia"/>
          <w:bCs/>
          <w:kern w:val="2"/>
          <w:sz w:val="32"/>
          <w:szCs w:val="32"/>
        </w:rPr>
        <w:t>5</w:t>
      </w:r>
      <w:r>
        <w:rPr>
          <w:rFonts w:ascii="Times New Roman" w:eastAsia="仿宋_GB2312" w:hAnsi="Times New Roman" w:cs="Times New Roman" w:hint="eastAsia"/>
          <w:bCs/>
          <w:kern w:val="2"/>
          <w:sz w:val="32"/>
          <w:szCs w:val="32"/>
        </w:rPr>
        <w:t>）香港和澳门居民中的中国公民应聘的，还需提供《港澳居民来往内地通行证》；台湾学生和台湾居民应聘的，还需提供《台湾居民来往大陆通行证》。</w:t>
      </w:r>
    </w:p>
    <w:p w:rsidR="00257260" w:rsidRDefault="00D46D58">
      <w:pPr>
        <w:widowControl w:val="0"/>
        <w:adjustRightInd/>
        <w:snapToGrid/>
        <w:spacing w:after="0" w:line="44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w:t>
      </w:r>
      <w:r w:rsidR="00AC73F5">
        <w:rPr>
          <w:rFonts w:ascii="Times New Roman" w:eastAsia="仿宋_GB2312" w:hAnsi="Times New Roman" w:cs="Times New Roman" w:hint="eastAsia"/>
          <w:bCs/>
          <w:kern w:val="2"/>
          <w:sz w:val="32"/>
          <w:szCs w:val="32"/>
        </w:rPr>
        <w:t>6</w:t>
      </w:r>
      <w:r>
        <w:rPr>
          <w:rFonts w:ascii="Times New Roman" w:eastAsia="仿宋_GB2312" w:hAnsi="Times New Roman" w:cs="Times New Roman" w:hint="eastAsia"/>
          <w:bCs/>
          <w:kern w:val="2"/>
          <w:sz w:val="32"/>
          <w:szCs w:val="32"/>
        </w:rPr>
        <w:t>）岗位资格条件</w:t>
      </w:r>
      <w:r>
        <w:rPr>
          <w:rFonts w:ascii="Times New Roman" w:eastAsia="仿宋_GB2312" w:hAnsi="Times New Roman" w:cs="Times New Roman"/>
          <w:bCs/>
          <w:kern w:val="2"/>
          <w:sz w:val="32"/>
          <w:szCs w:val="32"/>
        </w:rPr>
        <w:t>需要的其他材料。</w:t>
      </w:r>
    </w:p>
    <w:p w:rsidR="00257260" w:rsidRDefault="00D46D58">
      <w:pPr>
        <w:spacing w:after="0" w:line="440" w:lineRule="exact"/>
        <w:ind w:firstLineChars="200" w:firstLine="643"/>
        <w:jc w:val="both"/>
        <w:rPr>
          <w:rFonts w:ascii="仿宋" w:eastAsia="仿宋" w:hAnsi="仿宋" w:cs="仿宋"/>
          <w:sz w:val="32"/>
          <w:szCs w:val="32"/>
        </w:rPr>
      </w:pPr>
      <w:r>
        <w:rPr>
          <w:rFonts w:ascii="楷体" w:eastAsia="楷体" w:hAnsi="楷体" w:cs="楷体" w:hint="eastAsia"/>
          <w:b/>
          <w:bCs/>
          <w:sz w:val="32"/>
          <w:szCs w:val="32"/>
        </w:rPr>
        <w:t>1</w:t>
      </w:r>
      <w:r w:rsidR="00AC73F5">
        <w:rPr>
          <w:rFonts w:ascii="楷体" w:eastAsia="楷体" w:hAnsi="楷体" w:cs="楷体" w:hint="eastAsia"/>
          <w:b/>
          <w:bCs/>
          <w:sz w:val="32"/>
          <w:szCs w:val="32"/>
        </w:rPr>
        <w:t>6</w:t>
      </w:r>
      <w:r>
        <w:rPr>
          <w:rFonts w:ascii="楷体" w:eastAsia="楷体" w:hAnsi="楷体" w:cs="楷体" w:hint="eastAsia"/>
          <w:b/>
          <w:bCs/>
          <w:sz w:val="32"/>
          <w:szCs w:val="32"/>
        </w:rPr>
        <w:t>、享受减免有关考</w:t>
      </w:r>
      <w:proofErr w:type="gramStart"/>
      <w:r>
        <w:rPr>
          <w:rFonts w:ascii="楷体" w:eastAsia="楷体" w:hAnsi="楷体" w:cs="楷体" w:hint="eastAsia"/>
          <w:b/>
          <w:bCs/>
          <w:sz w:val="32"/>
          <w:szCs w:val="32"/>
        </w:rPr>
        <w:t>务</w:t>
      </w:r>
      <w:proofErr w:type="gramEnd"/>
      <w:r>
        <w:rPr>
          <w:rFonts w:ascii="楷体" w:eastAsia="楷体" w:hAnsi="楷体" w:cs="楷体" w:hint="eastAsia"/>
          <w:b/>
          <w:bCs/>
          <w:sz w:val="32"/>
          <w:szCs w:val="32"/>
        </w:rPr>
        <w:t>费用的农村特困大学生、城市低保人员需提供哪些证明材料？</w:t>
      </w:r>
    </w:p>
    <w:p w:rsidR="00257260" w:rsidRDefault="00D46D58">
      <w:pPr>
        <w:widowControl w:val="0"/>
        <w:adjustRightInd/>
        <w:snapToGrid/>
        <w:spacing w:after="0" w:line="44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bCs/>
          <w:kern w:val="2"/>
          <w:sz w:val="32"/>
          <w:szCs w:val="32"/>
        </w:rPr>
        <w:t>应聘人员为</w:t>
      </w:r>
      <w:r>
        <w:rPr>
          <w:rFonts w:ascii="Times New Roman" w:eastAsia="仿宋_GB2312" w:hAnsi="Times New Roman" w:cs="Times New Roman" w:hint="eastAsia"/>
          <w:bCs/>
          <w:kern w:val="2"/>
          <w:sz w:val="32"/>
          <w:szCs w:val="32"/>
        </w:rPr>
        <w:t>建档立卡</w:t>
      </w:r>
      <w:r>
        <w:rPr>
          <w:rFonts w:ascii="Times New Roman" w:eastAsia="仿宋_GB2312" w:hAnsi="Times New Roman" w:cs="Times New Roman"/>
          <w:bCs/>
          <w:kern w:val="2"/>
          <w:sz w:val="32"/>
          <w:szCs w:val="32"/>
        </w:rPr>
        <w:t>脱贫享受政策人口和即时帮扶人口的，提供其家庭所在地的县（区、市）扶贫办（部门）出具的有关证明；应聘人员为城乡</w:t>
      </w:r>
      <w:proofErr w:type="gramStart"/>
      <w:r>
        <w:rPr>
          <w:rFonts w:ascii="Times New Roman" w:eastAsia="仿宋_GB2312" w:hAnsi="Times New Roman" w:cs="Times New Roman"/>
          <w:bCs/>
          <w:kern w:val="2"/>
          <w:sz w:val="32"/>
          <w:szCs w:val="32"/>
        </w:rPr>
        <w:t>低保对象</w:t>
      </w:r>
      <w:proofErr w:type="gramEnd"/>
      <w:r>
        <w:rPr>
          <w:rFonts w:ascii="Times New Roman" w:eastAsia="仿宋_GB2312" w:hAnsi="Times New Roman" w:cs="Times New Roman"/>
          <w:bCs/>
          <w:kern w:val="2"/>
          <w:sz w:val="32"/>
          <w:szCs w:val="32"/>
        </w:rPr>
        <w:t>和特困人员的，提供其家庭所在地的县（区、市）民政部门出具的有关证明。</w:t>
      </w:r>
    </w:p>
    <w:p w:rsidR="00257260" w:rsidRDefault="00AC73F5">
      <w:pPr>
        <w:spacing w:after="0" w:line="44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17</w:t>
      </w:r>
      <w:r w:rsidR="00D46D58">
        <w:rPr>
          <w:rFonts w:ascii="楷体" w:eastAsia="楷体" w:hAnsi="楷体" w:cs="楷体" w:hint="eastAsia"/>
          <w:b/>
          <w:bCs/>
          <w:sz w:val="32"/>
          <w:szCs w:val="32"/>
        </w:rPr>
        <w:t>、对招聘岗位资格条件有疑问如何咨询？</w:t>
      </w:r>
    </w:p>
    <w:p w:rsidR="00257260" w:rsidRDefault="00D46D58">
      <w:pPr>
        <w:widowControl w:val="0"/>
        <w:adjustRightInd/>
        <w:snapToGrid/>
        <w:spacing w:after="0" w:line="44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对招聘岗位资格条件和其他内容有疑问的，请与招聘单位联系（招聘单位咨询电话详见《岗位汇总表》）。</w:t>
      </w:r>
    </w:p>
    <w:p w:rsidR="00257260" w:rsidRDefault="00AC73F5">
      <w:pPr>
        <w:spacing w:after="0" w:line="44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18</w:t>
      </w:r>
      <w:r w:rsidR="00D46D58">
        <w:rPr>
          <w:rFonts w:ascii="楷体" w:eastAsia="楷体" w:hAnsi="楷体" w:cs="楷体" w:hint="eastAsia"/>
          <w:b/>
          <w:bCs/>
          <w:sz w:val="32"/>
          <w:szCs w:val="32"/>
        </w:rPr>
        <w:t>、违纪违规及存在</w:t>
      </w:r>
      <w:proofErr w:type="gramStart"/>
      <w:r w:rsidR="00D46D58">
        <w:rPr>
          <w:rFonts w:ascii="楷体" w:eastAsia="楷体" w:hAnsi="楷体" w:cs="楷体" w:hint="eastAsia"/>
          <w:b/>
          <w:bCs/>
          <w:sz w:val="32"/>
          <w:szCs w:val="32"/>
        </w:rPr>
        <w:t>不</w:t>
      </w:r>
      <w:proofErr w:type="gramEnd"/>
      <w:r w:rsidR="00D46D58">
        <w:rPr>
          <w:rFonts w:ascii="楷体" w:eastAsia="楷体" w:hAnsi="楷体" w:cs="楷体" w:hint="eastAsia"/>
          <w:b/>
          <w:bCs/>
          <w:sz w:val="32"/>
          <w:szCs w:val="32"/>
        </w:rPr>
        <w:t>诚信情形的应聘人员如何处理？</w:t>
      </w:r>
    </w:p>
    <w:p w:rsidR="00257260" w:rsidRDefault="00D46D58">
      <w:pPr>
        <w:widowControl w:val="0"/>
        <w:adjustRightInd/>
        <w:snapToGrid/>
        <w:spacing w:after="0" w:line="44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w:t>
      </w:r>
      <w:r>
        <w:rPr>
          <w:rFonts w:ascii="Times New Roman" w:eastAsia="仿宋_GB2312" w:hAnsi="Times New Roman" w:cs="Times New Roman" w:hint="eastAsia"/>
          <w:bCs/>
          <w:kern w:val="2"/>
          <w:sz w:val="32"/>
          <w:szCs w:val="32"/>
        </w:rPr>
        <w:t>35</w:t>
      </w:r>
      <w:r>
        <w:rPr>
          <w:rFonts w:ascii="Times New Roman" w:eastAsia="仿宋_GB2312" w:hAnsi="Times New Roman" w:cs="Times New Roman" w:hint="eastAsia"/>
          <w:bCs/>
          <w:kern w:val="2"/>
          <w:sz w:val="32"/>
          <w:szCs w:val="32"/>
        </w:rPr>
        <w:t>号）处理，对招聘工作中存在</w:t>
      </w:r>
      <w:proofErr w:type="gramStart"/>
      <w:r>
        <w:rPr>
          <w:rFonts w:ascii="Times New Roman" w:eastAsia="仿宋_GB2312" w:hAnsi="Times New Roman" w:cs="Times New Roman" w:hint="eastAsia"/>
          <w:bCs/>
          <w:kern w:val="2"/>
          <w:sz w:val="32"/>
          <w:szCs w:val="32"/>
        </w:rPr>
        <w:t>不</w:t>
      </w:r>
      <w:proofErr w:type="gramEnd"/>
      <w:r>
        <w:rPr>
          <w:rFonts w:ascii="Times New Roman" w:eastAsia="仿宋_GB2312" w:hAnsi="Times New Roman" w:cs="Times New Roman" w:hint="eastAsia"/>
          <w:bCs/>
          <w:kern w:val="2"/>
          <w:sz w:val="32"/>
          <w:szCs w:val="32"/>
        </w:rPr>
        <w:t>诚信情形的应聘人员，纳入事业单位公开招聘违纪违规与诚信档案库。</w:t>
      </w:r>
    </w:p>
    <w:p w:rsidR="00257260" w:rsidRDefault="00AC73F5">
      <w:pPr>
        <w:spacing w:after="0" w:line="44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19</w:t>
      </w:r>
      <w:r w:rsidR="00D46D58">
        <w:rPr>
          <w:rFonts w:ascii="楷体" w:eastAsia="楷体" w:hAnsi="楷体" w:cs="楷体" w:hint="eastAsia"/>
          <w:b/>
          <w:bCs/>
          <w:sz w:val="32"/>
          <w:szCs w:val="32"/>
        </w:rPr>
        <w:t>、是否有指定的考试辅导书和培训班？</w:t>
      </w:r>
    </w:p>
    <w:p w:rsidR="00257260" w:rsidRDefault="00AC73F5" w:rsidP="00AC73F5">
      <w:pPr>
        <w:widowControl w:val="0"/>
        <w:adjustRightInd/>
        <w:snapToGrid/>
        <w:spacing w:after="0" w:line="440" w:lineRule="exact"/>
        <w:ind w:firstLineChars="200" w:firstLine="640"/>
        <w:jc w:val="both"/>
        <w:rPr>
          <w:rFonts w:ascii="Times New Roman" w:eastAsia="仿宋_GB2312" w:hAnsi="Times New Roman" w:cs="Times New Roman"/>
          <w:bCs/>
          <w:kern w:val="2"/>
          <w:sz w:val="32"/>
          <w:szCs w:val="32"/>
        </w:rPr>
      </w:pPr>
      <w:r w:rsidRPr="00AC73F5">
        <w:rPr>
          <w:rFonts w:ascii="Times New Roman" w:eastAsia="仿宋_GB2312" w:hAnsi="Times New Roman" w:cs="Times New Roman" w:hint="eastAsia"/>
          <w:bCs/>
          <w:kern w:val="2"/>
          <w:sz w:val="32"/>
          <w:szCs w:val="32"/>
        </w:rPr>
        <w:t>202</w:t>
      </w:r>
      <w:r>
        <w:rPr>
          <w:rFonts w:ascii="Times New Roman" w:eastAsia="仿宋_GB2312" w:hAnsi="Times New Roman" w:cs="Times New Roman" w:hint="eastAsia"/>
          <w:bCs/>
          <w:kern w:val="2"/>
          <w:sz w:val="32"/>
          <w:szCs w:val="32"/>
        </w:rPr>
        <w:t>1</w:t>
      </w:r>
      <w:r w:rsidRPr="00AC73F5">
        <w:rPr>
          <w:rFonts w:ascii="Times New Roman" w:eastAsia="仿宋_GB2312" w:hAnsi="Times New Roman" w:cs="Times New Roman" w:hint="eastAsia"/>
          <w:bCs/>
          <w:kern w:val="2"/>
          <w:sz w:val="32"/>
          <w:szCs w:val="32"/>
        </w:rPr>
        <w:t>年山亭区医疗卫生事业单位公开招聘统一考试</w:t>
      </w:r>
      <w:r w:rsidR="00D46D58">
        <w:rPr>
          <w:rFonts w:ascii="Times New Roman" w:eastAsia="仿宋_GB2312" w:hAnsi="Times New Roman" w:cs="Times New Roman" w:hint="eastAsia"/>
          <w:bCs/>
          <w:kern w:val="2"/>
          <w:sz w:val="32"/>
          <w:szCs w:val="32"/>
        </w:rPr>
        <w:t>不指定考试教材和辅导用书，不举办也不授权或委托任何机构举办考试辅导培训班。</w:t>
      </w:r>
    </w:p>
    <w:p w:rsidR="00257260" w:rsidRDefault="00257260">
      <w:pPr>
        <w:spacing w:after="0" w:line="440" w:lineRule="exact"/>
        <w:jc w:val="both"/>
        <w:rPr>
          <w:rFonts w:ascii="仿宋" w:eastAsia="仿宋" w:hAnsi="仿宋" w:cs="仿宋"/>
          <w:sz w:val="32"/>
          <w:szCs w:val="32"/>
        </w:rPr>
      </w:pPr>
    </w:p>
    <w:sectPr w:rsidR="0025726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54" w:rsidRDefault="00196D54">
      <w:pPr>
        <w:spacing w:after="0"/>
      </w:pPr>
      <w:r>
        <w:separator/>
      </w:r>
    </w:p>
  </w:endnote>
  <w:endnote w:type="continuationSeparator" w:id="0">
    <w:p w:rsidR="00196D54" w:rsidRDefault="00196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60" w:rsidRDefault="00196D54">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257260" w:rsidRDefault="00D46D58">
                <w:pPr>
                  <w:pStyle w:val="a3"/>
                </w:pPr>
                <w:r>
                  <w:fldChar w:fldCharType="begin"/>
                </w:r>
                <w:r>
                  <w:instrText xml:space="preserve"> PAGE  \* MERGEFORMAT </w:instrText>
                </w:r>
                <w:r>
                  <w:fldChar w:fldCharType="separate"/>
                </w:r>
                <w:r w:rsidR="003150CE">
                  <w:rPr>
                    <w:noProof/>
                  </w:rP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54" w:rsidRDefault="00196D54">
      <w:pPr>
        <w:spacing w:after="0"/>
      </w:pPr>
      <w:r>
        <w:separator/>
      </w:r>
    </w:p>
  </w:footnote>
  <w:footnote w:type="continuationSeparator" w:id="0">
    <w:p w:rsidR="00196D54" w:rsidRDefault="00196D5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2"/>
  </w:compat>
  <w:rsids>
    <w:rsidRoot w:val="00D31D50"/>
    <w:rsid w:val="0001747F"/>
    <w:rsid w:val="00024A58"/>
    <w:rsid w:val="00196D54"/>
    <w:rsid w:val="00257260"/>
    <w:rsid w:val="003150CE"/>
    <w:rsid w:val="00323B43"/>
    <w:rsid w:val="003B5371"/>
    <w:rsid w:val="003D37D8"/>
    <w:rsid w:val="003F1653"/>
    <w:rsid w:val="00426133"/>
    <w:rsid w:val="004358AB"/>
    <w:rsid w:val="004C2615"/>
    <w:rsid w:val="00552164"/>
    <w:rsid w:val="005C14B6"/>
    <w:rsid w:val="00733D2C"/>
    <w:rsid w:val="00743683"/>
    <w:rsid w:val="008B7726"/>
    <w:rsid w:val="008C4948"/>
    <w:rsid w:val="009074C5"/>
    <w:rsid w:val="00940B21"/>
    <w:rsid w:val="0096212A"/>
    <w:rsid w:val="00AC73F5"/>
    <w:rsid w:val="00AD7067"/>
    <w:rsid w:val="00B032DE"/>
    <w:rsid w:val="00B22F3A"/>
    <w:rsid w:val="00B24596"/>
    <w:rsid w:val="00BD762A"/>
    <w:rsid w:val="00BF75A1"/>
    <w:rsid w:val="00C03F10"/>
    <w:rsid w:val="00CB678E"/>
    <w:rsid w:val="00D31D50"/>
    <w:rsid w:val="00D46D58"/>
    <w:rsid w:val="00DF16E6"/>
    <w:rsid w:val="00E0479C"/>
    <w:rsid w:val="00F93C79"/>
    <w:rsid w:val="00FC5C60"/>
    <w:rsid w:val="023A77E1"/>
    <w:rsid w:val="03406FAC"/>
    <w:rsid w:val="07373DC3"/>
    <w:rsid w:val="07C64AA6"/>
    <w:rsid w:val="095C4D3A"/>
    <w:rsid w:val="0CD821CD"/>
    <w:rsid w:val="0EFC5CC0"/>
    <w:rsid w:val="10361023"/>
    <w:rsid w:val="104757A3"/>
    <w:rsid w:val="109C3595"/>
    <w:rsid w:val="11214390"/>
    <w:rsid w:val="16F97243"/>
    <w:rsid w:val="1787316F"/>
    <w:rsid w:val="1BB6098F"/>
    <w:rsid w:val="1EFF5525"/>
    <w:rsid w:val="1FC0354D"/>
    <w:rsid w:val="21382D47"/>
    <w:rsid w:val="247C4432"/>
    <w:rsid w:val="24895647"/>
    <w:rsid w:val="24976925"/>
    <w:rsid w:val="253A7095"/>
    <w:rsid w:val="25F23A6E"/>
    <w:rsid w:val="27F40246"/>
    <w:rsid w:val="28CF1784"/>
    <w:rsid w:val="2B004FF3"/>
    <w:rsid w:val="2C3E3B34"/>
    <w:rsid w:val="2DE649E9"/>
    <w:rsid w:val="31863689"/>
    <w:rsid w:val="386B5449"/>
    <w:rsid w:val="38AE6134"/>
    <w:rsid w:val="3AEF68C5"/>
    <w:rsid w:val="3C6C7EDA"/>
    <w:rsid w:val="3DE547C7"/>
    <w:rsid w:val="43223B93"/>
    <w:rsid w:val="436208CA"/>
    <w:rsid w:val="44395D46"/>
    <w:rsid w:val="45ED3BEB"/>
    <w:rsid w:val="45EE45C2"/>
    <w:rsid w:val="4BAD2772"/>
    <w:rsid w:val="4DD879F1"/>
    <w:rsid w:val="536B0AA1"/>
    <w:rsid w:val="55B977DE"/>
    <w:rsid w:val="57431B32"/>
    <w:rsid w:val="5E835098"/>
    <w:rsid w:val="69E5602F"/>
    <w:rsid w:val="69EF5C36"/>
    <w:rsid w:val="6BAF1CCA"/>
    <w:rsid w:val="6C463DE3"/>
    <w:rsid w:val="6FE40BFA"/>
    <w:rsid w:val="6FE47E8A"/>
    <w:rsid w:val="70AA287A"/>
    <w:rsid w:val="73EC273A"/>
    <w:rsid w:val="744604DB"/>
    <w:rsid w:val="7C7B5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jc w:val="center"/>
    </w:pPr>
    <w:rPr>
      <w:sz w:val="18"/>
      <w:szCs w:val="18"/>
    </w:rPr>
  </w:style>
  <w:style w:type="paragraph" w:styleId="a5">
    <w:name w:val="Normal (Web)"/>
    <w:basedOn w:val="a"/>
    <w:uiPriority w:val="99"/>
    <w:semiHidden/>
    <w:unhideWhenUsed/>
    <w:qFormat/>
    <w:pPr>
      <w:adjustRightInd/>
      <w:snapToGrid/>
      <w:spacing w:before="100" w:beforeAutospacing="1" w:after="100" w:afterAutospacing="1"/>
    </w:pPr>
    <w:rPr>
      <w:rFonts w:ascii="宋体" w:eastAsia="宋体" w:hAnsi="宋体" w:cs="宋体"/>
      <w:sz w:val="24"/>
      <w:szCs w:val="24"/>
    </w:rPr>
  </w:style>
  <w:style w:type="character" w:customStyle="1" w:styleId="Char0">
    <w:name w:val="页眉 Char"/>
    <w:basedOn w:val="a0"/>
    <w:link w:val="a4"/>
    <w:uiPriority w:val="99"/>
    <w:qFormat/>
    <w:rPr>
      <w:rFonts w:ascii="Tahoma" w:eastAsia="微软雅黑" w:hAnsi="Tahoma" w:cstheme="minorBidi"/>
      <w:sz w:val="18"/>
      <w:szCs w:val="18"/>
    </w:rPr>
  </w:style>
  <w:style w:type="character" w:customStyle="1" w:styleId="Char">
    <w:name w:val="页脚 Char"/>
    <w:basedOn w:val="a0"/>
    <w:link w:val="a3"/>
    <w:uiPriority w:val="99"/>
    <w:qFormat/>
    <w:rPr>
      <w:rFonts w:ascii="Tahoma" w:eastAsia="微软雅黑" w:hAnsi="Tahoma" w:cstheme="minorBidi"/>
      <w:sz w:val="18"/>
      <w:szCs w:val="18"/>
    </w:rPr>
  </w:style>
  <w:style w:type="paragraph" w:customStyle="1" w:styleId="1">
    <w:name w:val="纯文本1"/>
    <w:basedOn w:val="a"/>
    <w:qFormat/>
    <w:pPr>
      <w:autoSpaceDE w:val="0"/>
      <w:autoSpaceDN w:val="0"/>
      <w:textAlignment w:val="baseline"/>
    </w:pPr>
    <w:rPr>
      <w:rFonts w:ascii="宋体"/>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34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15</cp:revision>
  <cp:lastPrinted>2021-06-03T01:37:00Z</cp:lastPrinted>
  <dcterms:created xsi:type="dcterms:W3CDTF">2008-09-11T17:20:00Z</dcterms:created>
  <dcterms:modified xsi:type="dcterms:W3CDTF">2021-11-12T09:35:00Z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1C92783E51114DD2A86F7F047D94E8EA</vt:lpwstr>
  </property>
</Properties>
</file>