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嘉兴港区区属国有公司公开招聘工作人员公告</w:t>
      </w:r>
    </w:p>
    <w:p>
      <w:pPr>
        <w:spacing w:line="580" w:lineRule="exact"/>
        <w:rPr>
          <w:rFonts w:ascii="宋体" w:hAnsi="宋体"/>
          <w:b/>
          <w:sz w:val="36"/>
          <w:szCs w:val="36"/>
        </w:rPr>
      </w:pPr>
    </w:p>
    <w:p>
      <w:pPr>
        <w:adjustRightInd w:val="0"/>
        <w:snapToGrid w:val="0"/>
        <w:spacing w:line="560" w:lineRule="exact"/>
        <w:ind w:firstLine="640" w:firstLineChars="200"/>
        <w:rPr>
          <w:rFonts w:ascii="仿宋_GB2312" w:hAnsi="仿宋" w:eastAsia="仿宋_GB2312"/>
          <w:sz w:val="32"/>
          <w:szCs w:val="32"/>
        </w:rPr>
      </w:pPr>
      <w:bookmarkStart w:id="0" w:name="_GoBack"/>
      <w:r>
        <w:rPr>
          <w:rFonts w:hint="eastAsia" w:ascii="仿宋_GB2312" w:hAnsi="仿宋" w:eastAsia="仿宋_GB2312"/>
          <w:sz w:val="32"/>
          <w:szCs w:val="32"/>
        </w:rPr>
        <w:t>因工作需要，现面向社会公开招聘嘉兴港区区属国有公司工作人员，现将有关事项公告如下：</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一、招聘计划</w:t>
      </w:r>
    </w:p>
    <w:p>
      <w:pPr>
        <w:adjustRightInd w:val="0"/>
        <w:snapToGrid w:val="0"/>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本次计划招聘工作人员25名，具体招聘单位、岗位、人数和有关要求详见附表：《2021年下半年嘉兴港区区属国企公开招聘计划表》。</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考生可通过嘉兴港区开发建设管理委员会网站</w:t>
      </w:r>
      <w:r>
        <w:rPr>
          <w:rFonts w:hint="eastAsia" w:ascii="仿宋_GB2312" w:hAnsi="仿宋" w:eastAsia="仿宋_GB2312"/>
          <w:spacing w:val="-6"/>
          <w:sz w:val="32"/>
          <w:szCs w:val="32"/>
        </w:rPr>
        <w:t xml:space="preserve"> (</w:t>
      </w:r>
      <w:r>
        <w:rPr>
          <w:rFonts w:hint="eastAsia" w:ascii="仿宋_GB2312" w:hAnsi="仿宋" w:eastAsia="仿宋_GB2312"/>
          <w:spacing w:val="-20"/>
          <w:sz w:val="32"/>
          <w:szCs w:val="32"/>
        </w:rPr>
        <w:t>http://jxgq.jiaxing.gov.cn）查询</w:t>
      </w:r>
      <w:r>
        <w:rPr>
          <w:rFonts w:hint="eastAsia" w:ascii="仿宋_GB2312" w:hAnsi="仿宋" w:eastAsia="仿宋_GB2312"/>
          <w:sz w:val="32"/>
          <w:szCs w:val="32"/>
        </w:rPr>
        <w:t>公告（通知）、考试、体检、考察、公示等相关信息，也可通过“嘉兴港区报名平台”微信公众号报名平台查看相关信息。</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二、招聘条件</w:t>
      </w:r>
    </w:p>
    <w:p>
      <w:pPr>
        <w:adjustRightInd w:val="0"/>
        <w:snapToGrid w:val="0"/>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（一）具有良好的政治思想素质和职业道德、适应岗位要求的专业技能，遵纪守法，爱岗敬业，身体健康。</w:t>
      </w:r>
    </w:p>
    <w:p>
      <w:pPr>
        <w:adjustRightInd w:val="0"/>
        <w:snapToGrid w:val="0"/>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（二）年龄要求详见岗位要求。</w:t>
      </w:r>
    </w:p>
    <w:p>
      <w:pPr>
        <w:adjustRightInd w:val="0"/>
        <w:snapToGrid w:val="0"/>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（三）具备招聘岗位所需的其他条件。</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三、招聘程序和办法</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招聘工作贯彻公开、平等、竞争、择优的原则，坚持德才兼备的用人标准，根据招聘岗位的条件和要求，按照考试和考察相结合的方式进行。</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（一）报名。</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本次嘉兴港区区属国有公司公开招聘采用网上报名形式。</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网上注册及报名。时间：2021年</w:t>
      </w:r>
      <w:r>
        <w:rPr>
          <w:rFonts w:hint="eastAsia" w:ascii="仿宋_GB2312" w:hAnsi="仿宋" w:eastAsia="仿宋_GB2312"/>
          <w:sz w:val="32"/>
          <w:szCs w:val="32"/>
        </w:rPr>
        <w:t>11</w:t>
      </w:r>
      <w:r>
        <w:rPr>
          <w:rFonts w:ascii="仿宋_GB2312" w:hAnsi="仿宋" w:eastAsia="仿宋_GB2312"/>
          <w:sz w:val="32"/>
          <w:szCs w:val="32"/>
        </w:rPr>
        <w:t>月</w:t>
      </w:r>
      <w:r>
        <w:rPr>
          <w:rFonts w:hint="eastAsia" w:ascii="仿宋_GB2312" w:hAnsi="仿宋" w:eastAsia="仿宋_GB2312"/>
          <w:sz w:val="32"/>
          <w:szCs w:val="32"/>
        </w:rPr>
        <w:t>25</w:t>
      </w:r>
      <w:r>
        <w:rPr>
          <w:rFonts w:ascii="仿宋_GB2312" w:hAnsi="仿宋" w:eastAsia="仿宋_GB2312"/>
          <w:sz w:val="32"/>
          <w:szCs w:val="32"/>
        </w:rPr>
        <w:t>日</w:t>
      </w:r>
      <w:r>
        <w:rPr>
          <w:rFonts w:hint="eastAsia" w:ascii="仿宋_GB2312" w:hAnsi="仿宋" w:eastAsia="仿宋_GB2312"/>
          <w:sz w:val="32"/>
          <w:szCs w:val="32"/>
        </w:rPr>
        <w:t>9</w:t>
      </w:r>
      <w:r>
        <w:rPr>
          <w:rFonts w:ascii="仿宋_GB2312" w:hAnsi="仿宋" w:eastAsia="仿宋_GB2312"/>
          <w:sz w:val="32"/>
          <w:szCs w:val="32"/>
        </w:rPr>
        <w:t>:</w:t>
      </w:r>
      <w:r>
        <w:rPr>
          <w:rFonts w:hint="eastAsia" w:ascii="仿宋_GB2312" w:hAnsi="仿宋" w:eastAsia="仿宋_GB2312"/>
          <w:sz w:val="32"/>
          <w:szCs w:val="32"/>
        </w:rPr>
        <w:t>0</w:t>
      </w:r>
      <w:r>
        <w:rPr>
          <w:rFonts w:ascii="仿宋_GB2312" w:hAnsi="仿宋" w:eastAsia="仿宋_GB2312"/>
          <w:sz w:val="32"/>
          <w:szCs w:val="32"/>
        </w:rPr>
        <w:t>0-</w:t>
      </w:r>
      <w:r>
        <w:rPr>
          <w:rFonts w:hint="eastAsia" w:ascii="仿宋_GB2312" w:hAnsi="仿宋" w:eastAsia="仿宋_GB2312"/>
          <w:sz w:val="32"/>
          <w:szCs w:val="32"/>
        </w:rPr>
        <w:t>11</w:t>
      </w:r>
      <w:r>
        <w:rPr>
          <w:rFonts w:ascii="仿宋_GB2312" w:hAnsi="仿宋" w:eastAsia="仿宋_GB2312"/>
          <w:sz w:val="32"/>
          <w:szCs w:val="32"/>
        </w:rPr>
        <w:t>月</w:t>
      </w:r>
      <w:r>
        <w:rPr>
          <w:rFonts w:hint="eastAsia" w:ascii="仿宋_GB2312" w:hAnsi="仿宋" w:eastAsia="仿宋_GB2312"/>
          <w:sz w:val="32"/>
          <w:szCs w:val="32"/>
        </w:rPr>
        <w:t>26</w:t>
      </w:r>
      <w:r>
        <w:rPr>
          <w:rFonts w:ascii="仿宋_GB2312" w:hAnsi="仿宋" w:eastAsia="仿宋_GB2312"/>
          <w:sz w:val="32"/>
          <w:szCs w:val="32"/>
        </w:rPr>
        <w:t>日17:</w:t>
      </w:r>
      <w:r>
        <w:rPr>
          <w:rFonts w:hint="eastAsia" w:ascii="仿宋_GB2312" w:hAnsi="仿宋" w:eastAsia="仿宋_GB2312"/>
          <w:sz w:val="32"/>
          <w:szCs w:val="32"/>
        </w:rPr>
        <w:t>0</w:t>
      </w:r>
      <w:r>
        <w:rPr>
          <w:rFonts w:ascii="仿宋_GB2312" w:hAnsi="仿宋" w:eastAsia="仿宋_GB2312"/>
          <w:sz w:val="32"/>
          <w:szCs w:val="32"/>
        </w:rPr>
        <w:t>0。</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drawing>
          <wp:anchor distT="0" distB="0" distL="114300" distR="114300" simplePos="0" relativeHeight="251658240" behindDoc="0" locked="0" layoutInCell="1" allowOverlap="1">
            <wp:simplePos x="0" y="0"/>
            <wp:positionH relativeFrom="column">
              <wp:posOffset>2214245</wp:posOffset>
            </wp:positionH>
            <wp:positionV relativeFrom="paragraph">
              <wp:posOffset>847090</wp:posOffset>
            </wp:positionV>
            <wp:extent cx="1724025" cy="1724025"/>
            <wp:effectExtent l="19050" t="0" r="9525" b="0"/>
            <wp:wrapTopAndBottom/>
            <wp:docPr id="2" name="图片 1" descr="C:\Users\Administrator\Desktop\77a38ba1da526d600390c271c634a1a9.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C:\Users\Administrator\Desktop\77a38ba1da526d600390c271c634a1a9.jpg"/>
                    <pic:cNvPicPr>
                      <a:picLocks noChangeAspect="true" noChangeArrowheads="true"/>
                    </pic:cNvPicPr>
                  </pic:nvPicPr>
                  <pic:blipFill>
                    <a:blip r:embed="rId5"/>
                    <a:srcRect/>
                    <a:stretch>
                      <a:fillRect/>
                    </a:stretch>
                  </pic:blipFill>
                  <pic:spPr>
                    <a:xfrm>
                      <a:off x="0" y="0"/>
                      <a:ext cx="1724025" cy="1724025"/>
                    </a:xfrm>
                    <a:prstGeom prst="rect">
                      <a:avLst/>
                    </a:prstGeom>
                    <a:noFill/>
                    <a:ln w="9525">
                      <a:noFill/>
                      <a:miter lim="800000"/>
                      <a:headEnd/>
                      <a:tailEnd/>
                    </a:ln>
                  </pic:spPr>
                </pic:pic>
              </a:graphicData>
            </a:graphic>
          </wp:anchor>
        </w:drawing>
      </w:r>
      <w:r>
        <w:rPr>
          <w:rFonts w:hint="eastAsia" w:ascii="仿宋_GB2312" w:hAnsi="仿宋" w:eastAsia="仿宋_GB2312"/>
          <w:sz w:val="32"/>
          <w:szCs w:val="32"/>
        </w:rPr>
        <w:t>报名平台登录方式：微信扫描下方二维码，关注“嘉兴港区报名平台”微信公众号，通过底部“国企招聘”进入报名平台。</w:t>
      </w:r>
    </w:p>
    <w:p>
      <w:pPr>
        <w:adjustRightInd w:val="0"/>
        <w:snapToGrid w:val="0"/>
        <w:spacing w:line="56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【嘉兴港区报名平台】</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注册个人真实信息后，选择招聘单位和符合条件的岗位进行报名，每位报考人员限报一个岗位。仅注册不报岗位，视为无效报名。逾期系统关闭，不再受理报名。</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报考人员要仔细阅读诚信承诺书，按岗位要求和网上报名系统提示，如实、准确、完整地填写有关信息，并按要求上传相关资料照片。</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资格初审。招聘单位对报考人员选定的岗位进行资格初审，报考人员可通过嘉兴港区国企招聘报名平台查询结果及未通过初审的理由。通过初审的不能再改报考其他岗位；未通过资格初审，但仍在网上报名期限内，可再次报名并接受资格初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同一岗位通过资格审查人数不得低于招聘计划人数的</w:t>
      </w:r>
      <w:r>
        <w:rPr>
          <w:rFonts w:ascii="仿宋_GB2312" w:hAnsi="仿宋" w:eastAsia="仿宋_GB2312"/>
          <w:sz w:val="32"/>
          <w:szCs w:val="32"/>
        </w:rPr>
        <w:t>3</w:t>
      </w:r>
      <w:r>
        <w:rPr>
          <w:rFonts w:hint="eastAsia" w:ascii="仿宋_GB2312" w:hAnsi="仿宋" w:eastAsia="仿宋_GB2312"/>
          <w:sz w:val="32"/>
          <w:szCs w:val="32"/>
        </w:rPr>
        <w:t>倍，不到规定比例的，将核减</w:t>
      </w:r>
      <w:r>
        <w:rPr>
          <w:rFonts w:hint="eastAsia" w:ascii="MS Mincho" w:hAnsi="MS Mincho" w:eastAsia="MS Mincho" w:cs="MS Mincho"/>
          <w:sz w:val="32"/>
          <w:szCs w:val="32"/>
        </w:rPr>
        <w:t>､</w:t>
      </w:r>
      <w:r>
        <w:rPr>
          <w:rFonts w:hint="eastAsia" w:ascii="仿宋_GB2312" w:hAnsi="仿宋_GB2312" w:eastAsia="仿宋_GB2312" w:cs="仿宋_GB2312"/>
          <w:sz w:val="32"/>
          <w:szCs w:val="32"/>
        </w:rPr>
        <w:t>取消招聘计划或调整招聘条件。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3.打印准考证。打印准考证时间另行通知。通过资格初审人员，须登录嘉兴港区国企招聘报名平台，根据系统提示在指定网址打印准考证，并按准考证明确的要求参加考试。</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（二）考试</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笔试时间地点另行通知。</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笔试科目为：综合知识，满分为100分。</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报考人员必须同时持准考证和有效期内的有效身份证件，按照准考证上规定的时间和地点参加考试。考试地点以准考证为准。笔试结束后，报考人员可以通过嘉兴港区国企招聘报名平台查看笔试分数。</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（三）现场资格审核和面试</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笔试结束后，根据招聘计划，按笔试成绩从高分到低分1：3的比例确定入围面试对象，笔试缺考（或分数为零分）的不列入面试对象。现场资格审核后若出现不足规定比例的，按实际人数确定面试对象。</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面试前，各招聘单位在规定的时间、地点对面试对象进行现场资格条件审核（现场资格审核地点详见《2021年下半年嘉兴港区区属国企公开招聘计划表》或嘉兴港区国企招聘报名平台提示信息）。</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现场资格审核时，入围面试人员须提供本人有效身份证、户口簿、毕业证书、学位证书、专业技术资格证书等其他报考岗位所需的证件（证明）原件及复印件。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证件（证明）不全、所提供的证件（证明）与报考资格条件不符的、提供的证件（证明）与报考填报资料不一致的、不符合疫情防控要求，不得参加面试。未按规定时间、地点参加现场资格审核的、现场资格审核不合格的或通过审核后在面试前2天放弃入围资格的，将按该岗位笔试成绩从高分到低分予以递补。</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现场资格审核合格者，须登录嘉兴港区国企招聘报名平台打印面试通知书。具体时间、地点以面试通知书为准。</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采取结构化面试方式进行。面试成绩满分为100分，合格分为60分。未参加面试和面试不合格者，不能列入体检、考察人选。面试结束后，将笔试成绩、面试成绩合成计算总成绩。若总成绩相等，以笔试成绩高的排位在前。总成绩的计算公式为：总成绩=笔试成绩×40%+面试成绩×60%根据总成绩从高分到低分，按招聘计划1:1的比例确定体检、考察对象。</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（四）体检</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体检工作参照参照公务员录用体检标准执行。体检费用自理。报考人员不按规定的时间、地点参加体检，视作放弃体检。</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体检不合格或自愿放弃体检的，依次递补（未参加面试和面试不合格的人员不得递补）。</w:t>
      </w:r>
    </w:p>
    <w:p>
      <w:pPr>
        <w:adjustRightInd w:val="0"/>
        <w:snapToGrid w:val="0"/>
        <w:spacing w:line="560" w:lineRule="exact"/>
        <w:ind w:firstLine="480" w:firstLineChars="150"/>
        <w:rPr>
          <w:rFonts w:ascii="楷体_GB2312" w:hAnsi="仿宋" w:eastAsia="楷体_GB2312"/>
          <w:sz w:val="32"/>
          <w:szCs w:val="32"/>
        </w:rPr>
      </w:pPr>
      <w:r>
        <w:rPr>
          <w:rFonts w:hint="eastAsia" w:ascii="楷体_GB2312" w:hAnsi="仿宋" w:eastAsia="楷体_GB2312"/>
          <w:sz w:val="32"/>
          <w:szCs w:val="32"/>
        </w:rPr>
        <w:t>（五）考察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考察由各招聘单位组织实施。主要考察拟录用人选的德、能、勤、绩、廉等情况并复核资格条件。考察内容及标准参照《公务员录用考察办法（试行）》（2021年8月25日中共中央组织部制定 2021年9月17日发布规定执行）。考察不合格的不能录用，并依次递补，确无合适人选的岗位也可空缺。</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sz w:val="32"/>
          <w:szCs w:val="32"/>
        </w:rPr>
        <w:t>（六）录用</w:t>
      </w:r>
    </w:p>
    <w:p>
      <w:pPr>
        <w:adjustRightInd w:val="0"/>
        <w:snapToGrid w:val="0"/>
        <w:spacing w:line="560" w:lineRule="exact"/>
        <w:ind w:firstLine="633" w:firstLineChars="198"/>
        <w:rPr>
          <w:rFonts w:ascii="仿宋_GB2312" w:hAnsi="仿宋" w:eastAsia="仿宋_GB2312"/>
          <w:sz w:val="32"/>
          <w:szCs w:val="32"/>
        </w:rPr>
      </w:pPr>
      <w:r>
        <w:rPr>
          <w:rFonts w:hint="eastAsia" w:ascii="仿宋_GB2312" w:hAnsi="仿宋" w:eastAsia="仿宋_GB2312"/>
          <w:sz w:val="32"/>
          <w:szCs w:val="32"/>
        </w:rPr>
        <w:t>根据考试、体检、考察结果，确定拟录用人员名单，在嘉兴港区开发建设管理委员会网站进行公示。报考人员经审核确定录用后，由招聘单位按《劳动合同法》规定，与录用人员签订劳动合同。新录用人员按相关规定实行试用期制度。拟录用人员无正当理由未在规定时间内报到的，或公示过程中发现有不符合报考资格和录用条件的，取消录用资格。出现取消录用资格情况时，不再实行递补。</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四、新冠肺炎防控要求</w:t>
      </w:r>
    </w:p>
    <w:p>
      <w:pPr>
        <w:pStyle w:val="8"/>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参加本次公开招聘的考生应在考试前21天申领“健康码”，同时支持查验“通信大数据行程卡”。</w:t>
      </w:r>
    </w:p>
    <w:p>
      <w:pPr>
        <w:pStyle w:val="8"/>
        <w:shd w:val="clear" w:color="auto" w:fill="FFFFFF"/>
        <w:adjustRightInd w:val="0"/>
        <w:snapToGrid w:val="0"/>
        <w:spacing w:before="0" w:beforeAutospacing="0" w:after="0" w:afterAutospacing="0" w:line="560" w:lineRule="exact"/>
        <w:ind w:firstLine="480" w:firstLineChars="15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（一）“健康码”和“通信大数据行程卡”均为绿码且健康状况正常，经现场测量体温正常的考生可参加考试。</w:t>
      </w:r>
    </w:p>
    <w:p>
      <w:pPr>
        <w:pStyle w:val="8"/>
        <w:shd w:val="clear" w:color="auto" w:fill="FFFFFF"/>
        <w:adjustRightInd w:val="0"/>
        <w:snapToGrid w:val="0"/>
        <w:spacing w:before="0" w:beforeAutospacing="0" w:after="0" w:afterAutospacing="0" w:line="560" w:lineRule="exact"/>
        <w:ind w:firstLine="480" w:firstLineChars="15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（二）以下情形考生经排除异常后可参加考试：</w:t>
      </w:r>
    </w:p>
    <w:p>
      <w:pPr>
        <w:pStyle w:val="8"/>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健康码”和“通信大数据行程卡”均为绿码，且考前21天内无国内疫情中高风险地区或国（境）外旅居史，但出现发热（37.3℃以上）、干咳、乏力、咽痛、腹泻等任一症状的考生，应提前主动到定点医院检测排查，凭3天内核酸检测阴性证明，可安排在单独的考场参加考试。</w:t>
      </w:r>
    </w:p>
    <w:p>
      <w:pPr>
        <w:pStyle w:val="8"/>
        <w:shd w:val="clear" w:color="auto" w:fill="FFFFFF"/>
        <w:adjustRightInd w:val="0"/>
        <w:snapToGrid w:val="0"/>
        <w:spacing w:before="0" w:beforeAutospacing="0" w:after="0" w:afterAutospacing="0" w:line="560" w:lineRule="exact"/>
        <w:ind w:firstLine="480" w:firstLineChars="15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（三）以下情形考生不得参加考试：</w:t>
      </w:r>
    </w:p>
    <w:p>
      <w:pPr>
        <w:pStyle w:val="8"/>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1.“健康码”和“通信大数据行程卡”均为绿码, 且考前21天内无国内疫情中高风险地区或国（境）外旅居史，但出现发热（37.3℃以上）、干咳、乏力、咽痛、腹泻等任一症状的考生，无法提供3天内核酸检测阴性证明的考生；</w:t>
      </w:r>
    </w:p>
    <w:p>
      <w:pPr>
        <w:pStyle w:val="8"/>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2.“健康码”或“通信大数据行程卡”非绿码的考生；</w:t>
      </w:r>
    </w:p>
    <w:p>
      <w:pPr>
        <w:pStyle w:val="8"/>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3.仍在隔离治疗期的新冠肺炎确诊病例、疑似病例或无症状感染者，以及集中隔离期未满的密切接触者；</w:t>
      </w:r>
    </w:p>
    <w:p>
      <w:pPr>
        <w:pStyle w:val="8"/>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4.考前21天内有国内疫情中高风险地区或国（境）外旅居史的考生。</w:t>
      </w:r>
    </w:p>
    <w:p>
      <w:pPr>
        <w:pStyle w:val="8"/>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5.按照疫情防控要求需提供相关健康证明但无法提供的考生。</w:t>
      </w:r>
    </w:p>
    <w:p>
      <w:pPr>
        <w:widowControl/>
        <w:adjustRightInd w:val="0"/>
        <w:snapToGrid w:val="0"/>
        <w:spacing w:line="560" w:lineRule="exact"/>
        <w:ind w:firstLine="633" w:firstLineChars="198"/>
        <w:jc w:val="left"/>
        <w:rPr>
          <w:rFonts w:ascii="楷体_GB2312" w:hAnsi="仿宋" w:eastAsia="楷体_GB2312"/>
          <w:sz w:val="32"/>
          <w:szCs w:val="32"/>
        </w:rPr>
      </w:pPr>
      <w:r>
        <w:rPr>
          <w:rFonts w:hint="eastAsia" w:ascii="楷体_GB2312" w:hAnsi="仿宋" w:eastAsia="楷体_GB2312"/>
          <w:sz w:val="32"/>
          <w:szCs w:val="32"/>
        </w:rPr>
        <w:t>五、其他事项</w:t>
      </w:r>
    </w:p>
    <w:p>
      <w:pPr>
        <w:widowControl/>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1.报考人员必须按照公告要求，在规定的时间内网上报名和参加现场资格审核，并严格遵守疫情防控相关规定。</w:t>
      </w:r>
    </w:p>
    <w:p>
      <w:pPr>
        <w:widowControl/>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2.报考人员提交的报考信息和材料应当真实、准确、有效。凡提供虚假申请材料获取报考资格的，或有意隐瞒本人真实情况的，一经查实，即取消报考资格。资格审核贯穿招聘全过程。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招聘岗位有工作经历要求的，计算时间截止至2021年11月25日。在全日制学校就读期间参加社会实践、实习、兼职等不能作为工作经历。本次招考所涉及的专业技术资格、职业资格等取得时间计算统一截止到2021年11月25日。</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对报考岗位、学历、专业要求以及其他要求等信息需要咨询时，请报考人员直接与招聘单位联系，招聘单位的咨询电话已在计划及岗位要求表上列出。招聘全流程信息将在嘉兴港区国企招聘报名平台实时推送，请考生随时关注，并根据系统提示及时到指定网站打印准考证和面试通知书。</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5.嘉兴港区辖区范围内行政、事业单位聘用的合同制人员报考的，须经现所在单位同意。</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6.对本次公开招聘工作及相关信息有异议的，请在信息公布之日起5日内向区办公室国资科（0573-85588009）反映，以便及时研究处理。</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本公告未尽事宜，由区办公室依据有关规定决定。招聘公告、笔试成绩、入围面试人员名单、面试成绩、体检、公示等事宜将在嘉兴港区开发建设管理委员会网站公布，届时考生可在网上查询。也可通过“嘉兴港区报名平台”微信公众号，登录嘉兴港区国企招聘报名平台及时接收招聘相关信息。咨询电话：0573-85588009。</w:t>
      </w:r>
    </w:p>
    <w:p>
      <w:pPr>
        <w:adjustRightInd w:val="0"/>
        <w:snapToGrid w:val="0"/>
        <w:spacing w:line="560" w:lineRule="exact"/>
        <w:rPr>
          <w:rFonts w:ascii="仿宋_GB2312" w:hAnsi="仿宋" w:eastAsia="仿宋_GB2312"/>
          <w:sz w:val="32"/>
          <w:szCs w:val="32"/>
        </w:rPr>
      </w:pPr>
    </w:p>
    <w:p>
      <w:pPr>
        <w:adjustRightInd w:val="0"/>
        <w:snapToGrid w:val="0"/>
        <w:spacing w:line="560" w:lineRule="exact"/>
        <w:ind w:right="600"/>
        <w:jc w:val="right"/>
        <w:rPr>
          <w:rFonts w:ascii="仿宋_GB2312" w:hAnsi="仿宋" w:eastAsia="仿宋_GB2312"/>
          <w:sz w:val="32"/>
          <w:szCs w:val="32"/>
        </w:rPr>
      </w:pPr>
      <w:r>
        <w:rPr>
          <w:rFonts w:hint="eastAsia" w:ascii="仿宋_GB2312" w:hAnsi="仿宋" w:eastAsia="仿宋_GB2312"/>
          <w:sz w:val="32"/>
          <w:szCs w:val="32"/>
        </w:rPr>
        <w:t>嘉兴港区开发建设管理委员会办公室</w:t>
      </w:r>
    </w:p>
    <w:p>
      <w:pPr>
        <w:adjustRightInd w:val="0"/>
        <w:snapToGrid w:val="0"/>
        <w:spacing w:line="560" w:lineRule="exact"/>
        <w:ind w:right="600"/>
        <w:jc w:val="right"/>
      </w:pPr>
      <w:r>
        <w:rPr>
          <w:rFonts w:hint="eastAsia" w:ascii="仿宋_GB2312" w:hAnsi="仿宋" w:eastAsia="仿宋_GB2312"/>
          <w:sz w:val="32"/>
          <w:szCs w:val="32"/>
        </w:rPr>
        <w:t>2021年11月19日</w:t>
      </w:r>
    </w:p>
    <w:bookmarkEnd w:id="0"/>
    <w:sectPr>
      <w:headerReference r:id="rId3" w:type="default"/>
      <w:pgSz w:w="11906" w:h="16838"/>
      <w:pgMar w:top="2098" w:right="1587" w:bottom="2098"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S Mincho">
    <w:altName w:val="方正书宋_GBK"/>
    <w:panose1 w:val="02020609040205080304"/>
    <w:charset w:val="80"/>
    <w:family w:val="modern"/>
    <w:pitch w:val="default"/>
    <w:sig w:usb0="00000000" w:usb1="00000000" w:usb2="00000012" w:usb3="00000000" w:csb0="0002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1A0F3C52" w:usb2="00000010" w:usb3="00000000" w:csb0="0004001F" w:csb1="00000000"/>
  </w:font>
  <w:font w:name="Droid Sans Fallback">
    <w:panose1 w:val="020B0502000000000001"/>
    <w:charset w:val="86"/>
    <w:family w:val="auto"/>
    <w:pitch w:val="default"/>
    <w:sig w:usb0="910002FF" w:usb1="2BDFFCFB" w:usb2="00000036" w:usb3="00000000" w:csb0="203F01FF" w:csb1="D7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3E08"/>
    <w:rsid w:val="00001357"/>
    <w:rsid w:val="000041E8"/>
    <w:rsid w:val="00004D3A"/>
    <w:rsid w:val="00005EF8"/>
    <w:rsid w:val="00010235"/>
    <w:rsid w:val="00010929"/>
    <w:rsid w:val="00010F26"/>
    <w:rsid w:val="00011589"/>
    <w:rsid w:val="00012851"/>
    <w:rsid w:val="000143E8"/>
    <w:rsid w:val="000146CB"/>
    <w:rsid w:val="00014E66"/>
    <w:rsid w:val="00015AC0"/>
    <w:rsid w:val="00023BDD"/>
    <w:rsid w:val="00024F8A"/>
    <w:rsid w:val="000253EC"/>
    <w:rsid w:val="00025649"/>
    <w:rsid w:val="000259E0"/>
    <w:rsid w:val="00033DEF"/>
    <w:rsid w:val="00036326"/>
    <w:rsid w:val="00037A11"/>
    <w:rsid w:val="00037A26"/>
    <w:rsid w:val="00041B40"/>
    <w:rsid w:val="00043C10"/>
    <w:rsid w:val="00046675"/>
    <w:rsid w:val="00046CFA"/>
    <w:rsid w:val="00051168"/>
    <w:rsid w:val="00051706"/>
    <w:rsid w:val="00054E61"/>
    <w:rsid w:val="00055F5C"/>
    <w:rsid w:val="00060458"/>
    <w:rsid w:val="000613A1"/>
    <w:rsid w:val="00061B52"/>
    <w:rsid w:val="0006230B"/>
    <w:rsid w:val="00063BF0"/>
    <w:rsid w:val="00064111"/>
    <w:rsid w:val="000656F6"/>
    <w:rsid w:val="00065DC7"/>
    <w:rsid w:val="000662AB"/>
    <w:rsid w:val="00066D60"/>
    <w:rsid w:val="0006716C"/>
    <w:rsid w:val="00067ABE"/>
    <w:rsid w:val="0007042B"/>
    <w:rsid w:val="0007191E"/>
    <w:rsid w:val="00073250"/>
    <w:rsid w:val="00073417"/>
    <w:rsid w:val="000739DA"/>
    <w:rsid w:val="00073D60"/>
    <w:rsid w:val="000745C1"/>
    <w:rsid w:val="0007674D"/>
    <w:rsid w:val="000806A5"/>
    <w:rsid w:val="00081435"/>
    <w:rsid w:val="0008260E"/>
    <w:rsid w:val="00082EB8"/>
    <w:rsid w:val="00083123"/>
    <w:rsid w:val="00083FA4"/>
    <w:rsid w:val="00086A7E"/>
    <w:rsid w:val="00087200"/>
    <w:rsid w:val="00091607"/>
    <w:rsid w:val="00091C5F"/>
    <w:rsid w:val="0009287F"/>
    <w:rsid w:val="0009307C"/>
    <w:rsid w:val="00093C76"/>
    <w:rsid w:val="00094887"/>
    <w:rsid w:val="0009497A"/>
    <w:rsid w:val="000954D6"/>
    <w:rsid w:val="00095511"/>
    <w:rsid w:val="00095F7D"/>
    <w:rsid w:val="0009696D"/>
    <w:rsid w:val="000A015A"/>
    <w:rsid w:val="000A0764"/>
    <w:rsid w:val="000A5B5B"/>
    <w:rsid w:val="000A7A43"/>
    <w:rsid w:val="000B19EB"/>
    <w:rsid w:val="000B2697"/>
    <w:rsid w:val="000B3224"/>
    <w:rsid w:val="000B51E1"/>
    <w:rsid w:val="000B5CAF"/>
    <w:rsid w:val="000B70D3"/>
    <w:rsid w:val="000C180C"/>
    <w:rsid w:val="000C1836"/>
    <w:rsid w:val="000C22D9"/>
    <w:rsid w:val="000C2BA1"/>
    <w:rsid w:val="000C57A0"/>
    <w:rsid w:val="000C63D3"/>
    <w:rsid w:val="000C7A38"/>
    <w:rsid w:val="000D04F3"/>
    <w:rsid w:val="000D0F65"/>
    <w:rsid w:val="000D42E9"/>
    <w:rsid w:val="000D6F56"/>
    <w:rsid w:val="000E34D1"/>
    <w:rsid w:val="000E56D5"/>
    <w:rsid w:val="000E5F75"/>
    <w:rsid w:val="000E76B8"/>
    <w:rsid w:val="000E7E5E"/>
    <w:rsid w:val="000F0A54"/>
    <w:rsid w:val="000F1E62"/>
    <w:rsid w:val="000F3833"/>
    <w:rsid w:val="000F4E4C"/>
    <w:rsid w:val="000F5B10"/>
    <w:rsid w:val="000F6846"/>
    <w:rsid w:val="00100FAF"/>
    <w:rsid w:val="00101CCE"/>
    <w:rsid w:val="00102968"/>
    <w:rsid w:val="001106D2"/>
    <w:rsid w:val="0011483A"/>
    <w:rsid w:val="001170B7"/>
    <w:rsid w:val="00117AB0"/>
    <w:rsid w:val="00117EB5"/>
    <w:rsid w:val="00121CA3"/>
    <w:rsid w:val="00123549"/>
    <w:rsid w:val="0012506C"/>
    <w:rsid w:val="001253A7"/>
    <w:rsid w:val="00126C5B"/>
    <w:rsid w:val="001273DD"/>
    <w:rsid w:val="00130702"/>
    <w:rsid w:val="001310FA"/>
    <w:rsid w:val="001361D2"/>
    <w:rsid w:val="00136EAD"/>
    <w:rsid w:val="00140A38"/>
    <w:rsid w:val="00140E08"/>
    <w:rsid w:val="0014323B"/>
    <w:rsid w:val="00143377"/>
    <w:rsid w:val="00143EBC"/>
    <w:rsid w:val="001446FD"/>
    <w:rsid w:val="0014485B"/>
    <w:rsid w:val="00146AD1"/>
    <w:rsid w:val="001472AA"/>
    <w:rsid w:val="001472E1"/>
    <w:rsid w:val="00147D8C"/>
    <w:rsid w:val="00151A78"/>
    <w:rsid w:val="00161ABE"/>
    <w:rsid w:val="001621A1"/>
    <w:rsid w:val="001624CA"/>
    <w:rsid w:val="00164BD4"/>
    <w:rsid w:val="00167602"/>
    <w:rsid w:val="001712BC"/>
    <w:rsid w:val="00174C70"/>
    <w:rsid w:val="00176275"/>
    <w:rsid w:val="00177898"/>
    <w:rsid w:val="00181911"/>
    <w:rsid w:val="00181D1E"/>
    <w:rsid w:val="00184445"/>
    <w:rsid w:val="001852D0"/>
    <w:rsid w:val="00187FE4"/>
    <w:rsid w:val="00190A28"/>
    <w:rsid w:val="0019261A"/>
    <w:rsid w:val="00193F58"/>
    <w:rsid w:val="00194366"/>
    <w:rsid w:val="001A22BB"/>
    <w:rsid w:val="001A37D5"/>
    <w:rsid w:val="001A63AE"/>
    <w:rsid w:val="001A7D6C"/>
    <w:rsid w:val="001B0097"/>
    <w:rsid w:val="001B06A1"/>
    <w:rsid w:val="001B0B57"/>
    <w:rsid w:val="001B4392"/>
    <w:rsid w:val="001B5518"/>
    <w:rsid w:val="001B7470"/>
    <w:rsid w:val="001B7E69"/>
    <w:rsid w:val="001C05B0"/>
    <w:rsid w:val="001C1431"/>
    <w:rsid w:val="001C508A"/>
    <w:rsid w:val="001C510B"/>
    <w:rsid w:val="001C697D"/>
    <w:rsid w:val="001C6FA9"/>
    <w:rsid w:val="001C7374"/>
    <w:rsid w:val="001D1AE1"/>
    <w:rsid w:val="001D6483"/>
    <w:rsid w:val="001D7C90"/>
    <w:rsid w:val="001E10C8"/>
    <w:rsid w:val="001E30B6"/>
    <w:rsid w:val="001E53BA"/>
    <w:rsid w:val="001F0386"/>
    <w:rsid w:val="001F0D3E"/>
    <w:rsid w:val="001F0E96"/>
    <w:rsid w:val="001F12A0"/>
    <w:rsid w:val="001F289E"/>
    <w:rsid w:val="001F36EC"/>
    <w:rsid w:val="001F4277"/>
    <w:rsid w:val="001F4AAE"/>
    <w:rsid w:val="001F4ADF"/>
    <w:rsid w:val="002007C4"/>
    <w:rsid w:val="002028ED"/>
    <w:rsid w:val="002046E6"/>
    <w:rsid w:val="00207E2F"/>
    <w:rsid w:val="00210075"/>
    <w:rsid w:val="0021202C"/>
    <w:rsid w:val="002126DB"/>
    <w:rsid w:val="00213FDD"/>
    <w:rsid w:val="0021438A"/>
    <w:rsid w:val="002207AD"/>
    <w:rsid w:val="00220A33"/>
    <w:rsid w:val="00223A9C"/>
    <w:rsid w:val="002245FD"/>
    <w:rsid w:val="00224A5A"/>
    <w:rsid w:val="00225401"/>
    <w:rsid w:val="00227D2B"/>
    <w:rsid w:val="00231122"/>
    <w:rsid w:val="00231D6D"/>
    <w:rsid w:val="00232234"/>
    <w:rsid w:val="00232CC5"/>
    <w:rsid w:val="00233E68"/>
    <w:rsid w:val="002358C2"/>
    <w:rsid w:val="002438A0"/>
    <w:rsid w:val="00244C00"/>
    <w:rsid w:val="00250EA2"/>
    <w:rsid w:val="0025285C"/>
    <w:rsid w:val="00253860"/>
    <w:rsid w:val="00260251"/>
    <w:rsid w:val="002630D0"/>
    <w:rsid w:val="00263966"/>
    <w:rsid w:val="00265D1A"/>
    <w:rsid w:val="00270303"/>
    <w:rsid w:val="0027070D"/>
    <w:rsid w:val="00274D1C"/>
    <w:rsid w:val="00276948"/>
    <w:rsid w:val="00276F30"/>
    <w:rsid w:val="00280567"/>
    <w:rsid w:val="00280B2E"/>
    <w:rsid w:val="00280E93"/>
    <w:rsid w:val="002815FA"/>
    <w:rsid w:val="002824C4"/>
    <w:rsid w:val="00282BB9"/>
    <w:rsid w:val="00282ECE"/>
    <w:rsid w:val="00283974"/>
    <w:rsid w:val="00283C41"/>
    <w:rsid w:val="002846BB"/>
    <w:rsid w:val="002865E6"/>
    <w:rsid w:val="002865EF"/>
    <w:rsid w:val="00287AD5"/>
    <w:rsid w:val="002923FA"/>
    <w:rsid w:val="00292D43"/>
    <w:rsid w:val="00294D7D"/>
    <w:rsid w:val="002968DF"/>
    <w:rsid w:val="002A2530"/>
    <w:rsid w:val="002A31D0"/>
    <w:rsid w:val="002A68D0"/>
    <w:rsid w:val="002A7081"/>
    <w:rsid w:val="002B0EC3"/>
    <w:rsid w:val="002B2B64"/>
    <w:rsid w:val="002B450B"/>
    <w:rsid w:val="002B46AE"/>
    <w:rsid w:val="002B7711"/>
    <w:rsid w:val="002C164B"/>
    <w:rsid w:val="002C1AEF"/>
    <w:rsid w:val="002C1F5B"/>
    <w:rsid w:val="002C2A7C"/>
    <w:rsid w:val="002C6854"/>
    <w:rsid w:val="002C6FA2"/>
    <w:rsid w:val="002D06E5"/>
    <w:rsid w:val="002D0B0D"/>
    <w:rsid w:val="002D1752"/>
    <w:rsid w:val="002D1DDB"/>
    <w:rsid w:val="002D2595"/>
    <w:rsid w:val="002D294C"/>
    <w:rsid w:val="002D5C96"/>
    <w:rsid w:val="002D669C"/>
    <w:rsid w:val="002E0967"/>
    <w:rsid w:val="002E18E3"/>
    <w:rsid w:val="002E3079"/>
    <w:rsid w:val="002E4439"/>
    <w:rsid w:val="002E5384"/>
    <w:rsid w:val="002E716D"/>
    <w:rsid w:val="002E7E2A"/>
    <w:rsid w:val="002F1830"/>
    <w:rsid w:val="002F18D0"/>
    <w:rsid w:val="002F1ABE"/>
    <w:rsid w:val="002F30AB"/>
    <w:rsid w:val="002F417D"/>
    <w:rsid w:val="002F4EC6"/>
    <w:rsid w:val="00300F04"/>
    <w:rsid w:val="00302183"/>
    <w:rsid w:val="003024B8"/>
    <w:rsid w:val="0030353C"/>
    <w:rsid w:val="003042A1"/>
    <w:rsid w:val="00310534"/>
    <w:rsid w:val="00312CD1"/>
    <w:rsid w:val="00313ECB"/>
    <w:rsid w:val="00314DAD"/>
    <w:rsid w:val="0031529A"/>
    <w:rsid w:val="00315778"/>
    <w:rsid w:val="0032157A"/>
    <w:rsid w:val="0032244A"/>
    <w:rsid w:val="003228CC"/>
    <w:rsid w:val="00322E84"/>
    <w:rsid w:val="00323058"/>
    <w:rsid w:val="00323478"/>
    <w:rsid w:val="003241EB"/>
    <w:rsid w:val="003242CB"/>
    <w:rsid w:val="0032616C"/>
    <w:rsid w:val="00326F60"/>
    <w:rsid w:val="00327708"/>
    <w:rsid w:val="003304CF"/>
    <w:rsid w:val="003309EB"/>
    <w:rsid w:val="00332B1E"/>
    <w:rsid w:val="00333BF5"/>
    <w:rsid w:val="0033600C"/>
    <w:rsid w:val="00336526"/>
    <w:rsid w:val="0033682D"/>
    <w:rsid w:val="00336B63"/>
    <w:rsid w:val="00340159"/>
    <w:rsid w:val="003405AB"/>
    <w:rsid w:val="00340A40"/>
    <w:rsid w:val="003424D5"/>
    <w:rsid w:val="003424DC"/>
    <w:rsid w:val="00343169"/>
    <w:rsid w:val="003442FE"/>
    <w:rsid w:val="00352542"/>
    <w:rsid w:val="00352A31"/>
    <w:rsid w:val="00353449"/>
    <w:rsid w:val="0035429F"/>
    <w:rsid w:val="0035495F"/>
    <w:rsid w:val="003558B2"/>
    <w:rsid w:val="003575A8"/>
    <w:rsid w:val="00362AE3"/>
    <w:rsid w:val="003647C6"/>
    <w:rsid w:val="00364C23"/>
    <w:rsid w:val="00367EE0"/>
    <w:rsid w:val="00370829"/>
    <w:rsid w:val="00370C35"/>
    <w:rsid w:val="00372CDB"/>
    <w:rsid w:val="003758DD"/>
    <w:rsid w:val="00376391"/>
    <w:rsid w:val="00376F47"/>
    <w:rsid w:val="0038081C"/>
    <w:rsid w:val="0038156F"/>
    <w:rsid w:val="00381B06"/>
    <w:rsid w:val="00381C31"/>
    <w:rsid w:val="00382B50"/>
    <w:rsid w:val="00383749"/>
    <w:rsid w:val="003837DB"/>
    <w:rsid w:val="00384870"/>
    <w:rsid w:val="00384AB1"/>
    <w:rsid w:val="0038700D"/>
    <w:rsid w:val="003902E0"/>
    <w:rsid w:val="0039362D"/>
    <w:rsid w:val="00395C0E"/>
    <w:rsid w:val="003976B6"/>
    <w:rsid w:val="003A26F8"/>
    <w:rsid w:val="003A2F09"/>
    <w:rsid w:val="003A4B81"/>
    <w:rsid w:val="003A5310"/>
    <w:rsid w:val="003A6829"/>
    <w:rsid w:val="003A696B"/>
    <w:rsid w:val="003B1243"/>
    <w:rsid w:val="003B1A0C"/>
    <w:rsid w:val="003B2B0E"/>
    <w:rsid w:val="003B60A6"/>
    <w:rsid w:val="003C250E"/>
    <w:rsid w:val="003C5D5F"/>
    <w:rsid w:val="003C6B2E"/>
    <w:rsid w:val="003D297D"/>
    <w:rsid w:val="003D3141"/>
    <w:rsid w:val="003D36B4"/>
    <w:rsid w:val="003D7A24"/>
    <w:rsid w:val="003D7C69"/>
    <w:rsid w:val="003E0C1E"/>
    <w:rsid w:val="003E21BB"/>
    <w:rsid w:val="003E238F"/>
    <w:rsid w:val="003E2AFC"/>
    <w:rsid w:val="003E35CD"/>
    <w:rsid w:val="003E43F9"/>
    <w:rsid w:val="003E5618"/>
    <w:rsid w:val="003E7EAA"/>
    <w:rsid w:val="003F075A"/>
    <w:rsid w:val="003F0A95"/>
    <w:rsid w:val="003F0E48"/>
    <w:rsid w:val="003F16BA"/>
    <w:rsid w:val="003F1E9F"/>
    <w:rsid w:val="003F25CD"/>
    <w:rsid w:val="003F2681"/>
    <w:rsid w:val="003F5A13"/>
    <w:rsid w:val="003F6BE3"/>
    <w:rsid w:val="003F6CF2"/>
    <w:rsid w:val="003F72D0"/>
    <w:rsid w:val="003F7B42"/>
    <w:rsid w:val="00402CAF"/>
    <w:rsid w:val="00405C3D"/>
    <w:rsid w:val="00410F72"/>
    <w:rsid w:val="00411AF7"/>
    <w:rsid w:val="00413428"/>
    <w:rsid w:val="004142BF"/>
    <w:rsid w:val="00414E9F"/>
    <w:rsid w:val="00416F86"/>
    <w:rsid w:val="0042000F"/>
    <w:rsid w:val="00420755"/>
    <w:rsid w:val="00420C28"/>
    <w:rsid w:val="004214AB"/>
    <w:rsid w:val="00422642"/>
    <w:rsid w:val="0042322D"/>
    <w:rsid w:val="00423231"/>
    <w:rsid w:val="00423232"/>
    <w:rsid w:val="0042362B"/>
    <w:rsid w:val="00423E45"/>
    <w:rsid w:val="0042573D"/>
    <w:rsid w:val="00426231"/>
    <w:rsid w:val="00430396"/>
    <w:rsid w:val="004304EC"/>
    <w:rsid w:val="004334E5"/>
    <w:rsid w:val="004349E2"/>
    <w:rsid w:val="004358B8"/>
    <w:rsid w:val="004402CF"/>
    <w:rsid w:val="0044122E"/>
    <w:rsid w:val="004418AD"/>
    <w:rsid w:val="0044313D"/>
    <w:rsid w:val="004474B7"/>
    <w:rsid w:val="004477E7"/>
    <w:rsid w:val="00452751"/>
    <w:rsid w:val="004539C8"/>
    <w:rsid w:val="00453FB7"/>
    <w:rsid w:val="00455905"/>
    <w:rsid w:val="004565B2"/>
    <w:rsid w:val="00457DF6"/>
    <w:rsid w:val="00460CDC"/>
    <w:rsid w:val="00460F41"/>
    <w:rsid w:val="00460F66"/>
    <w:rsid w:val="00461E7B"/>
    <w:rsid w:val="00461F01"/>
    <w:rsid w:val="00461F0E"/>
    <w:rsid w:val="004640B9"/>
    <w:rsid w:val="0046440D"/>
    <w:rsid w:val="00466379"/>
    <w:rsid w:val="00472725"/>
    <w:rsid w:val="004728B1"/>
    <w:rsid w:val="00472A1E"/>
    <w:rsid w:val="00474714"/>
    <w:rsid w:val="00475E8A"/>
    <w:rsid w:val="004773CB"/>
    <w:rsid w:val="00480EF1"/>
    <w:rsid w:val="00481C57"/>
    <w:rsid w:val="00490F78"/>
    <w:rsid w:val="004916BB"/>
    <w:rsid w:val="00491B43"/>
    <w:rsid w:val="00491B72"/>
    <w:rsid w:val="00492C15"/>
    <w:rsid w:val="0049383B"/>
    <w:rsid w:val="004939BF"/>
    <w:rsid w:val="0049708D"/>
    <w:rsid w:val="004A1E32"/>
    <w:rsid w:val="004A2384"/>
    <w:rsid w:val="004A263A"/>
    <w:rsid w:val="004A2A04"/>
    <w:rsid w:val="004A4D4F"/>
    <w:rsid w:val="004A53A9"/>
    <w:rsid w:val="004A6242"/>
    <w:rsid w:val="004A6715"/>
    <w:rsid w:val="004A6AEE"/>
    <w:rsid w:val="004B6260"/>
    <w:rsid w:val="004C0989"/>
    <w:rsid w:val="004C12F4"/>
    <w:rsid w:val="004C1846"/>
    <w:rsid w:val="004C1E0D"/>
    <w:rsid w:val="004C3883"/>
    <w:rsid w:val="004C51D0"/>
    <w:rsid w:val="004C5F72"/>
    <w:rsid w:val="004C6BA8"/>
    <w:rsid w:val="004C6F4B"/>
    <w:rsid w:val="004C70AB"/>
    <w:rsid w:val="004C7C0E"/>
    <w:rsid w:val="004D3723"/>
    <w:rsid w:val="004D5645"/>
    <w:rsid w:val="004D59EC"/>
    <w:rsid w:val="004D59FF"/>
    <w:rsid w:val="004D5A68"/>
    <w:rsid w:val="004D6FBF"/>
    <w:rsid w:val="004D72B8"/>
    <w:rsid w:val="004E15E3"/>
    <w:rsid w:val="004E4A80"/>
    <w:rsid w:val="004E5382"/>
    <w:rsid w:val="004E7788"/>
    <w:rsid w:val="004F0960"/>
    <w:rsid w:val="004F2A0A"/>
    <w:rsid w:val="004F2F80"/>
    <w:rsid w:val="004F3437"/>
    <w:rsid w:val="004F47EA"/>
    <w:rsid w:val="004F48AF"/>
    <w:rsid w:val="004F6442"/>
    <w:rsid w:val="004F64B9"/>
    <w:rsid w:val="0050412E"/>
    <w:rsid w:val="005042B6"/>
    <w:rsid w:val="005044DA"/>
    <w:rsid w:val="00505B0F"/>
    <w:rsid w:val="0050656E"/>
    <w:rsid w:val="00510606"/>
    <w:rsid w:val="00510E61"/>
    <w:rsid w:val="005142DF"/>
    <w:rsid w:val="00516019"/>
    <w:rsid w:val="005171EC"/>
    <w:rsid w:val="005178F4"/>
    <w:rsid w:val="00517DC7"/>
    <w:rsid w:val="005210C6"/>
    <w:rsid w:val="005220BB"/>
    <w:rsid w:val="0053123F"/>
    <w:rsid w:val="00531D8F"/>
    <w:rsid w:val="0053269F"/>
    <w:rsid w:val="005327AA"/>
    <w:rsid w:val="005330F6"/>
    <w:rsid w:val="005348C4"/>
    <w:rsid w:val="00536B07"/>
    <w:rsid w:val="005372C0"/>
    <w:rsid w:val="005373F4"/>
    <w:rsid w:val="00544496"/>
    <w:rsid w:val="005477CB"/>
    <w:rsid w:val="005478C2"/>
    <w:rsid w:val="00552F16"/>
    <w:rsid w:val="00553C0F"/>
    <w:rsid w:val="005600BB"/>
    <w:rsid w:val="00562CEB"/>
    <w:rsid w:val="0056339E"/>
    <w:rsid w:val="00563430"/>
    <w:rsid w:val="00564E8E"/>
    <w:rsid w:val="00567455"/>
    <w:rsid w:val="00567729"/>
    <w:rsid w:val="00572A2E"/>
    <w:rsid w:val="00573B91"/>
    <w:rsid w:val="005744A3"/>
    <w:rsid w:val="00574EB8"/>
    <w:rsid w:val="00580C49"/>
    <w:rsid w:val="00584049"/>
    <w:rsid w:val="00585301"/>
    <w:rsid w:val="00586223"/>
    <w:rsid w:val="00587FD5"/>
    <w:rsid w:val="00587FE3"/>
    <w:rsid w:val="005907F5"/>
    <w:rsid w:val="00591B1E"/>
    <w:rsid w:val="005923F3"/>
    <w:rsid w:val="00592AD7"/>
    <w:rsid w:val="00594989"/>
    <w:rsid w:val="00594FBB"/>
    <w:rsid w:val="0059626D"/>
    <w:rsid w:val="00596D4B"/>
    <w:rsid w:val="00596E98"/>
    <w:rsid w:val="005A1E1D"/>
    <w:rsid w:val="005A32FF"/>
    <w:rsid w:val="005A5973"/>
    <w:rsid w:val="005A6B19"/>
    <w:rsid w:val="005B0022"/>
    <w:rsid w:val="005B35B9"/>
    <w:rsid w:val="005B4855"/>
    <w:rsid w:val="005B4A85"/>
    <w:rsid w:val="005B5DA7"/>
    <w:rsid w:val="005B6173"/>
    <w:rsid w:val="005B6D0D"/>
    <w:rsid w:val="005B76BE"/>
    <w:rsid w:val="005B7774"/>
    <w:rsid w:val="005C2E17"/>
    <w:rsid w:val="005C3492"/>
    <w:rsid w:val="005C417F"/>
    <w:rsid w:val="005C6E85"/>
    <w:rsid w:val="005D1CF8"/>
    <w:rsid w:val="005D2F84"/>
    <w:rsid w:val="005D3EFE"/>
    <w:rsid w:val="005D5977"/>
    <w:rsid w:val="005D5CC1"/>
    <w:rsid w:val="005D683D"/>
    <w:rsid w:val="005D6AB4"/>
    <w:rsid w:val="005E1C87"/>
    <w:rsid w:val="005E220C"/>
    <w:rsid w:val="005F1359"/>
    <w:rsid w:val="005F1601"/>
    <w:rsid w:val="005F2B55"/>
    <w:rsid w:val="005F374D"/>
    <w:rsid w:val="005F4D5E"/>
    <w:rsid w:val="005F7103"/>
    <w:rsid w:val="00600E5B"/>
    <w:rsid w:val="0060439A"/>
    <w:rsid w:val="0060442E"/>
    <w:rsid w:val="006050A4"/>
    <w:rsid w:val="00605ADC"/>
    <w:rsid w:val="0060703E"/>
    <w:rsid w:val="00610AA7"/>
    <w:rsid w:val="00613E96"/>
    <w:rsid w:val="006144B0"/>
    <w:rsid w:val="006201A9"/>
    <w:rsid w:val="00620C83"/>
    <w:rsid w:val="006228EB"/>
    <w:rsid w:val="00624591"/>
    <w:rsid w:val="006269DB"/>
    <w:rsid w:val="00633ADF"/>
    <w:rsid w:val="006409C5"/>
    <w:rsid w:val="00642343"/>
    <w:rsid w:val="006550C2"/>
    <w:rsid w:val="00665234"/>
    <w:rsid w:val="006672A2"/>
    <w:rsid w:val="00670452"/>
    <w:rsid w:val="0067132D"/>
    <w:rsid w:val="006713CC"/>
    <w:rsid w:val="006722C8"/>
    <w:rsid w:val="0067242E"/>
    <w:rsid w:val="006724A8"/>
    <w:rsid w:val="006741AD"/>
    <w:rsid w:val="00674D3F"/>
    <w:rsid w:val="006754EC"/>
    <w:rsid w:val="00676926"/>
    <w:rsid w:val="006775D2"/>
    <w:rsid w:val="00677989"/>
    <w:rsid w:val="00677DE8"/>
    <w:rsid w:val="006800B5"/>
    <w:rsid w:val="006814BE"/>
    <w:rsid w:val="006815B2"/>
    <w:rsid w:val="00681C79"/>
    <w:rsid w:val="00681C9A"/>
    <w:rsid w:val="00683D4C"/>
    <w:rsid w:val="006861DF"/>
    <w:rsid w:val="0069189F"/>
    <w:rsid w:val="006918A2"/>
    <w:rsid w:val="00691A93"/>
    <w:rsid w:val="00691D4C"/>
    <w:rsid w:val="00692567"/>
    <w:rsid w:val="00694818"/>
    <w:rsid w:val="00695BBB"/>
    <w:rsid w:val="00695D27"/>
    <w:rsid w:val="00696153"/>
    <w:rsid w:val="006973F5"/>
    <w:rsid w:val="006A081C"/>
    <w:rsid w:val="006A16EF"/>
    <w:rsid w:val="006A224E"/>
    <w:rsid w:val="006A2CC3"/>
    <w:rsid w:val="006A3866"/>
    <w:rsid w:val="006A4272"/>
    <w:rsid w:val="006A5C6A"/>
    <w:rsid w:val="006B0CCD"/>
    <w:rsid w:val="006B1D91"/>
    <w:rsid w:val="006B2412"/>
    <w:rsid w:val="006B2583"/>
    <w:rsid w:val="006B3154"/>
    <w:rsid w:val="006B332C"/>
    <w:rsid w:val="006B38FA"/>
    <w:rsid w:val="006C029C"/>
    <w:rsid w:val="006C1EF2"/>
    <w:rsid w:val="006C43C5"/>
    <w:rsid w:val="006D1621"/>
    <w:rsid w:val="006D1764"/>
    <w:rsid w:val="006D2B00"/>
    <w:rsid w:val="006D3719"/>
    <w:rsid w:val="006D503F"/>
    <w:rsid w:val="006D7FE9"/>
    <w:rsid w:val="006E006F"/>
    <w:rsid w:val="006E04A3"/>
    <w:rsid w:val="006E1F6B"/>
    <w:rsid w:val="006E2921"/>
    <w:rsid w:val="006E51E6"/>
    <w:rsid w:val="006E5CF3"/>
    <w:rsid w:val="006F09E3"/>
    <w:rsid w:val="006F354A"/>
    <w:rsid w:val="006F4CF8"/>
    <w:rsid w:val="006F51AA"/>
    <w:rsid w:val="006F677C"/>
    <w:rsid w:val="0070212C"/>
    <w:rsid w:val="007049C1"/>
    <w:rsid w:val="007057E6"/>
    <w:rsid w:val="00710F92"/>
    <w:rsid w:val="00711684"/>
    <w:rsid w:val="00711FBE"/>
    <w:rsid w:val="00713D08"/>
    <w:rsid w:val="00714D99"/>
    <w:rsid w:val="00715383"/>
    <w:rsid w:val="00715AC0"/>
    <w:rsid w:val="0072055E"/>
    <w:rsid w:val="007217A7"/>
    <w:rsid w:val="00722AEB"/>
    <w:rsid w:val="00725CFE"/>
    <w:rsid w:val="00726A98"/>
    <w:rsid w:val="007274D4"/>
    <w:rsid w:val="007312E3"/>
    <w:rsid w:val="00731D74"/>
    <w:rsid w:val="00733C23"/>
    <w:rsid w:val="00735D28"/>
    <w:rsid w:val="007369CC"/>
    <w:rsid w:val="00737194"/>
    <w:rsid w:val="007411A0"/>
    <w:rsid w:val="00743971"/>
    <w:rsid w:val="00745FA1"/>
    <w:rsid w:val="007506A5"/>
    <w:rsid w:val="007510CA"/>
    <w:rsid w:val="007516B7"/>
    <w:rsid w:val="0075221B"/>
    <w:rsid w:val="007536C0"/>
    <w:rsid w:val="00753D82"/>
    <w:rsid w:val="00757697"/>
    <w:rsid w:val="0076256E"/>
    <w:rsid w:val="007637D1"/>
    <w:rsid w:val="00764408"/>
    <w:rsid w:val="00764C5A"/>
    <w:rsid w:val="00770908"/>
    <w:rsid w:val="0077251C"/>
    <w:rsid w:val="007727FA"/>
    <w:rsid w:val="00773863"/>
    <w:rsid w:val="00773F83"/>
    <w:rsid w:val="00775D4F"/>
    <w:rsid w:val="00775DFC"/>
    <w:rsid w:val="0077756A"/>
    <w:rsid w:val="00783C9A"/>
    <w:rsid w:val="0079187D"/>
    <w:rsid w:val="00792BF6"/>
    <w:rsid w:val="00792D6F"/>
    <w:rsid w:val="00793297"/>
    <w:rsid w:val="007964AB"/>
    <w:rsid w:val="007964F3"/>
    <w:rsid w:val="007976CB"/>
    <w:rsid w:val="007A0359"/>
    <w:rsid w:val="007A116D"/>
    <w:rsid w:val="007A40B1"/>
    <w:rsid w:val="007A4FF1"/>
    <w:rsid w:val="007A66C2"/>
    <w:rsid w:val="007B0180"/>
    <w:rsid w:val="007B3BB6"/>
    <w:rsid w:val="007B3BFE"/>
    <w:rsid w:val="007B40EF"/>
    <w:rsid w:val="007B7D7A"/>
    <w:rsid w:val="007C2C18"/>
    <w:rsid w:val="007C2FCA"/>
    <w:rsid w:val="007C479C"/>
    <w:rsid w:val="007C4A49"/>
    <w:rsid w:val="007C4B0F"/>
    <w:rsid w:val="007C56E9"/>
    <w:rsid w:val="007C59BC"/>
    <w:rsid w:val="007D160E"/>
    <w:rsid w:val="007D1987"/>
    <w:rsid w:val="007D253C"/>
    <w:rsid w:val="007D4559"/>
    <w:rsid w:val="007D60E7"/>
    <w:rsid w:val="007E23B6"/>
    <w:rsid w:val="007E2680"/>
    <w:rsid w:val="007E3180"/>
    <w:rsid w:val="007E4731"/>
    <w:rsid w:val="007E72EC"/>
    <w:rsid w:val="007E7ECF"/>
    <w:rsid w:val="007F2615"/>
    <w:rsid w:val="007F26EB"/>
    <w:rsid w:val="007F2BD4"/>
    <w:rsid w:val="007F393E"/>
    <w:rsid w:val="007F3DF3"/>
    <w:rsid w:val="007F56FF"/>
    <w:rsid w:val="007F7EA3"/>
    <w:rsid w:val="00801A0B"/>
    <w:rsid w:val="00802CBD"/>
    <w:rsid w:val="00803449"/>
    <w:rsid w:val="00804D2F"/>
    <w:rsid w:val="00810498"/>
    <w:rsid w:val="00812A0C"/>
    <w:rsid w:val="00812EB7"/>
    <w:rsid w:val="00814611"/>
    <w:rsid w:val="00814AA9"/>
    <w:rsid w:val="00814C05"/>
    <w:rsid w:val="0081510F"/>
    <w:rsid w:val="00815143"/>
    <w:rsid w:val="008153C2"/>
    <w:rsid w:val="00816A3F"/>
    <w:rsid w:val="00817B09"/>
    <w:rsid w:val="0082015F"/>
    <w:rsid w:val="00820238"/>
    <w:rsid w:val="00821290"/>
    <w:rsid w:val="00824F57"/>
    <w:rsid w:val="00825BDF"/>
    <w:rsid w:val="008264BA"/>
    <w:rsid w:val="00827B32"/>
    <w:rsid w:val="0083082E"/>
    <w:rsid w:val="00830B6B"/>
    <w:rsid w:val="00831413"/>
    <w:rsid w:val="00832823"/>
    <w:rsid w:val="00832BFF"/>
    <w:rsid w:val="008332C2"/>
    <w:rsid w:val="00834DE6"/>
    <w:rsid w:val="00834E43"/>
    <w:rsid w:val="008359A8"/>
    <w:rsid w:val="00837474"/>
    <w:rsid w:val="008400B1"/>
    <w:rsid w:val="008418CE"/>
    <w:rsid w:val="00841D53"/>
    <w:rsid w:val="00843DB6"/>
    <w:rsid w:val="00845DEB"/>
    <w:rsid w:val="00846CD0"/>
    <w:rsid w:val="00850D85"/>
    <w:rsid w:val="00851402"/>
    <w:rsid w:val="00851664"/>
    <w:rsid w:val="008522CF"/>
    <w:rsid w:val="00852A20"/>
    <w:rsid w:val="00853786"/>
    <w:rsid w:val="0085389D"/>
    <w:rsid w:val="00853D7C"/>
    <w:rsid w:val="008548AE"/>
    <w:rsid w:val="00854EB7"/>
    <w:rsid w:val="00855E7B"/>
    <w:rsid w:val="0085679F"/>
    <w:rsid w:val="00856C06"/>
    <w:rsid w:val="008571C1"/>
    <w:rsid w:val="00857D9E"/>
    <w:rsid w:val="00860185"/>
    <w:rsid w:val="00861D64"/>
    <w:rsid w:val="00863E08"/>
    <w:rsid w:val="00866F7D"/>
    <w:rsid w:val="00867D12"/>
    <w:rsid w:val="00871C42"/>
    <w:rsid w:val="008734C7"/>
    <w:rsid w:val="0087473C"/>
    <w:rsid w:val="0087477D"/>
    <w:rsid w:val="00874C7E"/>
    <w:rsid w:val="0087611A"/>
    <w:rsid w:val="008814D9"/>
    <w:rsid w:val="008832B7"/>
    <w:rsid w:val="0088338B"/>
    <w:rsid w:val="00884A73"/>
    <w:rsid w:val="008858D2"/>
    <w:rsid w:val="00886D0D"/>
    <w:rsid w:val="00887088"/>
    <w:rsid w:val="00890F02"/>
    <w:rsid w:val="008936DD"/>
    <w:rsid w:val="00893FEF"/>
    <w:rsid w:val="00894AAE"/>
    <w:rsid w:val="00894B8F"/>
    <w:rsid w:val="00895A9A"/>
    <w:rsid w:val="0089636D"/>
    <w:rsid w:val="00897CF1"/>
    <w:rsid w:val="008A21A9"/>
    <w:rsid w:val="008A260D"/>
    <w:rsid w:val="008A3FF2"/>
    <w:rsid w:val="008A41D5"/>
    <w:rsid w:val="008A5DE3"/>
    <w:rsid w:val="008A7BF9"/>
    <w:rsid w:val="008B072F"/>
    <w:rsid w:val="008B0E23"/>
    <w:rsid w:val="008B23CA"/>
    <w:rsid w:val="008B343D"/>
    <w:rsid w:val="008B3736"/>
    <w:rsid w:val="008B4E17"/>
    <w:rsid w:val="008B618F"/>
    <w:rsid w:val="008B77B4"/>
    <w:rsid w:val="008C1107"/>
    <w:rsid w:val="008C3510"/>
    <w:rsid w:val="008C771E"/>
    <w:rsid w:val="008D0320"/>
    <w:rsid w:val="008D0353"/>
    <w:rsid w:val="008D049F"/>
    <w:rsid w:val="008D101C"/>
    <w:rsid w:val="008D7549"/>
    <w:rsid w:val="008D7A6A"/>
    <w:rsid w:val="008E026D"/>
    <w:rsid w:val="008E32CB"/>
    <w:rsid w:val="008E47CA"/>
    <w:rsid w:val="008E5187"/>
    <w:rsid w:val="008E570F"/>
    <w:rsid w:val="008E7155"/>
    <w:rsid w:val="008E7E90"/>
    <w:rsid w:val="008F2E80"/>
    <w:rsid w:val="008F37D1"/>
    <w:rsid w:val="008F451A"/>
    <w:rsid w:val="00900517"/>
    <w:rsid w:val="00901703"/>
    <w:rsid w:val="00901CBD"/>
    <w:rsid w:val="00903D4D"/>
    <w:rsid w:val="00905458"/>
    <w:rsid w:val="00913300"/>
    <w:rsid w:val="00913C11"/>
    <w:rsid w:val="009142E2"/>
    <w:rsid w:val="00914A3A"/>
    <w:rsid w:val="009205C8"/>
    <w:rsid w:val="00921C53"/>
    <w:rsid w:val="009221DF"/>
    <w:rsid w:val="009237AF"/>
    <w:rsid w:val="0092567E"/>
    <w:rsid w:val="00927434"/>
    <w:rsid w:val="009278F2"/>
    <w:rsid w:val="00927ADA"/>
    <w:rsid w:val="009326DD"/>
    <w:rsid w:val="009333E5"/>
    <w:rsid w:val="00936B56"/>
    <w:rsid w:val="00942746"/>
    <w:rsid w:val="00944F09"/>
    <w:rsid w:val="009452EC"/>
    <w:rsid w:val="00946A19"/>
    <w:rsid w:val="009471E0"/>
    <w:rsid w:val="00952C23"/>
    <w:rsid w:val="009577FC"/>
    <w:rsid w:val="009620C0"/>
    <w:rsid w:val="00962EA3"/>
    <w:rsid w:val="009631B3"/>
    <w:rsid w:val="00964597"/>
    <w:rsid w:val="00967FAA"/>
    <w:rsid w:val="009723D5"/>
    <w:rsid w:val="00975950"/>
    <w:rsid w:val="00977D90"/>
    <w:rsid w:val="00981025"/>
    <w:rsid w:val="0098296E"/>
    <w:rsid w:val="009834D2"/>
    <w:rsid w:val="00984942"/>
    <w:rsid w:val="00984A47"/>
    <w:rsid w:val="0098521F"/>
    <w:rsid w:val="00987237"/>
    <w:rsid w:val="009906C8"/>
    <w:rsid w:val="00995683"/>
    <w:rsid w:val="00995848"/>
    <w:rsid w:val="009959A3"/>
    <w:rsid w:val="0099613E"/>
    <w:rsid w:val="00996980"/>
    <w:rsid w:val="009A1F4C"/>
    <w:rsid w:val="009A246C"/>
    <w:rsid w:val="009A2C66"/>
    <w:rsid w:val="009A3782"/>
    <w:rsid w:val="009A3A55"/>
    <w:rsid w:val="009A51AB"/>
    <w:rsid w:val="009A53FB"/>
    <w:rsid w:val="009A5AC9"/>
    <w:rsid w:val="009A608F"/>
    <w:rsid w:val="009A68D9"/>
    <w:rsid w:val="009A6E43"/>
    <w:rsid w:val="009A7D32"/>
    <w:rsid w:val="009B1505"/>
    <w:rsid w:val="009B2BBA"/>
    <w:rsid w:val="009B5EAA"/>
    <w:rsid w:val="009B72C8"/>
    <w:rsid w:val="009B7B1D"/>
    <w:rsid w:val="009C03AE"/>
    <w:rsid w:val="009C1188"/>
    <w:rsid w:val="009C257F"/>
    <w:rsid w:val="009C367C"/>
    <w:rsid w:val="009C50D9"/>
    <w:rsid w:val="009C65A5"/>
    <w:rsid w:val="009C678A"/>
    <w:rsid w:val="009C714E"/>
    <w:rsid w:val="009D164E"/>
    <w:rsid w:val="009E3DD9"/>
    <w:rsid w:val="009E4DB1"/>
    <w:rsid w:val="009E51B2"/>
    <w:rsid w:val="009E5BF9"/>
    <w:rsid w:val="009E62BB"/>
    <w:rsid w:val="009E7F47"/>
    <w:rsid w:val="009F12F9"/>
    <w:rsid w:val="009F1FBB"/>
    <w:rsid w:val="009F39AF"/>
    <w:rsid w:val="009F476B"/>
    <w:rsid w:val="009F69C6"/>
    <w:rsid w:val="00A00B3B"/>
    <w:rsid w:val="00A01A3C"/>
    <w:rsid w:val="00A05D72"/>
    <w:rsid w:val="00A07699"/>
    <w:rsid w:val="00A100A5"/>
    <w:rsid w:val="00A10F2E"/>
    <w:rsid w:val="00A10F9A"/>
    <w:rsid w:val="00A114FD"/>
    <w:rsid w:val="00A1763F"/>
    <w:rsid w:val="00A21BCC"/>
    <w:rsid w:val="00A22234"/>
    <w:rsid w:val="00A22963"/>
    <w:rsid w:val="00A250D5"/>
    <w:rsid w:val="00A30C8A"/>
    <w:rsid w:val="00A35AD3"/>
    <w:rsid w:val="00A35EC5"/>
    <w:rsid w:val="00A36551"/>
    <w:rsid w:val="00A36D60"/>
    <w:rsid w:val="00A37164"/>
    <w:rsid w:val="00A37806"/>
    <w:rsid w:val="00A4583B"/>
    <w:rsid w:val="00A45AE8"/>
    <w:rsid w:val="00A46929"/>
    <w:rsid w:val="00A50500"/>
    <w:rsid w:val="00A50BF9"/>
    <w:rsid w:val="00A50C94"/>
    <w:rsid w:val="00A51EDF"/>
    <w:rsid w:val="00A55E0D"/>
    <w:rsid w:val="00A568D0"/>
    <w:rsid w:val="00A57489"/>
    <w:rsid w:val="00A608AF"/>
    <w:rsid w:val="00A611FE"/>
    <w:rsid w:val="00A6186E"/>
    <w:rsid w:val="00A62401"/>
    <w:rsid w:val="00A6358F"/>
    <w:rsid w:val="00A63897"/>
    <w:rsid w:val="00A64AA3"/>
    <w:rsid w:val="00A64AA4"/>
    <w:rsid w:val="00A65FBB"/>
    <w:rsid w:val="00A664F5"/>
    <w:rsid w:val="00A66AEA"/>
    <w:rsid w:val="00A7206D"/>
    <w:rsid w:val="00A73A56"/>
    <w:rsid w:val="00A73DC6"/>
    <w:rsid w:val="00A7448B"/>
    <w:rsid w:val="00A746B2"/>
    <w:rsid w:val="00A8020E"/>
    <w:rsid w:val="00A81148"/>
    <w:rsid w:val="00A81CC8"/>
    <w:rsid w:val="00A84B5A"/>
    <w:rsid w:val="00A8631B"/>
    <w:rsid w:val="00A87146"/>
    <w:rsid w:val="00A95A39"/>
    <w:rsid w:val="00AA0A54"/>
    <w:rsid w:val="00AA150F"/>
    <w:rsid w:val="00AA2921"/>
    <w:rsid w:val="00AA4DE1"/>
    <w:rsid w:val="00AA64B1"/>
    <w:rsid w:val="00AA6AC1"/>
    <w:rsid w:val="00AA6C40"/>
    <w:rsid w:val="00AA7887"/>
    <w:rsid w:val="00AB1377"/>
    <w:rsid w:val="00AB25D8"/>
    <w:rsid w:val="00AB433C"/>
    <w:rsid w:val="00AB472E"/>
    <w:rsid w:val="00AB4AF8"/>
    <w:rsid w:val="00AB696A"/>
    <w:rsid w:val="00AB775A"/>
    <w:rsid w:val="00AC09B4"/>
    <w:rsid w:val="00AC148C"/>
    <w:rsid w:val="00AC1DF1"/>
    <w:rsid w:val="00AC44A3"/>
    <w:rsid w:val="00AC52DE"/>
    <w:rsid w:val="00AC5E54"/>
    <w:rsid w:val="00AC7F86"/>
    <w:rsid w:val="00AD1FDD"/>
    <w:rsid w:val="00AD3D68"/>
    <w:rsid w:val="00AD566C"/>
    <w:rsid w:val="00AD61A2"/>
    <w:rsid w:val="00AD6413"/>
    <w:rsid w:val="00AD65BA"/>
    <w:rsid w:val="00AD6ED5"/>
    <w:rsid w:val="00AD7AC7"/>
    <w:rsid w:val="00AD7C99"/>
    <w:rsid w:val="00AE037A"/>
    <w:rsid w:val="00AE1EF5"/>
    <w:rsid w:val="00AE2995"/>
    <w:rsid w:val="00AE3193"/>
    <w:rsid w:val="00AE44AD"/>
    <w:rsid w:val="00AE4FA9"/>
    <w:rsid w:val="00AE565D"/>
    <w:rsid w:val="00AE7A77"/>
    <w:rsid w:val="00AE7CC6"/>
    <w:rsid w:val="00AF086F"/>
    <w:rsid w:val="00AF0BAF"/>
    <w:rsid w:val="00AF277A"/>
    <w:rsid w:val="00AF434B"/>
    <w:rsid w:val="00AF6143"/>
    <w:rsid w:val="00AF6C04"/>
    <w:rsid w:val="00AF6F2D"/>
    <w:rsid w:val="00AF70B5"/>
    <w:rsid w:val="00AF7852"/>
    <w:rsid w:val="00AF7DE1"/>
    <w:rsid w:val="00B00ACB"/>
    <w:rsid w:val="00B01C98"/>
    <w:rsid w:val="00B0226A"/>
    <w:rsid w:val="00B03D6F"/>
    <w:rsid w:val="00B06461"/>
    <w:rsid w:val="00B07DEC"/>
    <w:rsid w:val="00B10606"/>
    <w:rsid w:val="00B11D2A"/>
    <w:rsid w:val="00B12944"/>
    <w:rsid w:val="00B148EB"/>
    <w:rsid w:val="00B16A5A"/>
    <w:rsid w:val="00B21910"/>
    <w:rsid w:val="00B21F30"/>
    <w:rsid w:val="00B21FDE"/>
    <w:rsid w:val="00B2327C"/>
    <w:rsid w:val="00B2332C"/>
    <w:rsid w:val="00B26764"/>
    <w:rsid w:val="00B26E2D"/>
    <w:rsid w:val="00B26E61"/>
    <w:rsid w:val="00B30CCA"/>
    <w:rsid w:val="00B3251E"/>
    <w:rsid w:val="00B379EC"/>
    <w:rsid w:val="00B4145A"/>
    <w:rsid w:val="00B41BC8"/>
    <w:rsid w:val="00B425CB"/>
    <w:rsid w:val="00B4316F"/>
    <w:rsid w:val="00B4391D"/>
    <w:rsid w:val="00B43C0E"/>
    <w:rsid w:val="00B44431"/>
    <w:rsid w:val="00B448A7"/>
    <w:rsid w:val="00B44F52"/>
    <w:rsid w:val="00B455F0"/>
    <w:rsid w:val="00B46888"/>
    <w:rsid w:val="00B47E80"/>
    <w:rsid w:val="00B56242"/>
    <w:rsid w:val="00B5723C"/>
    <w:rsid w:val="00B6021B"/>
    <w:rsid w:val="00B606CD"/>
    <w:rsid w:val="00B60A8B"/>
    <w:rsid w:val="00B61990"/>
    <w:rsid w:val="00B62486"/>
    <w:rsid w:val="00B62FBD"/>
    <w:rsid w:val="00B643D5"/>
    <w:rsid w:val="00B65913"/>
    <w:rsid w:val="00B668F4"/>
    <w:rsid w:val="00B7085B"/>
    <w:rsid w:val="00B708AD"/>
    <w:rsid w:val="00B7165E"/>
    <w:rsid w:val="00B720FB"/>
    <w:rsid w:val="00B726D6"/>
    <w:rsid w:val="00B75BC5"/>
    <w:rsid w:val="00B76733"/>
    <w:rsid w:val="00B773B8"/>
    <w:rsid w:val="00B8152A"/>
    <w:rsid w:val="00B81560"/>
    <w:rsid w:val="00B815E0"/>
    <w:rsid w:val="00B81688"/>
    <w:rsid w:val="00B82103"/>
    <w:rsid w:val="00B82411"/>
    <w:rsid w:val="00B84622"/>
    <w:rsid w:val="00B849F1"/>
    <w:rsid w:val="00B90994"/>
    <w:rsid w:val="00B94ADB"/>
    <w:rsid w:val="00B9538C"/>
    <w:rsid w:val="00B954DF"/>
    <w:rsid w:val="00BA00E0"/>
    <w:rsid w:val="00BA24D8"/>
    <w:rsid w:val="00BA4655"/>
    <w:rsid w:val="00BA4A16"/>
    <w:rsid w:val="00BA79B8"/>
    <w:rsid w:val="00BB1D22"/>
    <w:rsid w:val="00BB21A5"/>
    <w:rsid w:val="00BB415B"/>
    <w:rsid w:val="00BB45E0"/>
    <w:rsid w:val="00BB4AE8"/>
    <w:rsid w:val="00BB4CFC"/>
    <w:rsid w:val="00BC7880"/>
    <w:rsid w:val="00BD03CD"/>
    <w:rsid w:val="00BD488A"/>
    <w:rsid w:val="00BD7F70"/>
    <w:rsid w:val="00BE165C"/>
    <w:rsid w:val="00BE1802"/>
    <w:rsid w:val="00BE3C40"/>
    <w:rsid w:val="00BE4675"/>
    <w:rsid w:val="00BE46D4"/>
    <w:rsid w:val="00BE4FD9"/>
    <w:rsid w:val="00BF19A4"/>
    <w:rsid w:val="00BF3B8C"/>
    <w:rsid w:val="00C00345"/>
    <w:rsid w:val="00C00EBA"/>
    <w:rsid w:val="00C01795"/>
    <w:rsid w:val="00C036B4"/>
    <w:rsid w:val="00C03BBD"/>
    <w:rsid w:val="00C06401"/>
    <w:rsid w:val="00C0733D"/>
    <w:rsid w:val="00C07953"/>
    <w:rsid w:val="00C07B36"/>
    <w:rsid w:val="00C07D63"/>
    <w:rsid w:val="00C10CBC"/>
    <w:rsid w:val="00C11C19"/>
    <w:rsid w:val="00C135C1"/>
    <w:rsid w:val="00C144E9"/>
    <w:rsid w:val="00C15A2D"/>
    <w:rsid w:val="00C1668E"/>
    <w:rsid w:val="00C17E79"/>
    <w:rsid w:val="00C20EE8"/>
    <w:rsid w:val="00C23A30"/>
    <w:rsid w:val="00C24535"/>
    <w:rsid w:val="00C24CD2"/>
    <w:rsid w:val="00C25EB1"/>
    <w:rsid w:val="00C277CB"/>
    <w:rsid w:val="00C302F3"/>
    <w:rsid w:val="00C31764"/>
    <w:rsid w:val="00C34D54"/>
    <w:rsid w:val="00C3618A"/>
    <w:rsid w:val="00C363F1"/>
    <w:rsid w:val="00C3714D"/>
    <w:rsid w:val="00C378EE"/>
    <w:rsid w:val="00C40C73"/>
    <w:rsid w:val="00C43028"/>
    <w:rsid w:val="00C46A7F"/>
    <w:rsid w:val="00C474FC"/>
    <w:rsid w:val="00C47818"/>
    <w:rsid w:val="00C50866"/>
    <w:rsid w:val="00C51795"/>
    <w:rsid w:val="00C51E76"/>
    <w:rsid w:val="00C546A7"/>
    <w:rsid w:val="00C62624"/>
    <w:rsid w:val="00C62F05"/>
    <w:rsid w:val="00C6316B"/>
    <w:rsid w:val="00C65A8F"/>
    <w:rsid w:val="00C67C6A"/>
    <w:rsid w:val="00C700B6"/>
    <w:rsid w:val="00C736A8"/>
    <w:rsid w:val="00C7657C"/>
    <w:rsid w:val="00C772F0"/>
    <w:rsid w:val="00C8075A"/>
    <w:rsid w:val="00C80987"/>
    <w:rsid w:val="00C8142D"/>
    <w:rsid w:val="00C81DD9"/>
    <w:rsid w:val="00C82D7B"/>
    <w:rsid w:val="00C84CE9"/>
    <w:rsid w:val="00C85A7F"/>
    <w:rsid w:val="00C86D0F"/>
    <w:rsid w:val="00C8786D"/>
    <w:rsid w:val="00C9025C"/>
    <w:rsid w:val="00C913E5"/>
    <w:rsid w:val="00C949A3"/>
    <w:rsid w:val="00C952B8"/>
    <w:rsid w:val="00CA2601"/>
    <w:rsid w:val="00CA2A75"/>
    <w:rsid w:val="00CA3961"/>
    <w:rsid w:val="00CA5298"/>
    <w:rsid w:val="00CA5379"/>
    <w:rsid w:val="00CA6AC9"/>
    <w:rsid w:val="00CA6B8C"/>
    <w:rsid w:val="00CA71BE"/>
    <w:rsid w:val="00CA7EA4"/>
    <w:rsid w:val="00CB09AC"/>
    <w:rsid w:val="00CB18C4"/>
    <w:rsid w:val="00CB3927"/>
    <w:rsid w:val="00CB3969"/>
    <w:rsid w:val="00CB6E2B"/>
    <w:rsid w:val="00CC41BE"/>
    <w:rsid w:val="00CC7501"/>
    <w:rsid w:val="00CD060D"/>
    <w:rsid w:val="00CD1FA8"/>
    <w:rsid w:val="00CD28AB"/>
    <w:rsid w:val="00CD45AC"/>
    <w:rsid w:val="00CD49FF"/>
    <w:rsid w:val="00CD6513"/>
    <w:rsid w:val="00CD7449"/>
    <w:rsid w:val="00CE2519"/>
    <w:rsid w:val="00CE3DBD"/>
    <w:rsid w:val="00CE3E52"/>
    <w:rsid w:val="00CE484F"/>
    <w:rsid w:val="00CE4AC3"/>
    <w:rsid w:val="00CE5237"/>
    <w:rsid w:val="00CE5D77"/>
    <w:rsid w:val="00CE6A56"/>
    <w:rsid w:val="00CE6CE1"/>
    <w:rsid w:val="00CF018B"/>
    <w:rsid w:val="00CF23CA"/>
    <w:rsid w:val="00CF345A"/>
    <w:rsid w:val="00CF423E"/>
    <w:rsid w:val="00CF527C"/>
    <w:rsid w:val="00CF5C96"/>
    <w:rsid w:val="00D00378"/>
    <w:rsid w:val="00D00C47"/>
    <w:rsid w:val="00D01DC0"/>
    <w:rsid w:val="00D02643"/>
    <w:rsid w:val="00D05067"/>
    <w:rsid w:val="00D056B6"/>
    <w:rsid w:val="00D06E5F"/>
    <w:rsid w:val="00D06F6E"/>
    <w:rsid w:val="00D07E0C"/>
    <w:rsid w:val="00D11A24"/>
    <w:rsid w:val="00D11F73"/>
    <w:rsid w:val="00D126F2"/>
    <w:rsid w:val="00D14F2D"/>
    <w:rsid w:val="00D16EE2"/>
    <w:rsid w:val="00D17939"/>
    <w:rsid w:val="00D215CD"/>
    <w:rsid w:val="00D243E2"/>
    <w:rsid w:val="00D26518"/>
    <w:rsid w:val="00D317C7"/>
    <w:rsid w:val="00D31D27"/>
    <w:rsid w:val="00D32588"/>
    <w:rsid w:val="00D3582F"/>
    <w:rsid w:val="00D37144"/>
    <w:rsid w:val="00D40C18"/>
    <w:rsid w:val="00D40D6B"/>
    <w:rsid w:val="00D47BBC"/>
    <w:rsid w:val="00D50DAB"/>
    <w:rsid w:val="00D516C8"/>
    <w:rsid w:val="00D528BE"/>
    <w:rsid w:val="00D54F9F"/>
    <w:rsid w:val="00D5540B"/>
    <w:rsid w:val="00D55ACB"/>
    <w:rsid w:val="00D5605E"/>
    <w:rsid w:val="00D565BA"/>
    <w:rsid w:val="00D56B28"/>
    <w:rsid w:val="00D572BE"/>
    <w:rsid w:val="00D61F8F"/>
    <w:rsid w:val="00D62331"/>
    <w:rsid w:val="00D63543"/>
    <w:rsid w:val="00D63742"/>
    <w:rsid w:val="00D63C09"/>
    <w:rsid w:val="00D63C3E"/>
    <w:rsid w:val="00D64770"/>
    <w:rsid w:val="00D64CF7"/>
    <w:rsid w:val="00D66DE5"/>
    <w:rsid w:val="00D71233"/>
    <w:rsid w:val="00D733A6"/>
    <w:rsid w:val="00D73787"/>
    <w:rsid w:val="00D74B1A"/>
    <w:rsid w:val="00D76112"/>
    <w:rsid w:val="00D76D42"/>
    <w:rsid w:val="00D77CE1"/>
    <w:rsid w:val="00D8017A"/>
    <w:rsid w:val="00D82B4E"/>
    <w:rsid w:val="00D85AA9"/>
    <w:rsid w:val="00D875FB"/>
    <w:rsid w:val="00D919D6"/>
    <w:rsid w:val="00D945D5"/>
    <w:rsid w:val="00D96C61"/>
    <w:rsid w:val="00D97BDD"/>
    <w:rsid w:val="00D97F2B"/>
    <w:rsid w:val="00DA09B1"/>
    <w:rsid w:val="00DA0A79"/>
    <w:rsid w:val="00DA2EA6"/>
    <w:rsid w:val="00DB18DB"/>
    <w:rsid w:val="00DB23F7"/>
    <w:rsid w:val="00DB41AA"/>
    <w:rsid w:val="00DB4EF8"/>
    <w:rsid w:val="00DC0B55"/>
    <w:rsid w:val="00DC2096"/>
    <w:rsid w:val="00DC4A04"/>
    <w:rsid w:val="00DC4F1C"/>
    <w:rsid w:val="00DC5DDE"/>
    <w:rsid w:val="00DD05D7"/>
    <w:rsid w:val="00DD0D95"/>
    <w:rsid w:val="00DD0E2B"/>
    <w:rsid w:val="00DD22C1"/>
    <w:rsid w:val="00DD2F96"/>
    <w:rsid w:val="00DD3184"/>
    <w:rsid w:val="00DD3B59"/>
    <w:rsid w:val="00DD4592"/>
    <w:rsid w:val="00DE125F"/>
    <w:rsid w:val="00DE2331"/>
    <w:rsid w:val="00DE3A2C"/>
    <w:rsid w:val="00DE5D03"/>
    <w:rsid w:val="00DE6693"/>
    <w:rsid w:val="00DE74A6"/>
    <w:rsid w:val="00DF3DE7"/>
    <w:rsid w:val="00DF43C2"/>
    <w:rsid w:val="00DF5B5B"/>
    <w:rsid w:val="00DF6DA1"/>
    <w:rsid w:val="00DF7D70"/>
    <w:rsid w:val="00E007AA"/>
    <w:rsid w:val="00E11C0C"/>
    <w:rsid w:val="00E14A04"/>
    <w:rsid w:val="00E14B5C"/>
    <w:rsid w:val="00E14DAC"/>
    <w:rsid w:val="00E167FA"/>
    <w:rsid w:val="00E170D9"/>
    <w:rsid w:val="00E17402"/>
    <w:rsid w:val="00E175E2"/>
    <w:rsid w:val="00E200E1"/>
    <w:rsid w:val="00E202BD"/>
    <w:rsid w:val="00E207F3"/>
    <w:rsid w:val="00E261C7"/>
    <w:rsid w:val="00E26784"/>
    <w:rsid w:val="00E300EB"/>
    <w:rsid w:val="00E317D5"/>
    <w:rsid w:val="00E339BD"/>
    <w:rsid w:val="00E35648"/>
    <w:rsid w:val="00E36A67"/>
    <w:rsid w:val="00E404E9"/>
    <w:rsid w:val="00E410CD"/>
    <w:rsid w:val="00E422C4"/>
    <w:rsid w:val="00E440FF"/>
    <w:rsid w:val="00E44580"/>
    <w:rsid w:val="00E45531"/>
    <w:rsid w:val="00E46213"/>
    <w:rsid w:val="00E46443"/>
    <w:rsid w:val="00E50DFF"/>
    <w:rsid w:val="00E51C84"/>
    <w:rsid w:val="00E5227C"/>
    <w:rsid w:val="00E53BA2"/>
    <w:rsid w:val="00E55749"/>
    <w:rsid w:val="00E61A5D"/>
    <w:rsid w:val="00E64552"/>
    <w:rsid w:val="00E6518E"/>
    <w:rsid w:val="00E656E1"/>
    <w:rsid w:val="00E67378"/>
    <w:rsid w:val="00E717DF"/>
    <w:rsid w:val="00E71B61"/>
    <w:rsid w:val="00E72128"/>
    <w:rsid w:val="00E726B6"/>
    <w:rsid w:val="00E76034"/>
    <w:rsid w:val="00E76DFE"/>
    <w:rsid w:val="00E776B8"/>
    <w:rsid w:val="00E8014B"/>
    <w:rsid w:val="00E8026B"/>
    <w:rsid w:val="00E81584"/>
    <w:rsid w:val="00E82551"/>
    <w:rsid w:val="00E82B21"/>
    <w:rsid w:val="00E83281"/>
    <w:rsid w:val="00E83B7D"/>
    <w:rsid w:val="00E83E21"/>
    <w:rsid w:val="00E861E7"/>
    <w:rsid w:val="00E900F7"/>
    <w:rsid w:val="00E90A98"/>
    <w:rsid w:val="00E95C8F"/>
    <w:rsid w:val="00EA08E9"/>
    <w:rsid w:val="00EA3292"/>
    <w:rsid w:val="00EA4A7F"/>
    <w:rsid w:val="00EA4C46"/>
    <w:rsid w:val="00EA5632"/>
    <w:rsid w:val="00EA564B"/>
    <w:rsid w:val="00EB0090"/>
    <w:rsid w:val="00EB1D4A"/>
    <w:rsid w:val="00EB1E89"/>
    <w:rsid w:val="00EB27F7"/>
    <w:rsid w:val="00EB54DB"/>
    <w:rsid w:val="00EB5D15"/>
    <w:rsid w:val="00EB7688"/>
    <w:rsid w:val="00EB7957"/>
    <w:rsid w:val="00EC1278"/>
    <w:rsid w:val="00EC1F1B"/>
    <w:rsid w:val="00EC25D1"/>
    <w:rsid w:val="00EC2EED"/>
    <w:rsid w:val="00EC451D"/>
    <w:rsid w:val="00EC4EB0"/>
    <w:rsid w:val="00EC68D4"/>
    <w:rsid w:val="00EC7113"/>
    <w:rsid w:val="00ED3CF2"/>
    <w:rsid w:val="00ED4918"/>
    <w:rsid w:val="00ED7A92"/>
    <w:rsid w:val="00EE1848"/>
    <w:rsid w:val="00EE2C84"/>
    <w:rsid w:val="00EE30E0"/>
    <w:rsid w:val="00EE5270"/>
    <w:rsid w:val="00EF162A"/>
    <w:rsid w:val="00EF28F1"/>
    <w:rsid w:val="00EF4CB5"/>
    <w:rsid w:val="00EF6778"/>
    <w:rsid w:val="00EF7023"/>
    <w:rsid w:val="00EF70D4"/>
    <w:rsid w:val="00F00180"/>
    <w:rsid w:val="00F01008"/>
    <w:rsid w:val="00F01374"/>
    <w:rsid w:val="00F04282"/>
    <w:rsid w:val="00F04C2D"/>
    <w:rsid w:val="00F051F7"/>
    <w:rsid w:val="00F071F8"/>
    <w:rsid w:val="00F10258"/>
    <w:rsid w:val="00F110E3"/>
    <w:rsid w:val="00F120BB"/>
    <w:rsid w:val="00F1254D"/>
    <w:rsid w:val="00F12F69"/>
    <w:rsid w:val="00F21BC7"/>
    <w:rsid w:val="00F2686C"/>
    <w:rsid w:val="00F26F59"/>
    <w:rsid w:val="00F30BFC"/>
    <w:rsid w:val="00F31D57"/>
    <w:rsid w:val="00F33F03"/>
    <w:rsid w:val="00F36947"/>
    <w:rsid w:val="00F42A62"/>
    <w:rsid w:val="00F43311"/>
    <w:rsid w:val="00F43A48"/>
    <w:rsid w:val="00F44B2E"/>
    <w:rsid w:val="00F46D55"/>
    <w:rsid w:val="00F50AFD"/>
    <w:rsid w:val="00F52538"/>
    <w:rsid w:val="00F55716"/>
    <w:rsid w:val="00F607EB"/>
    <w:rsid w:val="00F633B3"/>
    <w:rsid w:val="00F634F7"/>
    <w:rsid w:val="00F67567"/>
    <w:rsid w:val="00F70D1A"/>
    <w:rsid w:val="00F71771"/>
    <w:rsid w:val="00F7313F"/>
    <w:rsid w:val="00F73582"/>
    <w:rsid w:val="00F74393"/>
    <w:rsid w:val="00F74EF7"/>
    <w:rsid w:val="00F74F56"/>
    <w:rsid w:val="00F778A3"/>
    <w:rsid w:val="00F80A6A"/>
    <w:rsid w:val="00F8169E"/>
    <w:rsid w:val="00F82453"/>
    <w:rsid w:val="00F84029"/>
    <w:rsid w:val="00F86997"/>
    <w:rsid w:val="00F90A7B"/>
    <w:rsid w:val="00F928BA"/>
    <w:rsid w:val="00F9483E"/>
    <w:rsid w:val="00FA0D88"/>
    <w:rsid w:val="00FA2D96"/>
    <w:rsid w:val="00FA3183"/>
    <w:rsid w:val="00FA5E92"/>
    <w:rsid w:val="00FA6C77"/>
    <w:rsid w:val="00FA6FAE"/>
    <w:rsid w:val="00FA7D10"/>
    <w:rsid w:val="00FB2AD7"/>
    <w:rsid w:val="00FB2EB6"/>
    <w:rsid w:val="00FB403D"/>
    <w:rsid w:val="00FB4DCF"/>
    <w:rsid w:val="00FB57AF"/>
    <w:rsid w:val="00FC2FD5"/>
    <w:rsid w:val="00FC3C32"/>
    <w:rsid w:val="00FC53DB"/>
    <w:rsid w:val="00FC6429"/>
    <w:rsid w:val="00FC7A17"/>
    <w:rsid w:val="00FD231C"/>
    <w:rsid w:val="00FD2F0F"/>
    <w:rsid w:val="00FD4FC0"/>
    <w:rsid w:val="00FD511F"/>
    <w:rsid w:val="00FD6369"/>
    <w:rsid w:val="00FE0CFD"/>
    <w:rsid w:val="00FE1183"/>
    <w:rsid w:val="00FE1341"/>
    <w:rsid w:val="00FE2041"/>
    <w:rsid w:val="00FE318C"/>
    <w:rsid w:val="00FE32C1"/>
    <w:rsid w:val="00FE54A8"/>
    <w:rsid w:val="00FF0F5F"/>
    <w:rsid w:val="00FF1C48"/>
    <w:rsid w:val="00FF7BD7"/>
    <w:rsid w:val="04A250D5"/>
    <w:rsid w:val="2B1F2697"/>
    <w:rsid w:val="2FC6174B"/>
    <w:rsid w:val="56C40F2F"/>
    <w:rsid w:val="5735B5A9"/>
    <w:rsid w:val="578F8D42"/>
    <w:rsid w:val="68567A62"/>
    <w:rsid w:val="74AB0F15"/>
    <w:rsid w:val="76055842"/>
    <w:rsid w:val="DD5D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0"/>
    <w:qFormat/>
    <w:uiPriority w:val="0"/>
    <w:pPr>
      <w:widowControl/>
      <w:spacing w:line="500" w:lineRule="exact"/>
      <w:jc w:val="left"/>
    </w:pPr>
    <w:rPr>
      <w:rFonts w:ascii="仿宋_GB2312" w:hAnsi="宋体" w:eastAsia="仿宋_GB2312"/>
      <w:kern w:val="0"/>
      <w:sz w:val="30"/>
    </w:rPr>
  </w:style>
  <w:style w:type="paragraph" w:styleId="4">
    <w:name w:val="Date"/>
    <w:basedOn w:val="1"/>
    <w:next w:val="1"/>
    <w:link w:val="17"/>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kern w:val="0"/>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qFormat/>
    <w:uiPriority w:val="22"/>
    <w:rPr>
      <w:b/>
      <w:bCs/>
    </w:rPr>
  </w:style>
  <w:style w:type="character" w:styleId="13">
    <w:name w:val="page number"/>
    <w:basedOn w:val="11"/>
    <w:qFormat/>
    <w:uiPriority w:val="0"/>
  </w:style>
  <w:style w:type="character" w:styleId="14">
    <w:name w:val="Emphasis"/>
    <w:basedOn w:val="11"/>
    <w:qFormat/>
    <w:uiPriority w:val="20"/>
    <w:rPr>
      <w:i/>
      <w:iCs/>
    </w:rPr>
  </w:style>
  <w:style w:type="character" w:styleId="15">
    <w:name w:val="Hyperlink"/>
    <w:unhideWhenUsed/>
    <w:qFormat/>
    <w:uiPriority w:val="99"/>
    <w:rPr>
      <w:color w:val="0000FF"/>
      <w:u w:val="single"/>
    </w:rPr>
  </w:style>
  <w:style w:type="character" w:customStyle="1" w:styleId="16">
    <w:name w:val="批注框文本 Char"/>
    <w:link w:val="5"/>
    <w:semiHidden/>
    <w:qFormat/>
    <w:uiPriority w:val="99"/>
    <w:rPr>
      <w:rFonts w:ascii="Times New Roman" w:hAnsi="Times New Roman"/>
      <w:kern w:val="2"/>
      <w:sz w:val="18"/>
      <w:szCs w:val="18"/>
    </w:rPr>
  </w:style>
  <w:style w:type="character" w:customStyle="1" w:styleId="17">
    <w:name w:val="日期 Char"/>
    <w:link w:val="4"/>
    <w:semiHidden/>
    <w:qFormat/>
    <w:uiPriority w:val="99"/>
    <w:rPr>
      <w:rFonts w:ascii="Times New Roman" w:hAnsi="Times New Roman"/>
      <w:kern w:val="2"/>
      <w:sz w:val="21"/>
      <w:szCs w:val="24"/>
    </w:rPr>
  </w:style>
  <w:style w:type="character" w:customStyle="1" w:styleId="18">
    <w:name w:val="页眉 Char"/>
    <w:link w:val="7"/>
    <w:semiHidden/>
    <w:qFormat/>
    <w:uiPriority w:val="99"/>
    <w:rPr>
      <w:rFonts w:ascii="Times New Roman" w:hAnsi="Times New Roman"/>
      <w:kern w:val="2"/>
      <w:sz w:val="18"/>
      <w:szCs w:val="18"/>
    </w:rPr>
  </w:style>
  <w:style w:type="character" w:customStyle="1" w:styleId="19">
    <w:name w:val="页脚 Char"/>
    <w:link w:val="6"/>
    <w:qFormat/>
    <w:uiPriority w:val="99"/>
    <w:rPr>
      <w:rFonts w:ascii="Times New Roman" w:hAnsi="Times New Roman" w:eastAsia="宋体" w:cs="Times New Roman"/>
      <w:sz w:val="18"/>
      <w:szCs w:val="18"/>
    </w:rPr>
  </w:style>
  <w:style w:type="character" w:customStyle="1" w:styleId="20">
    <w:name w:val="纯文本 Char"/>
    <w:link w:val="3"/>
    <w:qFormat/>
    <w:uiPriority w:val="0"/>
    <w:rPr>
      <w:rFonts w:ascii="仿宋_GB2312" w:hAnsi="宋体" w:eastAsia="仿宋_GB2312"/>
      <w:sz w:val="30"/>
      <w:szCs w:val="24"/>
    </w:rPr>
  </w:style>
  <w:style w:type="character" w:customStyle="1" w:styleId="21">
    <w:name w:val="16"/>
    <w:basedOn w:val="11"/>
    <w:qFormat/>
    <w:uiPriority w:val="0"/>
  </w:style>
  <w:style w:type="character" w:customStyle="1" w:styleId="22">
    <w:name w:val="标题 1 Char"/>
    <w:basedOn w:val="11"/>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488</Words>
  <Characters>2785</Characters>
  <Lines>23</Lines>
  <Paragraphs>6</Paragraphs>
  <TotalTime>538</TotalTime>
  <ScaleCrop>false</ScaleCrop>
  <LinksUpToDate>false</LinksUpToDate>
  <CharactersWithSpaces>3267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2021-11-16T14:46:00Z</dcterms:created>
  <dc:creator>微软用户</dc:creator>
  <cp:lastModifiedBy>user</cp:lastModifiedBy>
  <cp:lastPrinted>2021-11-19T16:34:00Z</cp:lastPrinted>
  <dcterms:modified xsi:type="dcterms:W3CDTF">2021-11-19T18:45:29Z</dcterms:modified>
  <dc:title>2012年上半年嘉兴港区开发建设管理委员会</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