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我已仔细阅读了《勃利县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农业农村局引进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人员公告》，清楚并理解其内容，再此我郑重承诺：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保证报名所提供的报考信息和证件等真实、准确、有效。如有虚假信息和造假行为，本人承担一切后果。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自觉服从单位的统一安排，接受招考工作人员的检查、监督和管理。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资格审查、体检以及考察、公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示过程中，如因不符合引进公告中规定的相关条件及相关标准被取消资格，本人服从决定。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通讯工具保持畅通，确保引进工作人员能及时联系到本人，如因通讯不畅造成后果，责任由本人自负。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14天内未曾接触过国外人员、未曾出国；未曾到过中高风险地区；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报考人员签名：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      年  月  日</w:t>
      </w:r>
    </w:p>
    <w:sectPr>
      <w:pgSz w:w="11906" w:h="16838"/>
      <w:pgMar w:top="1417" w:right="1587" w:bottom="1417" w:left="1587" w:header="851" w:footer="992" w:gutter="0"/>
      <w:paperSrc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98C564"/>
    <w:multiLevelType w:val="singleLevel"/>
    <w:tmpl w:val="5D98C5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A64DE"/>
    <w:rsid w:val="00E33A03"/>
    <w:rsid w:val="02976B2F"/>
    <w:rsid w:val="09E169B7"/>
    <w:rsid w:val="0BCE4396"/>
    <w:rsid w:val="11BA64DE"/>
    <w:rsid w:val="1E9866AA"/>
    <w:rsid w:val="72610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2019-08-19T06:40:00Z</dcterms:created>
  <dc:creator>Administrator</dc:creator>
  <cp:lastModifiedBy>迷你曲奇饼</cp:lastModifiedBy>
  <dcterms:modified xsi:type="dcterms:W3CDTF">2021-11-30T03:00:49Z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4B4AA09A11BA4EC4A904CD023E10869D</vt:lpwstr>
  </property>
</Properties>
</file>