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山西农业大学博士应聘情况登记表</w:t>
      </w:r>
    </w:p>
    <w:tbl>
      <w:tblPr>
        <w:tblStyle w:val="5"/>
        <w:tblW w:w="9629" w:type="dxa"/>
        <w:tblInd w:w="-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730"/>
        <w:gridCol w:w="639"/>
        <w:gridCol w:w="220"/>
        <w:gridCol w:w="233"/>
        <w:gridCol w:w="852"/>
        <w:gridCol w:w="56"/>
        <w:gridCol w:w="319"/>
        <w:gridCol w:w="570"/>
        <w:gridCol w:w="16"/>
        <w:gridCol w:w="659"/>
        <w:gridCol w:w="445"/>
        <w:gridCol w:w="331"/>
        <w:gridCol w:w="315"/>
        <w:gridCol w:w="304"/>
        <w:gridCol w:w="391"/>
        <w:gridCol w:w="269"/>
        <w:gridCol w:w="205"/>
        <w:gridCol w:w="427"/>
        <w:gridCol w:w="224"/>
        <w:gridCol w:w="110"/>
        <w:gridCol w:w="309"/>
        <w:gridCol w:w="64"/>
        <w:gridCol w:w="1382"/>
        <w:gridCol w:w="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</w:trPr>
        <w:tc>
          <w:tcPr>
            <w:tcW w:w="51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应聘人员填写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200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6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年月</w:t>
            </w:r>
          </w:p>
        </w:tc>
        <w:tc>
          <w:tcPr>
            <w:tcW w:w="193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04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4" w:hRule="atLeast"/>
        </w:trPr>
        <w:tc>
          <w:tcPr>
            <w:tcW w:w="510" w:type="dxa"/>
            <w:vMerge w:val="continue"/>
            <w:shd w:val="clear" w:color="auto" w:fill="auto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籍贯</w:t>
            </w:r>
          </w:p>
        </w:tc>
        <w:tc>
          <w:tcPr>
            <w:tcW w:w="200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面貌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6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方式</w:t>
            </w:r>
          </w:p>
        </w:tc>
        <w:tc>
          <w:tcPr>
            <w:tcW w:w="193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04" w:type="dxa"/>
            <w:gridSpan w:val="4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</w:trPr>
        <w:tc>
          <w:tcPr>
            <w:tcW w:w="510" w:type="dxa"/>
            <w:vMerge w:val="continue"/>
            <w:shd w:val="clear" w:color="auto" w:fill="auto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lang w:eastAsia="zh-CN"/>
              </w:rPr>
            </w:pPr>
            <w:r>
              <w:rPr>
                <w:rFonts w:hint="eastAsia" w:ascii="仿宋" w:hAnsi="仿宋" w:eastAsia="仿宋"/>
                <w:b/>
              </w:rPr>
              <w:t>毕业院校及</w:t>
            </w:r>
            <w:r>
              <w:rPr>
                <w:rFonts w:hint="eastAsia" w:ascii="仿宋" w:hAnsi="仿宋" w:eastAsia="仿宋"/>
                <w:b/>
                <w:u w:val="none"/>
              </w:rPr>
              <w:t>专业</w:t>
            </w:r>
            <w:r>
              <w:rPr>
                <w:rFonts w:hint="eastAsia" w:ascii="仿宋" w:hAnsi="仿宋" w:eastAsia="仿宋"/>
                <w:color w:val="FF0000"/>
                <w:lang w:eastAsia="zh-CN"/>
              </w:rPr>
              <w:t>（专业以毕业证为准）</w:t>
            </w: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学士</w:t>
            </w:r>
          </w:p>
        </w:tc>
        <w:tc>
          <w:tcPr>
            <w:tcW w:w="3150" w:type="dxa"/>
            <w:gridSpan w:val="8"/>
            <w:vAlign w:val="center"/>
          </w:tcPr>
          <w:p>
            <w:pPr>
              <w:jc w:val="left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毕业院校：</w:t>
            </w:r>
          </w:p>
          <w:p>
            <w:pPr>
              <w:jc w:val="left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所学专业：</w:t>
            </w:r>
          </w:p>
        </w:tc>
        <w:tc>
          <w:tcPr>
            <w:tcW w:w="6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获得时间</w:t>
            </w:r>
          </w:p>
        </w:tc>
        <w:tc>
          <w:tcPr>
            <w:tcW w:w="159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录取批次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  ）一本</w:t>
            </w:r>
          </w:p>
          <w:p>
            <w:pPr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  ）二本A</w:t>
            </w:r>
          </w:p>
          <w:p>
            <w:pPr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  ）其他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510" w:type="dxa"/>
            <w:vMerge w:val="continue"/>
            <w:shd w:val="clear" w:color="auto" w:fill="auto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硕士</w:t>
            </w:r>
          </w:p>
        </w:tc>
        <w:tc>
          <w:tcPr>
            <w:tcW w:w="3150" w:type="dxa"/>
            <w:gridSpan w:val="8"/>
            <w:vAlign w:val="center"/>
          </w:tcPr>
          <w:p>
            <w:pPr>
              <w:jc w:val="left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毕业院校：</w:t>
            </w:r>
          </w:p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eastAsia="zh-CN"/>
              </w:rPr>
              <w:t>所学专业：</w:t>
            </w:r>
          </w:p>
        </w:tc>
        <w:tc>
          <w:tcPr>
            <w:tcW w:w="6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获得时间</w:t>
            </w:r>
          </w:p>
        </w:tc>
        <w:tc>
          <w:tcPr>
            <w:tcW w:w="159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培养方式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  ）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统招统分</w:t>
            </w:r>
          </w:p>
          <w:p>
            <w:pPr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  ）在职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</w:trPr>
        <w:tc>
          <w:tcPr>
            <w:tcW w:w="510" w:type="dxa"/>
            <w:vMerge w:val="continue"/>
            <w:shd w:val="clear" w:color="auto" w:fill="auto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博士</w:t>
            </w:r>
          </w:p>
        </w:tc>
        <w:tc>
          <w:tcPr>
            <w:tcW w:w="3150" w:type="dxa"/>
            <w:gridSpan w:val="8"/>
            <w:vAlign w:val="center"/>
          </w:tcPr>
          <w:p>
            <w:pPr>
              <w:jc w:val="left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毕业院校：</w:t>
            </w:r>
          </w:p>
          <w:p>
            <w:pPr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eastAsia="zh-CN"/>
              </w:rPr>
              <w:t>所学专业：</w:t>
            </w:r>
          </w:p>
        </w:tc>
        <w:tc>
          <w:tcPr>
            <w:tcW w:w="6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获得时间</w:t>
            </w:r>
          </w:p>
        </w:tc>
        <w:tc>
          <w:tcPr>
            <w:tcW w:w="159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培养方式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  ）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统招统分</w:t>
            </w:r>
          </w:p>
          <w:p>
            <w:pPr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  ）在职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atLeast"/>
        </w:trPr>
        <w:tc>
          <w:tcPr>
            <w:tcW w:w="510" w:type="dxa"/>
            <w:vMerge w:val="continue"/>
            <w:shd w:val="clear" w:color="auto" w:fill="auto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博士后</w:t>
            </w:r>
          </w:p>
        </w:tc>
        <w:tc>
          <w:tcPr>
            <w:tcW w:w="3150" w:type="dxa"/>
            <w:gridSpan w:val="8"/>
            <w:vAlign w:val="center"/>
          </w:tcPr>
          <w:p>
            <w:pPr>
              <w:jc w:val="left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入站单位：</w:t>
            </w:r>
          </w:p>
          <w:p>
            <w:pPr>
              <w:jc w:val="left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从事学科：</w:t>
            </w:r>
          </w:p>
        </w:tc>
        <w:tc>
          <w:tcPr>
            <w:tcW w:w="6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出站时间</w:t>
            </w:r>
          </w:p>
        </w:tc>
        <w:tc>
          <w:tcPr>
            <w:tcW w:w="159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培养方式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  ）脱产</w:t>
            </w:r>
          </w:p>
          <w:p>
            <w:pPr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  ）在职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5" w:hRule="atLeast"/>
        </w:trPr>
        <w:tc>
          <w:tcPr>
            <w:tcW w:w="510" w:type="dxa"/>
            <w:vMerge w:val="continue"/>
            <w:shd w:val="clear" w:color="auto" w:fill="auto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主要工作经历</w:t>
            </w:r>
          </w:p>
        </w:tc>
        <w:tc>
          <w:tcPr>
            <w:tcW w:w="8389" w:type="dxa"/>
            <w:gridSpan w:val="23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（没有参加过工作的此栏不填）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4" w:hRule="atLeast"/>
        </w:trPr>
        <w:tc>
          <w:tcPr>
            <w:tcW w:w="510" w:type="dxa"/>
            <w:vMerge w:val="continue"/>
            <w:shd w:val="clear" w:color="auto" w:fill="auto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思想政治表现</w:t>
            </w:r>
          </w:p>
        </w:tc>
        <w:tc>
          <w:tcPr>
            <w:tcW w:w="8389" w:type="dxa"/>
            <w:gridSpan w:val="23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（自述200字以内）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ind w:right="1260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导师签字：</w:t>
            </w:r>
          </w:p>
          <w:p>
            <w:pPr>
              <w:wordWrap w:val="0"/>
              <w:ind w:right="1260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510" w:type="dxa"/>
            <w:vMerge w:val="continue"/>
            <w:shd w:val="clear" w:color="auto" w:fill="auto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申请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岗位</w:t>
            </w: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岗位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类型</w:t>
            </w:r>
          </w:p>
        </w:tc>
        <w:tc>
          <w:tcPr>
            <w:tcW w:w="7530" w:type="dxa"/>
            <w:gridSpan w:val="21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  ）教师岗    （  ）</w:t>
            </w:r>
            <w:r>
              <w:rPr>
                <w:rFonts w:hint="eastAsia" w:ascii="仿宋" w:hAnsi="仿宋" w:eastAsia="仿宋"/>
                <w:lang w:eastAsia="zh-CN"/>
              </w:rPr>
              <w:t>科研</w:t>
            </w:r>
            <w:r>
              <w:rPr>
                <w:rFonts w:hint="eastAsia" w:ascii="仿宋" w:hAnsi="仿宋" w:eastAsia="仿宋"/>
              </w:rPr>
              <w:t xml:space="preserve">岗    （  </w:t>
            </w:r>
            <w:r>
              <w:rPr>
                <w:rFonts w:ascii="仿宋" w:hAnsi="仿宋" w:eastAsia="仿宋"/>
              </w:rPr>
              <w:t>）</w:t>
            </w:r>
            <w:r>
              <w:rPr>
                <w:rFonts w:hint="eastAsia" w:ascii="仿宋" w:hAnsi="仿宋" w:eastAsia="仿宋"/>
              </w:rPr>
              <w:t xml:space="preserve">教辅岗    （  ）管理岗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3" w:hRule="atLeast"/>
        </w:trPr>
        <w:tc>
          <w:tcPr>
            <w:tcW w:w="510" w:type="dxa"/>
            <w:vMerge w:val="continue"/>
            <w:shd w:val="clear" w:color="auto" w:fill="auto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能讲授的课程</w:t>
            </w:r>
          </w:p>
        </w:tc>
        <w:tc>
          <w:tcPr>
            <w:tcW w:w="7530" w:type="dxa"/>
            <w:gridSpan w:val="21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8" w:hRule="atLeast"/>
        </w:trPr>
        <w:tc>
          <w:tcPr>
            <w:tcW w:w="510" w:type="dxa"/>
            <w:vMerge w:val="continue"/>
            <w:shd w:val="clear" w:color="auto" w:fill="auto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能开展的研究方向</w:t>
            </w:r>
          </w:p>
        </w:tc>
        <w:tc>
          <w:tcPr>
            <w:tcW w:w="7530" w:type="dxa"/>
            <w:gridSpan w:val="21"/>
            <w:vAlign w:val="center"/>
          </w:tcPr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51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应聘人员填写</w:t>
            </w:r>
          </w:p>
        </w:tc>
        <w:tc>
          <w:tcPr>
            <w:tcW w:w="7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婚育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状况</w:t>
            </w:r>
          </w:p>
        </w:tc>
        <w:tc>
          <w:tcPr>
            <w:tcW w:w="2000" w:type="dxa"/>
            <w:gridSpan w:val="5"/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婚姻状况</w:t>
            </w:r>
          </w:p>
        </w:tc>
        <w:tc>
          <w:tcPr>
            <w:tcW w:w="234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8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子女姓名</w:t>
            </w:r>
          </w:p>
        </w:tc>
        <w:tc>
          <w:tcPr>
            <w:tcW w:w="2565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510" w:type="dxa"/>
            <w:vMerge w:val="continue"/>
            <w:shd w:val="clear" w:color="auto" w:fill="auto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0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配偶姓名</w:t>
            </w:r>
          </w:p>
        </w:tc>
        <w:tc>
          <w:tcPr>
            <w:tcW w:w="90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受教育程度</w:t>
            </w:r>
          </w:p>
        </w:tc>
        <w:tc>
          <w:tcPr>
            <w:tcW w:w="134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工作单位</w:t>
            </w:r>
          </w:p>
        </w:tc>
        <w:tc>
          <w:tcPr>
            <w:tcW w:w="191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1" w:hRule="atLeast"/>
        </w:trPr>
        <w:tc>
          <w:tcPr>
            <w:tcW w:w="510" w:type="dxa"/>
            <w:vMerge w:val="continue"/>
            <w:shd w:val="clear" w:color="auto" w:fill="auto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学术能力自述</w:t>
            </w:r>
          </w:p>
        </w:tc>
        <w:tc>
          <w:tcPr>
            <w:tcW w:w="200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论文</w:t>
            </w:r>
          </w:p>
        </w:tc>
        <w:tc>
          <w:tcPr>
            <w:tcW w:w="6389" w:type="dxa"/>
            <w:gridSpan w:val="18"/>
            <w:vAlign w:val="center"/>
          </w:tcPr>
          <w:p>
            <w:pPr>
              <w:jc w:val="both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</w:rPr>
              <w:t>注明SCI中科院大类分区</w:t>
            </w:r>
            <w:r>
              <w:rPr>
                <w:rFonts w:hint="eastAsia" w:ascii="仿宋" w:hAnsi="仿宋" w:eastAsia="仿宋"/>
                <w:lang w:eastAsia="zh-CN"/>
              </w:rPr>
              <w:t>、是否为</w:t>
            </w:r>
            <w:r>
              <w:rPr>
                <w:rFonts w:hint="eastAsia" w:ascii="仿宋" w:hAnsi="仿宋" w:eastAsia="仿宋"/>
                <w:lang w:val="en-US" w:eastAsia="zh-CN"/>
              </w:rPr>
              <w:t>TOP期刊、</w:t>
            </w:r>
            <w:r>
              <w:rPr>
                <w:rFonts w:hint="eastAsia" w:ascii="仿宋" w:hAnsi="仿宋" w:eastAsia="仿宋"/>
              </w:rPr>
              <w:t>影响因子</w:t>
            </w:r>
            <w:r>
              <w:rPr>
                <w:rFonts w:hint="eastAsia" w:ascii="仿宋" w:hAnsi="仿宋" w:eastAsia="仿宋"/>
                <w:lang w:eastAsia="zh-CN"/>
              </w:rPr>
              <w:t>和</w:t>
            </w:r>
            <w:r>
              <w:rPr>
                <w:rFonts w:hint="eastAsia" w:ascii="仿宋" w:hAnsi="仿宋" w:eastAsia="仿宋"/>
              </w:rPr>
              <w:t>个人排名情况</w:t>
            </w:r>
            <w:r>
              <w:rPr>
                <w:rFonts w:hint="eastAsia" w:ascii="仿宋" w:hAnsi="仿宋" w:eastAsia="仿宋"/>
                <w:lang w:eastAsia="zh-CN"/>
              </w:rPr>
              <w:t>，中文期刊注明期刊来源和水平以及是否为</w:t>
            </w:r>
            <w:r>
              <w:rPr>
                <w:rFonts w:hint="eastAsia" w:ascii="仿宋" w:hAnsi="仿宋" w:eastAsia="仿宋"/>
                <w:lang w:val="en-US" w:eastAsia="zh-CN"/>
              </w:rPr>
              <w:t>1A类核心期刊</w:t>
            </w:r>
            <w:r>
              <w:rPr>
                <w:rFonts w:hint="eastAsia" w:ascii="仿宋" w:hAnsi="仿宋" w:eastAsia="仿宋"/>
                <w:lang w:eastAsia="zh-CN"/>
              </w:rPr>
              <w:t>。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5" w:hRule="atLeast"/>
        </w:trPr>
        <w:tc>
          <w:tcPr>
            <w:tcW w:w="510" w:type="dxa"/>
            <w:vMerge w:val="continue"/>
            <w:shd w:val="clear" w:color="auto" w:fill="auto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00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科研项目</w:t>
            </w:r>
          </w:p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获奖成果</w:t>
            </w:r>
          </w:p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应用成果</w:t>
            </w:r>
          </w:p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博士后资助</w:t>
            </w:r>
          </w:p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……</w:t>
            </w:r>
          </w:p>
        </w:tc>
        <w:tc>
          <w:tcPr>
            <w:tcW w:w="6389" w:type="dxa"/>
            <w:gridSpan w:val="18"/>
            <w:vAlign w:val="center"/>
          </w:tcPr>
          <w:p>
            <w:pPr>
              <w:jc w:val="both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</w:rPr>
              <w:t>注明个人排名情况</w:t>
            </w:r>
            <w:r>
              <w:rPr>
                <w:rFonts w:hint="eastAsia" w:ascii="仿宋" w:hAnsi="仿宋" w:eastAsia="仿宋"/>
                <w:lang w:eastAsia="zh-CN"/>
              </w:rPr>
              <w:t>、主持或参与情况。</w:t>
            </w: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9" w:hRule="atLeast"/>
        </w:trPr>
        <w:tc>
          <w:tcPr>
            <w:tcW w:w="510" w:type="dxa"/>
            <w:vMerge w:val="continue"/>
            <w:shd w:val="clear" w:color="auto" w:fill="auto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00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</w:rPr>
              <w:t>其他</w:t>
            </w:r>
            <w:r>
              <w:rPr>
                <w:rFonts w:hint="eastAsia" w:ascii="仿宋" w:hAnsi="仿宋" w:eastAsia="仿宋"/>
                <w:lang w:val="en-US" w:eastAsia="zh-CN"/>
              </w:rPr>
              <w:t>需要</w:t>
            </w:r>
          </w:p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说明的情况</w:t>
            </w:r>
          </w:p>
        </w:tc>
        <w:tc>
          <w:tcPr>
            <w:tcW w:w="6389" w:type="dxa"/>
            <w:gridSpan w:val="18"/>
            <w:vAlign w:val="top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8" w:hRule="atLeast"/>
        </w:trPr>
        <w:tc>
          <w:tcPr>
            <w:tcW w:w="510" w:type="dxa"/>
            <w:vMerge w:val="continue"/>
            <w:shd w:val="clear" w:color="auto" w:fill="auto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承诺</w:t>
            </w:r>
          </w:p>
        </w:tc>
        <w:tc>
          <w:tcPr>
            <w:tcW w:w="8389" w:type="dxa"/>
            <w:gridSpan w:val="23"/>
            <w:vAlign w:val="center"/>
          </w:tcPr>
          <w:p>
            <w:pPr>
              <w:ind w:left="0" w:leftChars="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1、本人承诺提供的本科、硕士、博士阶段的学历、学位证书及其他证件、材料真实有效。</w:t>
            </w:r>
          </w:p>
          <w:p>
            <w:pPr>
              <w:ind w:left="0" w:leftChars="0"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2、本人承诺在     年     月取得学术型博士学位、学历证件，持学位证、毕业证、报到证按时报到。</w:t>
            </w:r>
          </w:p>
          <w:p>
            <w:pPr>
              <w:ind w:left="0" w:leftChars="0"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3、本人已了解《山西农业大学优秀博士人才引进</w:t>
            </w:r>
            <w:r>
              <w:rPr>
                <w:rFonts w:hint="eastAsia" w:ascii="仿宋" w:hAnsi="仿宋" w:eastAsia="仿宋"/>
                <w:lang w:eastAsia="zh-CN"/>
              </w:rPr>
              <w:t>及管理</w:t>
            </w:r>
            <w:r>
              <w:rPr>
                <w:rFonts w:hint="eastAsia" w:ascii="仿宋" w:hAnsi="仿宋" w:eastAsia="仿宋"/>
              </w:rPr>
              <w:t>办法（试行）》内容，并承诺自觉遵守。</w:t>
            </w:r>
          </w:p>
          <w:p>
            <w:pPr>
              <w:ind w:left="0" w:leftChars="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4、在校服务期限至少为6年，若晋升为副教授或主持国家自然基金项目可申请出国留学1年或做校外博士后，服务期内不支持申请国内访问学者。</w:t>
            </w:r>
          </w:p>
          <w:p>
            <w:pPr>
              <w:ind w:left="0" w:leftChars="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5、服务期限内因各种原因与学校解除人事聘用关系，若领取住房补贴、安家费、科研启动费，必须按规定退回，若学校已安排住房，住房须退回学校，价格由学校、本人及购房者协商</w:t>
            </w:r>
            <w:r>
              <w:rPr>
                <w:rFonts w:hint="eastAsia" w:ascii="仿宋" w:hAnsi="仿宋" w:eastAsia="仿宋"/>
                <w:lang w:eastAsia="zh-CN"/>
              </w:rPr>
              <w:t>，并按协议规定赔偿违约金等费用</w:t>
            </w:r>
            <w:r>
              <w:rPr>
                <w:rFonts w:hint="eastAsia" w:ascii="仿宋" w:hAnsi="仿宋" w:eastAsia="仿宋"/>
              </w:rPr>
              <w:t>。</w:t>
            </w:r>
          </w:p>
          <w:p>
            <w:pPr>
              <w:ind w:left="0" w:leftChars="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6、本人及家属自觉遵守国家及山西省计划生育相关规定。</w:t>
            </w:r>
          </w:p>
          <w:p>
            <w:pPr>
              <w:ind w:firstLine="5880" w:firstLineChars="280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本人签字：</w:t>
            </w:r>
          </w:p>
          <w:p>
            <w:pPr>
              <w:ind w:right="84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                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2256" w:hRule="atLeast"/>
        </w:trPr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用人单位填写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  <w:lang w:eastAsia="zh-CN"/>
              </w:rPr>
              <w:t>单位</w:t>
            </w:r>
            <w:r>
              <w:rPr>
                <w:rFonts w:hint="eastAsia" w:ascii="仿宋" w:hAnsi="仿宋" w:eastAsia="仿宋"/>
              </w:rPr>
              <w:t>审核</w:t>
            </w:r>
            <w:r>
              <w:rPr>
                <w:rFonts w:hint="eastAsia" w:ascii="仿宋" w:hAnsi="仿宋" w:eastAsia="仿宋"/>
                <w:lang w:val="en-US" w:eastAsia="zh-CN"/>
              </w:rPr>
              <w:t>评价意见</w:t>
            </w:r>
          </w:p>
        </w:tc>
        <w:tc>
          <w:tcPr>
            <w:tcW w:w="8340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  <w:lang w:val="en-US" w:eastAsia="zh-CN"/>
              </w:rPr>
              <w:t>经</w:t>
            </w:r>
            <w:r>
              <w:rPr>
                <w:rFonts w:hint="eastAsia" w:ascii="仿宋" w:hAnsi="仿宋" w:eastAsia="仿宋"/>
                <w:lang w:eastAsia="zh-CN"/>
              </w:rPr>
              <w:t>单位</w:t>
            </w:r>
            <w:r>
              <w:rPr>
                <w:rFonts w:hint="eastAsia" w:ascii="仿宋" w:hAnsi="仿宋" w:eastAsia="仿宋"/>
              </w:rPr>
              <w:t>学术委员会</w:t>
            </w:r>
            <w:r>
              <w:rPr>
                <w:rFonts w:hint="eastAsia" w:ascii="仿宋" w:hAnsi="仿宋" w:eastAsia="仿宋"/>
                <w:lang w:eastAsia="zh-CN"/>
              </w:rPr>
              <w:t>（</w:t>
            </w:r>
            <w:r>
              <w:rPr>
                <w:rFonts w:hint="eastAsia" w:ascii="仿宋" w:hAnsi="仿宋" w:eastAsia="仿宋"/>
              </w:rPr>
              <w:t>教授委员会</w:t>
            </w:r>
            <w:r>
              <w:rPr>
                <w:rFonts w:hint="eastAsia" w:ascii="仿宋" w:hAnsi="仿宋" w:eastAsia="仿宋"/>
                <w:lang w:eastAsia="zh-CN"/>
              </w:rPr>
              <w:t>）</w:t>
            </w:r>
            <w:r>
              <w:rPr>
                <w:rFonts w:hint="eastAsia" w:ascii="仿宋" w:hAnsi="仿宋" w:eastAsia="仿宋"/>
              </w:rPr>
              <w:t>或</w:t>
            </w:r>
            <w:r>
              <w:rPr>
                <w:rFonts w:hint="eastAsia" w:ascii="仿宋" w:hAnsi="仿宋" w:eastAsia="仿宋"/>
                <w:lang w:eastAsia="zh-CN"/>
              </w:rPr>
              <w:t>单位</w:t>
            </w:r>
            <w:r>
              <w:rPr>
                <w:rFonts w:hint="eastAsia" w:ascii="仿宋" w:hAnsi="仿宋" w:eastAsia="仿宋"/>
              </w:rPr>
              <w:t>领导班子或招聘工作领导组集体</w:t>
            </w:r>
            <w:r>
              <w:rPr>
                <w:rFonts w:hint="eastAsia" w:ascii="仿宋" w:hAnsi="仿宋" w:eastAsia="仿宋"/>
                <w:lang w:val="en-US" w:eastAsia="zh-CN"/>
              </w:rPr>
              <w:t>研究，</w:t>
            </w:r>
            <w:r>
              <w:rPr>
                <w:rFonts w:hint="eastAsia" w:ascii="仿宋" w:hAnsi="仿宋" w:eastAsia="仿宋"/>
                <w:lang w:eastAsia="zh-CN"/>
              </w:rPr>
              <w:t>对应聘人员</w:t>
            </w:r>
            <w:r>
              <w:rPr>
                <w:rFonts w:hint="eastAsia" w:ascii="仿宋" w:hAnsi="仿宋" w:eastAsia="仿宋"/>
                <w:lang w:val="en-US" w:eastAsia="zh-CN"/>
              </w:rPr>
              <w:t>提出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评价意见</w:t>
            </w:r>
            <w:r>
              <w:rPr>
                <w:rFonts w:hint="eastAsia" w:ascii="仿宋" w:hAnsi="仿宋" w:eastAsia="仿宋"/>
              </w:rPr>
              <w:t>（</w:t>
            </w:r>
            <w:r>
              <w:rPr>
                <w:rFonts w:hint="eastAsia" w:ascii="仿宋" w:hAnsi="仿宋" w:eastAsia="仿宋"/>
                <w:b/>
                <w:u w:val="single"/>
              </w:rPr>
              <w:t>主要是专业、学术背景、学缘结构、科研业绩等，需明确考核人员与本</w:t>
            </w:r>
            <w:r>
              <w:rPr>
                <w:rFonts w:hint="eastAsia" w:ascii="仿宋" w:hAnsi="仿宋" w:eastAsia="仿宋"/>
                <w:b/>
                <w:u w:val="single"/>
                <w:lang w:eastAsia="zh-CN"/>
              </w:rPr>
              <w:t>单位</w:t>
            </w:r>
            <w:r>
              <w:rPr>
                <w:rFonts w:hint="eastAsia" w:ascii="仿宋" w:hAnsi="仿宋" w:eastAsia="仿宋"/>
                <w:b/>
                <w:u w:val="single"/>
              </w:rPr>
              <w:t>学科结合情况</w:t>
            </w:r>
            <w:r>
              <w:rPr>
                <w:rFonts w:hint="eastAsia" w:ascii="仿宋" w:hAnsi="仿宋" w:eastAsia="仿宋"/>
              </w:rPr>
              <w:t>）：</w:t>
            </w:r>
            <w:r>
              <w:rPr>
                <w:rFonts w:hint="eastAsia" w:ascii="仿宋" w:hAnsi="仿宋" w:eastAsia="仿宋"/>
              </w:rPr>
              <w:br w:type="textWrapping"/>
            </w:r>
            <w:r>
              <w:rPr>
                <w:rFonts w:hint="eastAsia" w:ascii="仿宋" w:hAnsi="仿宋" w:eastAsia="仿宋"/>
              </w:rPr>
              <w:br w:type="textWrapping"/>
            </w:r>
          </w:p>
          <w:p>
            <w:pPr>
              <w:jc w:val="left"/>
              <w:rPr>
                <w:rFonts w:hint="eastAsia" w:ascii="仿宋" w:hAnsi="仿宋" w:eastAsia="仿宋"/>
              </w:rPr>
            </w:pPr>
          </w:p>
          <w:p>
            <w:pPr>
              <w:jc w:val="left"/>
              <w:rPr>
                <w:rFonts w:hint="eastAsia" w:ascii="仿宋" w:hAnsi="仿宋" w:eastAsia="仿宋"/>
              </w:rPr>
            </w:pPr>
          </w:p>
          <w:p>
            <w:pPr>
              <w:ind w:firstLine="6510" w:firstLineChars="3100"/>
              <w:jc w:val="left"/>
              <w:rPr>
                <w:rFonts w:ascii="仿宋" w:hAnsi="仿宋" w:eastAsia="仿宋"/>
              </w:rPr>
            </w:pPr>
          </w:p>
          <w:p>
            <w:pPr>
              <w:ind w:firstLine="6510" w:firstLineChars="3100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780" w:hRule="atLeast"/>
        </w:trPr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思想政治素质考核</w:t>
            </w:r>
          </w:p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评分</w:t>
            </w:r>
          </w:p>
        </w:tc>
        <w:tc>
          <w:tcPr>
            <w:tcW w:w="8340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1050" w:firstLine="420" w:firstLineChars="200"/>
              <w:rPr>
                <w:rFonts w:hint="default" w:ascii="仿宋" w:hAnsi="仿宋" w:eastAsia="仿宋"/>
                <w:lang w:val="en-US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经考核，该同志思想政治素质得分    分（满分100分）</w:t>
            </w:r>
          </w:p>
          <w:p>
            <w:pPr>
              <w:ind w:right="1050"/>
              <w:rPr>
                <w:rFonts w:hint="eastAsia" w:ascii="仿宋" w:hAnsi="仿宋" w:eastAsia="仿宋"/>
              </w:rPr>
            </w:pPr>
          </w:p>
          <w:p>
            <w:pPr>
              <w:ind w:right="1050"/>
              <w:rPr>
                <w:rFonts w:hint="eastAsia" w:ascii="仿宋" w:hAnsi="仿宋" w:eastAsia="仿宋"/>
              </w:rPr>
            </w:pPr>
          </w:p>
          <w:p>
            <w:pPr>
              <w:ind w:right="105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党</w:t>
            </w:r>
            <w:r>
              <w:rPr>
                <w:rFonts w:hint="eastAsia" w:ascii="仿宋" w:hAnsi="仿宋" w:eastAsia="仿宋"/>
                <w:lang w:val="en-US" w:eastAsia="zh-CN"/>
              </w:rPr>
              <w:t>组织</w:t>
            </w:r>
            <w:r>
              <w:rPr>
                <w:rFonts w:hint="eastAsia" w:ascii="仿宋" w:hAnsi="仿宋" w:eastAsia="仿宋"/>
              </w:rPr>
              <w:t xml:space="preserve">书记：                         </w:t>
            </w:r>
            <w:r>
              <w:rPr>
                <w:rFonts w:hint="eastAsia" w:ascii="仿宋" w:hAnsi="仿宋" w:eastAsia="仿宋"/>
                <w:lang w:eastAsia="zh-CN"/>
              </w:rPr>
              <w:t>党</w:t>
            </w:r>
            <w:r>
              <w:rPr>
                <w:rFonts w:hint="eastAsia" w:ascii="仿宋" w:hAnsi="仿宋" w:eastAsia="仿宋"/>
                <w:lang w:val="en-US" w:eastAsia="zh-CN"/>
              </w:rPr>
              <w:t>组织</w:t>
            </w:r>
            <w:r>
              <w:rPr>
                <w:rFonts w:hint="eastAsia" w:ascii="仿宋" w:hAnsi="仿宋" w:eastAsia="仿宋"/>
              </w:rPr>
              <w:t>公章：</w:t>
            </w:r>
          </w:p>
          <w:p>
            <w:pPr>
              <w:ind w:right="1050" w:rightChars="0" w:firstLine="5460" w:firstLineChars="2600"/>
              <w:rPr>
                <w:rFonts w:hint="eastAsia" w:ascii="仿宋" w:hAnsi="仿宋" w:eastAsia="仿宋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</w:rPr>
              <w:t>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780" w:hRule="atLeast"/>
        </w:trPr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</w:rPr>
              <w:t>专业能力考核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评分</w:t>
            </w:r>
          </w:p>
        </w:tc>
        <w:tc>
          <w:tcPr>
            <w:tcW w:w="8340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1050" w:firstLine="420" w:firstLineChars="200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经考核，该同志</w:t>
            </w:r>
            <w:r>
              <w:rPr>
                <w:rFonts w:hint="eastAsia" w:ascii="仿宋" w:hAnsi="仿宋" w:eastAsia="仿宋"/>
              </w:rPr>
              <w:t>专业能力考核</w:t>
            </w:r>
            <w:r>
              <w:rPr>
                <w:rFonts w:hint="eastAsia" w:ascii="仿宋" w:hAnsi="仿宋" w:eastAsia="仿宋"/>
                <w:lang w:val="en-US" w:eastAsia="zh-CN"/>
              </w:rPr>
              <w:t>得分    分（满分100分）；</w:t>
            </w:r>
          </w:p>
          <w:p>
            <w:pPr>
              <w:jc w:val="left"/>
              <w:rPr>
                <w:rFonts w:hint="eastAsia" w:ascii="仿宋" w:hAnsi="仿宋" w:eastAsia="仿宋"/>
              </w:rPr>
            </w:pPr>
          </w:p>
          <w:p>
            <w:pPr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评审组人员签字：</w:t>
            </w:r>
          </w:p>
          <w:p>
            <w:pPr>
              <w:jc w:val="left"/>
              <w:rPr>
                <w:rFonts w:hint="eastAsia" w:ascii="仿宋" w:hAnsi="仿宋" w:eastAsia="仿宋"/>
              </w:rPr>
            </w:pPr>
          </w:p>
          <w:p>
            <w:pPr>
              <w:ind w:right="1050" w:rightChars="0"/>
              <w:jc w:val="center"/>
              <w:rPr>
                <w:rFonts w:hint="eastAsia" w:ascii="仿宋" w:hAnsi="仿宋" w:eastAsia="仿宋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="仿宋" w:hAnsi="仿宋" w:eastAsia="仿宋"/>
              </w:rPr>
              <w:t xml:space="preserve">年   月  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679" w:hRule="atLeast"/>
        </w:trPr>
        <w:tc>
          <w:tcPr>
            <w:tcW w:w="510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单位考核</w:t>
            </w:r>
            <w:r>
              <w:rPr>
                <w:rFonts w:hint="eastAsia" w:ascii="仿宋" w:hAnsi="仿宋" w:eastAsia="仿宋"/>
                <w:lang w:eastAsia="zh-CN"/>
              </w:rPr>
              <w:t>总</w:t>
            </w:r>
            <w:r>
              <w:rPr>
                <w:rFonts w:hint="eastAsia" w:ascii="仿宋" w:hAnsi="仿宋" w:eastAsia="仿宋"/>
              </w:rPr>
              <w:t>分</w:t>
            </w:r>
          </w:p>
        </w:tc>
        <w:tc>
          <w:tcPr>
            <w:tcW w:w="23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602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备注：单位考核总分=思想政治素质分×40%+专业能力考核分×60%，单位考核得分占学校综合评价总分的10%。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1543" w:hRule="atLeast"/>
        </w:trPr>
        <w:tc>
          <w:tcPr>
            <w:tcW w:w="510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val="en-US"/>
              </w:rPr>
            </w:pPr>
            <w:r>
              <w:rPr>
                <w:rFonts w:hint="eastAsia" w:ascii="仿宋" w:hAnsi="仿宋" w:eastAsia="仿宋"/>
                <w:lang w:eastAsia="zh-CN"/>
              </w:rPr>
              <w:t>单位</w:t>
            </w:r>
            <w:r>
              <w:rPr>
                <w:rFonts w:hint="eastAsia" w:ascii="仿宋" w:hAnsi="仿宋" w:eastAsia="仿宋"/>
                <w:lang w:val="en-US" w:eastAsia="zh-CN"/>
              </w:rPr>
              <w:t>意见</w:t>
            </w:r>
          </w:p>
        </w:tc>
        <w:tc>
          <w:tcPr>
            <w:tcW w:w="8340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420" w:firstLineChars="200"/>
              <w:jc w:val="left"/>
              <w:textAlignment w:val="auto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经我单位组织的</w:t>
            </w:r>
            <w:r>
              <w:rPr>
                <w:rFonts w:hint="eastAsia" w:ascii="仿宋" w:hAnsi="仿宋" w:eastAsia="仿宋"/>
                <w:lang w:val="en-US" w:eastAsia="zh-CN"/>
              </w:rPr>
              <w:t>思想政治素质</w:t>
            </w:r>
            <w:r>
              <w:rPr>
                <w:rFonts w:hint="eastAsia" w:ascii="仿宋" w:hAnsi="仿宋" w:eastAsia="仿宋"/>
              </w:rPr>
              <w:t>考核</w:t>
            </w:r>
            <w:r>
              <w:rPr>
                <w:rFonts w:hint="eastAsia" w:ascii="仿宋" w:hAnsi="仿宋" w:eastAsia="仿宋"/>
                <w:lang w:eastAsia="zh-CN"/>
              </w:rPr>
              <w:t>和</w:t>
            </w:r>
            <w:r>
              <w:rPr>
                <w:rFonts w:hint="eastAsia" w:ascii="仿宋" w:hAnsi="仿宋" w:eastAsia="仿宋"/>
                <w:lang w:val="en-US" w:eastAsia="zh-CN"/>
              </w:rPr>
              <w:t>20   年    月   日组织的</w:t>
            </w:r>
            <w:r>
              <w:rPr>
                <w:rFonts w:hint="eastAsia" w:ascii="仿宋" w:hAnsi="仿宋" w:eastAsia="仿宋"/>
              </w:rPr>
              <w:t>专业能力考核</w:t>
            </w:r>
            <w:r>
              <w:rPr>
                <w:rFonts w:hint="eastAsia" w:ascii="仿宋" w:hAnsi="仿宋" w:eastAsia="仿宋"/>
                <w:lang w:eastAsia="zh-CN"/>
              </w:rPr>
              <w:t>，该博士考核结果</w:t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420" w:firstLineChars="200"/>
              <w:jc w:val="left"/>
              <w:textAlignment w:val="auto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经20   年    月   日党政联席会议研究</w:t>
            </w:r>
            <w:r>
              <w:rPr>
                <w:rFonts w:hint="eastAsia" w:ascii="仿宋" w:hAnsi="仿宋" w:eastAsia="仿宋"/>
                <w:lang w:eastAsia="zh-CN"/>
              </w:rPr>
              <w:t>同意录用，进入</w:t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                   学科          岗</w:t>
            </w:r>
            <w:r>
              <w:rPr>
                <w:rFonts w:hint="eastAsia" w:ascii="仿宋" w:hAnsi="仿宋" w:eastAsia="仿宋"/>
                <w:lang w:eastAsia="zh-CN"/>
              </w:rPr>
              <w:t>（教师、科研、教辅、管理），并加入</w:t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" w:hAnsi="仿宋" w:eastAsia="仿宋"/>
                <w:lang w:eastAsia="zh-CN"/>
              </w:rPr>
              <w:t>团队（团队负责人：</w:t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/>
                <w:lang w:eastAsia="zh-CN"/>
              </w:rPr>
              <w:t>）。</w:t>
            </w:r>
          </w:p>
          <w:p>
            <w:pPr>
              <w:ind w:firstLine="420" w:firstLineChars="200"/>
              <w:jc w:val="left"/>
              <w:rPr>
                <w:rFonts w:hint="eastAsia" w:ascii="仿宋" w:hAnsi="仿宋" w:eastAsia="仿宋"/>
                <w:lang w:eastAsia="zh-CN"/>
              </w:rPr>
            </w:pPr>
          </w:p>
          <w:p>
            <w:pPr>
              <w:ind w:left="5460" w:leftChars="200" w:hanging="5040" w:hangingChars="240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负责人：                                     </w:t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</w:rPr>
              <w:t>公章：</w:t>
            </w:r>
            <w:r>
              <w:rPr>
                <w:rFonts w:hint="eastAsia" w:ascii="仿宋" w:hAnsi="仿宋" w:eastAsia="仿宋"/>
              </w:rPr>
              <w:br w:type="textWrapping"/>
            </w:r>
            <w:r>
              <w:rPr>
                <w:rFonts w:hint="eastAsia" w:ascii="仿宋" w:hAnsi="仿宋" w:eastAsia="仿宋"/>
              </w:rPr>
              <w:t>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674" w:hRule="atLeast"/>
        </w:trPr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组织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人事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部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填写</w:t>
            </w:r>
          </w:p>
        </w:tc>
        <w:tc>
          <w:tcPr>
            <w:tcW w:w="7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eastAsia="zh-CN"/>
              </w:rPr>
              <w:t>学校</w:t>
            </w:r>
            <w:r>
              <w:rPr>
                <w:rFonts w:hint="eastAsia" w:ascii="仿宋" w:hAnsi="仿宋" w:eastAsia="仿宋"/>
              </w:rPr>
              <w:t>考核情况</w:t>
            </w:r>
          </w:p>
        </w:tc>
        <w:tc>
          <w:tcPr>
            <w:tcW w:w="28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综合评价分</w:t>
            </w:r>
            <w:r>
              <w:rPr>
                <w:rFonts w:hint="eastAsia" w:ascii="仿宋" w:hAnsi="仿宋" w:eastAsia="仿宋"/>
                <w:sz w:val="24"/>
                <w:szCs w:val="28"/>
              </w:rPr>
              <w:sym w:font="Wingdings 2" w:char="00A3"/>
            </w:r>
          </w:p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学术水平分</w:t>
            </w:r>
            <w:r>
              <w:rPr>
                <w:rFonts w:hint="eastAsia" w:ascii="仿宋" w:hAnsi="仿宋" w:eastAsia="仿宋"/>
                <w:sz w:val="24"/>
                <w:szCs w:val="28"/>
              </w:rPr>
              <w:sym w:font="Wingdings 2" w:char="00A3"/>
            </w:r>
          </w:p>
        </w:tc>
        <w:tc>
          <w:tcPr>
            <w:tcW w:w="273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博士人才类别</w:t>
            </w:r>
          </w:p>
        </w:tc>
        <w:tc>
          <w:tcPr>
            <w:tcW w:w="27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享受待遇档次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623" w:hRule="atLeast"/>
        </w:trPr>
        <w:tc>
          <w:tcPr>
            <w:tcW w:w="510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89" w:type="dxa"/>
            <w:gridSpan w:val="7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730" w:type="dxa"/>
            <w:gridSpan w:val="8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72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653" w:hRule="atLeast"/>
        </w:trPr>
        <w:tc>
          <w:tcPr>
            <w:tcW w:w="510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影像材料：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科研认定材料：</w:t>
            </w: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19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体检与政审材料：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1580" w:hRule="atLeast"/>
        </w:trPr>
        <w:tc>
          <w:tcPr>
            <w:tcW w:w="510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eastAsia="zh-CN"/>
              </w:rPr>
              <w:t>组织人事部</w:t>
            </w:r>
            <w:r>
              <w:rPr>
                <w:rFonts w:hint="eastAsia" w:ascii="仿宋" w:hAnsi="仿宋" w:eastAsia="仿宋"/>
              </w:rPr>
              <w:t>意见</w:t>
            </w:r>
          </w:p>
        </w:tc>
        <w:tc>
          <w:tcPr>
            <w:tcW w:w="7248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　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ind w:firstLine="420" w:firstLineChars="200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</w:rPr>
              <w:t>负责人：                                      公章</w:t>
            </w:r>
            <w:r>
              <w:rPr>
                <w:rFonts w:hint="eastAsia" w:ascii="仿宋" w:hAnsi="仿宋" w:eastAsia="仿宋"/>
                <w:lang w:eastAsia="zh-CN"/>
              </w:rPr>
              <w:t>：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1168" w:hRule="atLeast"/>
        </w:trPr>
        <w:tc>
          <w:tcPr>
            <w:tcW w:w="510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备注</w:t>
            </w:r>
          </w:p>
        </w:tc>
        <w:tc>
          <w:tcPr>
            <w:tcW w:w="7248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rPr>
          <w:rFonts w:ascii="仿宋" w:hAnsi="仿宋" w:eastAsia="仿宋"/>
        </w:rPr>
      </w:pPr>
    </w:p>
    <w:sectPr>
      <w:footerReference r:id="rId3" w:type="default"/>
      <w:pgSz w:w="11906" w:h="16838"/>
      <w:pgMar w:top="737" w:right="1797" w:bottom="79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7041711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F8"/>
    <w:rsid w:val="00025DB0"/>
    <w:rsid w:val="000D2ADF"/>
    <w:rsid w:val="00117DC6"/>
    <w:rsid w:val="00136800"/>
    <w:rsid w:val="0014204C"/>
    <w:rsid w:val="00166B9E"/>
    <w:rsid w:val="0020570B"/>
    <w:rsid w:val="0021579B"/>
    <w:rsid w:val="00230F05"/>
    <w:rsid w:val="00240F1B"/>
    <w:rsid w:val="00256E10"/>
    <w:rsid w:val="002B3324"/>
    <w:rsid w:val="002F7CC5"/>
    <w:rsid w:val="0031565E"/>
    <w:rsid w:val="003561C4"/>
    <w:rsid w:val="003664AE"/>
    <w:rsid w:val="003E744F"/>
    <w:rsid w:val="003F5A24"/>
    <w:rsid w:val="004230B1"/>
    <w:rsid w:val="00453339"/>
    <w:rsid w:val="00470D37"/>
    <w:rsid w:val="0048596B"/>
    <w:rsid w:val="005308E4"/>
    <w:rsid w:val="00575B1A"/>
    <w:rsid w:val="00585B85"/>
    <w:rsid w:val="00592504"/>
    <w:rsid w:val="005A6522"/>
    <w:rsid w:val="005D0380"/>
    <w:rsid w:val="00616862"/>
    <w:rsid w:val="006253CD"/>
    <w:rsid w:val="006532F5"/>
    <w:rsid w:val="00673DE9"/>
    <w:rsid w:val="00681687"/>
    <w:rsid w:val="006B28FF"/>
    <w:rsid w:val="006D41A5"/>
    <w:rsid w:val="006F5749"/>
    <w:rsid w:val="006F598E"/>
    <w:rsid w:val="006F794A"/>
    <w:rsid w:val="00777221"/>
    <w:rsid w:val="00792F6A"/>
    <w:rsid w:val="007B20AB"/>
    <w:rsid w:val="007C5E20"/>
    <w:rsid w:val="007D1BF1"/>
    <w:rsid w:val="007F0B10"/>
    <w:rsid w:val="00800C0A"/>
    <w:rsid w:val="00805405"/>
    <w:rsid w:val="00870FE8"/>
    <w:rsid w:val="008718AD"/>
    <w:rsid w:val="009577D3"/>
    <w:rsid w:val="0097708C"/>
    <w:rsid w:val="009D772C"/>
    <w:rsid w:val="009E5AF4"/>
    <w:rsid w:val="00A5231B"/>
    <w:rsid w:val="00AB6174"/>
    <w:rsid w:val="00CA56AA"/>
    <w:rsid w:val="00CB32A2"/>
    <w:rsid w:val="00CC7BDF"/>
    <w:rsid w:val="00CE6262"/>
    <w:rsid w:val="00D20D53"/>
    <w:rsid w:val="00D331D5"/>
    <w:rsid w:val="00D621CB"/>
    <w:rsid w:val="00DE205D"/>
    <w:rsid w:val="00DE2FF8"/>
    <w:rsid w:val="00DE49AD"/>
    <w:rsid w:val="00E2619D"/>
    <w:rsid w:val="00E34FDF"/>
    <w:rsid w:val="00E50DC1"/>
    <w:rsid w:val="00E6147E"/>
    <w:rsid w:val="00EC2CA9"/>
    <w:rsid w:val="00EC792D"/>
    <w:rsid w:val="00ED4EA1"/>
    <w:rsid w:val="00F66432"/>
    <w:rsid w:val="00F978A9"/>
    <w:rsid w:val="00FB636E"/>
    <w:rsid w:val="012A4658"/>
    <w:rsid w:val="014B5BF8"/>
    <w:rsid w:val="03593512"/>
    <w:rsid w:val="058F6D38"/>
    <w:rsid w:val="06D45C87"/>
    <w:rsid w:val="06E63B04"/>
    <w:rsid w:val="0FEF7963"/>
    <w:rsid w:val="14B56772"/>
    <w:rsid w:val="17AF2649"/>
    <w:rsid w:val="194E05AB"/>
    <w:rsid w:val="19AB7904"/>
    <w:rsid w:val="1AF44089"/>
    <w:rsid w:val="1B3D59D1"/>
    <w:rsid w:val="1CC630C5"/>
    <w:rsid w:val="1D356211"/>
    <w:rsid w:val="1DC26302"/>
    <w:rsid w:val="1EBF250E"/>
    <w:rsid w:val="20D61657"/>
    <w:rsid w:val="220C1BA2"/>
    <w:rsid w:val="25387FF3"/>
    <w:rsid w:val="257557DC"/>
    <w:rsid w:val="274917CB"/>
    <w:rsid w:val="2BB81F0B"/>
    <w:rsid w:val="2E2813CD"/>
    <w:rsid w:val="2EC16510"/>
    <w:rsid w:val="30C716A8"/>
    <w:rsid w:val="31E6216C"/>
    <w:rsid w:val="32FF774A"/>
    <w:rsid w:val="33C44CCB"/>
    <w:rsid w:val="36543378"/>
    <w:rsid w:val="366C6CF0"/>
    <w:rsid w:val="3CE01F08"/>
    <w:rsid w:val="3F0C15B8"/>
    <w:rsid w:val="3FAD6910"/>
    <w:rsid w:val="402F39DF"/>
    <w:rsid w:val="40374B59"/>
    <w:rsid w:val="414D4FA6"/>
    <w:rsid w:val="419E4CD4"/>
    <w:rsid w:val="429E2D97"/>
    <w:rsid w:val="45980F71"/>
    <w:rsid w:val="45B8377B"/>
    <w:rsid w:val="45BE7A5E"/>
    <w:rsid w:val="48457CAF"/>
    <w:rsid w:val="486A78A2"/>
    <w:rsid w:val="48CA584F"/>
    <w:rsid w:val="4A0B5AD2"/>
    <w:rsid w:val="4AB27BD0"/>
    <w:rsid w:val="4F092101"/>
    <w:rsid w:val="5123378F"/>
    <w:rsid w:val="51EB075C"/>
    <w:rsid w:val="54A14F72"/>
    <w:rsid w:val="54C049C0"/>
    <w:rsid w:val="554B6EAF"/>
    <w:rsid w:val="59F75591"/>
    <w:rsid w:val="5E2517C0"/>
    <w:rsid w:val="5E866B17"/>
    <w:rsid w:val="5EFC4888"/>
    <w:rsid w:val="61863B11"/>
    <w:rsid w:val="63D76D46"/>
    <w:rsid w:val="64D22D5B"/>
    <w:rsid w:val="66E47886"/>
    <w:rsid w:val="68174C01"/>
    <w:rsid w:val="6B645155"/>
    <w:rsid w:val="6BA76458"/>
    <w:rsid w:val="6BE82B31"/>
    <w:rsid w:val="6CB35F48"/>
    <w:rsid w:val="6D7A50D1"/>
    <w:rsid w:val="6E7C2BC9"/>
    <w:rsid w:val="6FC4690D"/>
    <w:rsid w:val="731B3B3D"/>
    <w:rsid w:val="77186BA6"/>
    <w:rsid w:val="798A3473"/>
    <w:rsid w:val="79A27BBA"/>
    <w:rsid w:val="7C1D7C71"/>
    <w:rsid w:val="7E6B6AFF"/>
    <w:rsid w:val="7F9B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197AC1-8F91-4B24-A330-13515A3EAA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257</Words>
  <Characters>1466</Characters>
  <Lines>12</Lines>
  <Paragraphs>3</Paragraphs>
  <TotalTime>3</TotalTime>
  <ScaleCrop>false</ScaleCrop>
  <LinksUpToDate>false</LinksUpToDate>
  <CharactersWithSpaces>1720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2018-03-20T16:58:00Z</dcterms:created>
  <dc:creator>tlj</dc:creator>
  <cp:lastModifiedBy>lenovo</cp:lastModifiedBy>
  <cp:lastPrinted>2015-10-27T03:51:00Z</cp:lastPrinted>
  <dcterms:modified xsi:type="dcterms:W3CDTF">2022-04-15T07:58:16Z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47692930F90E4C24A4995D80516D6CD5</vt:lpwstr>
  </property>
</Properties>
</file>