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2" w:rsidRDefault="00C133AA">
      <w:pPr>
        <w:spacing w:after="0" w:line="56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附件3</w:t>
      </w:r>
    </w:p>
    <w:p w:rsidR="00E72FB2" w:rsidRDefault="00E72FB2">
      <w:pPr>
        <w:pStyle w:val="a5"/>
        <w:widowControl/>
        <w:spacing w:beforeAutospacing="0" w:afterAutospacing="0"/>
        <w:ind w:firstLine="420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</w:p>
    <w:p w:rsidR="00E72FB2" w:rsidRDefault="00C133AA">
      <w:pPr>
        <w:pStyle w:val="a5"/>
        <w:widowControl/>
        <w:spacing w:beforeAutospacing="0" w:afterAutospacing="0"/>
        <w:ind w:firstLine="420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西安市车辆中学</w:t>
      </w:r>
    </w:p>
    <w:p w:rsidR="00E72FB2" w:rsidRDefault="00C133AA">
      <w:pPr>
        <w:pStyle w:val="a5"/>
        <w:widowControl/>
        <w:spacing w:beforeAutospacing="0" w:afterAutospacing="0"/>
        <w:ind w:firstLine="420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招聘教师报名</w:t>
      </w:r>
      <w:r w:rsidR="007B2433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、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资格复审</w:t>
      </w:r>
      <w:proofErr w:type="gramStart"/>
      <w:r w:rsidR="007B2433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及初面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要求</w:t>
      </w:r>
      <w:proofErr w:type="gramEnd"/>
    </w:p>
    <w:p w:rsidR="00E72FB2" w:rsidRDefault="00C133AA">
      <w:pPr>
        <w:pStyle w:val="a5"/>
        <w:widowControl/>
        <w:spacing w:beforeAutospacing="0" w:afterAutospacing="0" w:line="6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一、报名与资格初审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：本次招聘采取网上报名方式，具体要求如下：</w:t>
      </w:r>
    </w:p>
    <w:p w:rsidR="00E72FB2" w:rsidRDefault="00C133AA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1.应聘者登录西安市车辆中学网站（</w:t>
      </w:r>
      <w:r>
        <w:rPr>
          <w:rFonts w:hint="eastAsia"/>
        </w:rPr>
        <w:fldChar w:fldCharType="begin"/>
      </w:r>
      <w:r>
        <w:instrText xml:space="preserve"> HYPERLINK "http://clzx.yuyedu.net" </w:instrText>
      </w:r>
      <w:r>
        <w:rPr>
          <w:rFonts w:hint="eastAsia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http://clzx.yuyedu.net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）下载《报名登记表》（附件2），按要求完整填写个人信息，并粘贴照片（近三个月内1寸免冠彩色照片（无修图），如照片不清楚视为无效报名。《报名登记表》电子版文件命名：**报名表--学科。</w:t>
      </w:r>
    </w:p>
    <w:p w:rsidR="00E72FB2" w:rsidRDefault="00C133AA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2.将个人身份证、学历证书、学位证书、教师资格证书、专业技术人员任职资格证书及工作业绩（荣誉证书原件）等相关材料扫描成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pdf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格式，并按照上面顺序命名清楚。</w:t>
      </w:r>
    </w:p>
    <w:p w:rsidR="00E72FB2" w:rsidRDefault="00C133AA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3.将《报名登记表》电子版和第2条中个人身份证等报考申请材料的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pdf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扫描件压缩成一个文件夹（压缩包文件命名：姓名--学科--手机号码）发送至指定邮箱：</w:t>
      </w:r>
      <w:r w:rsidR="00D5570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xasclzxzp@163.com邮箱。</w:t>
      </w:r>
    </w:p>
    <w:p w:rsidR="00E72FB2" w:rsidRDefault="00C133AA">
      <w:pPr>
        <w:spacing w:after="0" w:line="6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二、资格复审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：资格复审采取现场复审方式进行，应聘者必须本人前来办理，并提交以下资料：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1.《报名登记表》纸质版。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 身份证原件及复印件。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3. 学历、学位证书原件及复印件。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4.《教育部学历证书电子注册备案表》（从中国高等教育学生信息网下载打印），留学回国需提供教育部中国留学服务中心出具的境外学历、学位认证书。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 教师资格证书原件及复印件。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 专业技术人员任职资格证书原件及复印件。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 可说明岗位工作经历和业绩的有关材料。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应聘人员提交的报考申请材料应当真实、完整、准确，学校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根据资格复审时应聘者综合表现及复审资料确定面试人员。</w:t>
      </w:r>
    </w:p>
    <w:p w:rsidR="00E72FB2" w:rsidRPr="007B2433" w:rsidRDefault="007B2433" w:rsidP="007B2433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7B2433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三、初面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资格复审的同时进行初面，</w:t>
      </w:r>
      <w:r w:rsidRPr="00656D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内容包括职业认知、心理素质、仪表仪态、言语表达、思维品质等。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请参加资格复审的人员按照要求认真准备</w:t>
      </w:r>
      <w:r w:rsidRPr="00F374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E72FB2" w:rsidRPr="007B2433" w:rsidRDefault="00E72FB2">
      <w:pPr>
        <w:spacing w:after="0" w:line="560" w:lineRule="exact"/>
      </w:pPr>
      <w:bookmarkStart w:id="0" w:name="_GoBack"/>
      <w:bookmarkEnd w:id="0"/>
    </w:p>
    <w:sectPr w:rsidR="00E72FB2" w:rsidRPr="007B2433">
      <w:pgSz w:w="11906" w:h="16838"/>
      <w:pgMar w:top="209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70" w:rsidRDefault="00391470">
      <w:pPr>
        <w:spacing w:after="0"/>
      </w:pPr>
      <w:r>
        <w:separator/>
      </w:r>
    </w:p>
  </w:endnote>
  <w:endnote w:type="continuationSeparator" w:id="0">
    <w:p w:rsidR="00391470" w:rsidRDefault="00391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70" w:rsidRDefault="00391470">
      <w:pPr>
        <w:spacing w:after="0"/>
      </w:pPr>
      <w:r>
        <w:separator/>
      </w:r>
    </w:p>
  </w:footnote>
  <w:footnote w:type="continuationSeparator" w:id="0">
    <w:p w:rsidR="00391470" w:rsidRDefault="003914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4B54"/>
    <w:rsid w:val="00047E74"/>
    <w:rsid w:val="000A6834"/>
    <w:rsid w:val="000B5A4A"/>
    <w:rsid w:val="00152C9F"/>
    <w:rsid w:val="001A148C"/>
    <w:rsid w:val="001C1E69"/>
    <w:rsid w:val="002166D6"/>
    <w:rsid w:val="00323B43"/>
    <w:rsid w:val="00391470"/>
    <w:rsid w:val="003B513B"/>
    <w:rsid w:val="003B632A"/>
    <w:rsid w:val="003D37D8"/>
    <w:rsid w:val="00426133"/>
    <w:rsid w:val="004358AB"/>
    <w:rsid w:val="00510055"/>
    <w:rsid w:val="0051761D"/>
    <w:rsid w:val="0059737F"/>
    <w:rsid w:val="005F3AF2"/>
    <w:rsid w:val="006960E5"/>
    <w:rsid w:val="006A328C"/>
    <w:rsid w:val="007B2433"/>
    <w:rsid w:val="007E4757"/>
    <w:rsid w:val="008A2326"/>
    <w:rsid w:val="008B1DE8"/>
    <w:rsid w:val="008B7726"/>
    <w:rsid w:val="008C225F"/>
    <w:rsid w:val="008E5DE9"/>
    <w:rsid w:val="009C4784"/>
    <w:rsid w:val="009E03BF"/>
    <w:rsid w:val="00A57A17"/>
    <w:rsid w:val="00A60027"/>
    <w:rsid w:val="00AC4617"/>
    <w:rsid w:val="00B70E68"/>
    <w:rsid w:val="00B822EB"/>
    <w:rsid w:val="00C133AA"/>
    <w:rsid w:val="00C31CA3"/>
    <w:rsid w:val="00CF1FF9"/>
    <w:rsid w:val="00D1387F"/>
    <w:rsid w:val="00D203E3"/>
    <w:rsid w:val="00D26937"/>
    <w:rsid w:val="00D31D50"/>
    <w:rsid w:val="00D55704"/>
    <w:rsid w:val="00DB23B2"/>
    <w:rsid w:val="00DF1326"/>
    <w:rsid w:val="00E22CCF"/>
    <w:rsid w:val="00E72FB2"/>
    <w:rsid w:val="00EC5724"/>
    <w:rsid w:val="00EF5B5F"/>
    <w:rsid w:val="00F57E2E"/>
    <w:rsid w:val="183C7146"/>
    <w:rsid w:val="1A210A64"/>
    <w:rsid w:val="20A563E8"/>
    <w:rsid w:val="22C56985"/>
    <w:rsid w:val="268A7DD8"/>
    <w:rsid w:val="45F12E96"/>
    <w:rsid w:val="4A5D1BA4"/>
    <w:rsid w:val="539749ED"/>
    <w:rsid w:val="5A9B1C0A"/>
    <w:rsid w:val="5AC10274"/>
    <w:rsid w:val="785C7A5D"/>
    <w:rsid w:val="7C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cp:lastPrinted>2021-04-15T01:29:00Z</cp:lastPrinted>
  <dcterms:created xsi:type="dcterms:W3CDTF">2008-09-11T17:20:00Z</dcterms:created>
  <dcterms:modified xsi:type="dcterms:W3CDTF">2022-05-11T01:12:00Z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4EA001BAC27C43599FA89624DCC1BE4D</vt:lpwstr>
  </property>
</Properties>
</file>