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44"/>
        </w:rPr>
      </w:pPr>
      <w:r>
        <w:rPr>
          <w:rFonts w:ascii="Times New Roman" w:hAnsi="Times New Roman" w:eastAsia="方正小标宋简体"/>
          <w:kern w:val="0"/>
          <w:sz w:val="44"/>
        </w:rPr>
        <w:t>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一、体能测评项目和标准</w:t>
      </w:r>
    </w:p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</w:rPr>
        <w:t>男子组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3271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≤13″1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≤4′25″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3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widowControl/>
        <w:spacing w:before="75" w:line="640" w:lineRule="exact"/>
        <w:ind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lang w:val="en-US" w:eastAsia="zh-CN"/>
        </w:rPr>
        <w:t>（二）女子组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3270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30岁（含）以下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≤14″1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0米跑</w:t>
            </w:r>
          </w:p>
        </w:tc>
        <w:tc>
          <w:tcPr>
            <w:tcW w:w="1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≤4′20″</w:t>
            </w:r>
          </w:p>
        </w:tc>
        <w:tc>
          <w:tcPr>
            <w:tcW w:w="1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3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二、体能测评项目及方法</w:t>
      </w:r>
    </w:p>
    <w:p>
      <w:pPr>
        <w:spacing w:line="360" w:lineRule="auto"/>
        <w:ind w:firstLine="640" w:firstLineChars="200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10米×4往返跑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场地器材：10米长的直线跑道若干，在跑道的两端线（S1和S2）外30厘米处各划一条线（图1）。木块（5厘米×10厘米）每道3瓶，其中2块放在S2线外的横线上，一块放在S1线外的横线上。秒表若干块，使用前应进行校正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注意事项：当受测者推倒水瓶时，脚不要越过S1和S2线。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474720" cy="1934845"/>
            <wp:effectExtent l="0" t="0" r="1143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（二）男子1000米跑、女子800米跑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场地器材：400米田径跑道。地面平坦，地质不限，秒表若干块，使用前应进行校正。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测试方法：受测试者分组测，每组不得少于2人，用站立式起跑。当听到口令或哨音后开始起跑。当受测者到达终点时停表，终点记录员负责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记录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每人成绩，登记成绩以分、秒为单位，不计小数。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（三）纵跳摸高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场地要求：通常在室内场地测试。如选择室外场地测试，需在天气状况许可的情况下进行，当天平均气温应在15～35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摄氏度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之间，无太阳直射、风力不超过3级。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360" w:lineRule="auto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注意事项：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起跳时，受测者双腿不能移动或有垫步动作；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受测者指甲不得超过指尖0.3厘米；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受测者徒手触摸，不得带手套等其他物品；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受测者统一采用赤脚（可穿袜子）起跳，起跳处铺垫不超过2厘米的硬质无弹性垫子。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  <w:lang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height:144pt;width:144pt;mso-position-horizontal:center;mso-position-horizontal-relative:margin;mso-position-vertical:center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wKEtcBAACw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25Qr8i5MMInS2Hqy4rAbJp47156Q&#10;Zo/70FCL60+J/mxR7rQ6sxFmYzcbBx/Uvsu7lWqB/3CI2FtuOVUYYZFqcnCQmfS0dGlT/vZz1v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tcChL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  <w:lang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2"/>
    <w:rsid w:val="00017933"/>
    <w:rsid w:val="001B3882"/>
    <w:rsid w:val="00366344"/>
    <w:rsid w:val="004D5692"/>
    <w:rsid w:val="005C1D34"/>
    <w:rsid w:val="00635EFD"/>
    <w:rsid w:val="008338DB"/>
    <w:rsid w:val="009504F1"/>
    <w:rsid w:val="009512F0"/>
    <w:rsid w:val="009E333E"/>
    <w:rsid w:val="00A129E7"/>
    <w:rsid w:val="00DC22AE"/>
    <w:rsid w:val="00DC2372"/>
    <w:rsid w:val="00F51C2E"/>
    <w:rsid w:val="03B23400"/>
    <w:rsid w:val="0CAF7CCB"/>
    <w:rsid w:val="4DCD5D47"/>
    <w:rsid w:val="772B1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Administrator</dc:creator>
  <cp:lastModifiedBy>似水流年</cp:lastModifiedBy>
  <dcterms:modified xsi:type="dcterms:W3CDTF">2021-05-14T07:55:05Z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8B2579981D054E55AEF7C9841567DA69</vt:lpwstr>
  </property>
</Properties>
</file>