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城阳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分局辅警招聘公告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2E62083"/>
    <w:rsid w:val="03E87177"/>
    <w:rsid w:val="1495371B"/>
    <w:rsid w:val="14C039AD"/>
    <w:rsid w:val="36775EDF"/>
    <w:rsid w:val="55C01364"/>
    <w:rsid w:val="58383A2F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1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2022-06-04T01:54:48Z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668587A0E76D4937B6876C5B2487616E</vt:lpwstr>
  </property>
</Properties>
</file>