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D" w:rsidRPr="00E176F6" w:rsidRDefault="00C4646D" w:rsidP="00C4646D">
      <w:pPr>
        <w:jc w:val="left"/>
        <w:rPr>
          <w:rFonts w:ascii="宋体" w:eastAsia="宋体" w:hAnsi="宋体" w:cs="Mongolian Baiti"/>
          <w:szCs w:val="21"/>
        </w:rPr>
      </w:pPr>
      <w:r w:rsidRPr="00E176F6">
        <w:rPr>
          <w:rFonts w:ascii="宋体" w:eastAsia="宋体" w:hAnsi="宋体" w:cs="Mongolian Baiti" w:hint="eastAsia"/>
          <w:szCs w:val="21"/>
        </w:rPr>
        <w:t>附件1</w:t>
      </w:r>
    </w:p>
    <w:p w:rsidR="00C4646D" w:rsidRPr="00E176F6" w:rsidRDefault="00C4646D" w:rsidP="00C4646D">
      <w:pPr>
        <w:jc w:val="center"/>
        <w:rPr>
          <w:rFonts w:ascii="等线" w:eastAsia="等线" w:hAnsi="等线" w:cs="Mongolian Baiti"/>
          <w:sz w:val="32"/>
          <w:szCs w:val="32"/>
        </w:rPr>
      </w:pPr>
    </w:p>
    <w:tbl>
      <w:tblPr>
        <w:tblpPr w:leftFromText="180" w:rightFromText="180" w:vertAnchor="page" w:horzAnchor="margin" w:tblpY="35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8"/>
        <w:gridCol w:w="1791"/>
        <w:gridCol w:w="1519"/>
        <w:gridCol w:w="1929"/>
      </w:tblGrid>
      <w:tr w:rsidR="00C4646D" w:rsidRPr="00E176F6" w:rsidTr="009A4138">
        <w:trPr>
          <w:trHeight w:val="983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岗位名称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人数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专业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其他要求</w:t>
            </w:r>
          </w:p>
        </w:tc>
      </w:tr>
      <w:tr w:rsidR="00C4646D" w:rsidRPr="00E176F6" w:rsidTr="009A4138">
        <w:trPr>
          <w:trHeight w:val="1355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/>
                <w:szCs w:val="21"/>
              </w:rPr>
              <w:t>国家林业</w:t>
            </w:r>
            <w:r w:rsidRPr="00E176F6">
              <w:rPr>
                <w:rFonts w:ascii="宋体" w:eastAsia="宋体" w:hAnsi="宋体" w:cs="Mongolian Baiti" w:hint="eastAsia"/>
                <w:szCs w:val="21"/>
              </w:rPr>
              <w:t>和草原局</w:t>
            </w:r>
            <w:r w:rsidRPr="00E176F6">
              <w:rPr>
                <w:rFonts w:ascii="宋体" w:eastAsia="宋体" w:hAnsi="宋体" w:cs="Mongolian Baiti"/>
                <w:szCs w:val="21"/>
              </w:rPr>
              <w:t>沙地生物资源保护与培育重点实验室</w:t>
            </w:r>
            <w:r w:rsidRPr="00E176F6">
              <w:rPr>
                <w:rFonts w:ascii="宋体" w:eastAsia="宋体" w:hAnsi="宋体" w:cs="Mongolian Baiti" w:hint="eastAsia"/>
                <w:szCs w:val="21"/>
              </w:rPr>
              <w:t>科研助理岗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1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林学、生态学、荒漠化防治、微生物等相关专业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硕士研究生及以上学历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</w:p>
        </w:tc>
      </w:tr>
      <w:tr w:rsidR="00C4646D" w:rsidRPr="00E176F6" w:rsidTr="009A4138">
        <w:trPr>
          <w:trHeight w:val="903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内蒙古自治区沙地（沙漠）生态系统与生态工程重点实验</w:t>
            </w:r>
            <w:r w:rsidRPr="00E176F6">
              <w:rPr>
                <w:rFonts w:ascii="宋体" w:eastAsia="宋体" w:hAnsi="宋体" w:cs="Mongolian Baiti"/>
                <w:szCs w:val="21"/>
              </w:rPr>
              <w:t>室</w:t>
            </w:r>
            <w:r w:rsidRPr="00E176F6">
              <w:rPr>
                <w:rFonts w:ascii="宋体" w:eastAsia="宋体" w:hAnsi="宋体" w:cs="Mongolian Baiti" w:hint="eastAsia"/>
                <w:szCs w:val="21"/>
              </w:rPr>
              <w:t>科研助理岗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1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林学、生态学、荒漠化防治、微生物等相关专业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硕士研究生及以上学历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</w:p>
        </w:tc>
      </w:tr>
      <w:tr w:rsidR="00C4646D" w:rsidRPr="00E176F6" w:rsidTr="009A4138">
        <w:trPr>
          <w:trHeight w:val="903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林木遗传育种研究团队科研助理岗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1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分子生物学、育种、生物信息学等相关专业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硕士研究生及以上学历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熟悉分子、遗传学相关实验原理及技术，具备较好的论文写作能力。</w:t>
            </w:r>
          </w:p>
        </w:tc>
      </w:tr>
      <w:tr w:rsidR="00C4646D" w:rsidRPr="00E176F6" w:rsidTr="009A4138">
        <w:trPr>
          <w:trHeight w:val="903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bCs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bCs/>
                <w:szCs w:val="21"/>
              </w:rPr>
              <w:t>森林可持续经营研究团队科研助理岗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176F6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Times New Roman"/>
                <w:szCs w:val="21"/>
              </w:rPr>
              <w:t>森林经理学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硕士研究生及以上学历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46D" w:rsidRPr="00E176F6" w:rsidTr="009A4138">
        <w:trPr>
          <w:trHeight w:val="903"/>
        </w:trPr>
        <w:tc>
          <w:tcPr>
            <w:tcW w:w="1440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bCs/>
                <w:szCs w:val="21"/>
              </w:rPr>
            </w:pPr>
            <w:r w:rsidRPr="00E176F6">
              <w:rPr>
                <w:rFonts w:ascii="宋体" w:eastAsia="宋体" w:hAnsi="宋体" w:cs="Mongolian Baiti"/>
                <w:bCs/>
                <w:szCs w:val="21"/>
              </w:rPr>
              <w:t>“鄂尔多斯荒漠化修复机制与高效特色林草产业模式研究”课题科研助理岗</w:t>
            </w:r>
          </w:p>
        </w:tc>
        <w:tc>
          <w:tcPr>
            <w:tcW w:w="486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176F6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05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176F6">
              <w:rPr>
                <w:rFonts w:ascii="宋体" w:eastAsia="宋体" w:hAnsi="宋体" w:cs="Times New Roman" w:hint="eastAsia"/>
                <w:szCs w:val="21"/>
              </w:rPr>
              <w:t>林业、生态学、荒漠化防治</w:t>
            </w:r>
          </w:p>
        </w:tc>
        <w:tc>
          <w:tcPr>
            <w:tcW w:w="891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Mongolian Baiti"/>
                <w:szCs w:val="21"/>
              </w:rPr>
            </w:pPr>
            <w:r w:rsidRPr="00E176F6">
              <w:rPr>
                <w:rFonts w:ascii="宋体" w:eastAsia="宋体" w:hAnsi="宋体" w:cs="Mongolian Baiti" w:hint="eastAsia"/>
                <w:szCs w:val="21"/>
              </w:rPr>
              <w:t>硕士研究生及以上学历</w:t>
            </w:r>
          </w:p>
        </w:tc>
        <w:tc>
          <w:tcPr>
            <w:tcW w:w="1132" w:type="pct"/>
            <w:vAlign w:val="center"/>
          </w:tcPr>
          <w:p w:rsidR="00C4646D" w:rsidRPr="00E176F6" w:rsidRDefault="00C4646D" w:rsidP="009A41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176F6">
              <w:rPr>
                <w:rFonts w:ascii="宋体" w:eastAsia="宋体" w:hAnsi="宋体" w:cs="Times New Roman"/>
                <w:szCs w:val="21"/>
              </w:rPr>
              <w:t>从事专业方向：生态修复、生态系统服务功能评价。</w:t>
            </w:r>
          </w:p>
        </w:tc>
      </w:tr>
    </w:tbl>
    <w:p w:rsidR="00C4646D" w:rsidRPr="00E176F6" w:rsidRDefault="00C4646D" w:rsidP="00C4646D">
      <w:pPr>
        <w:jc w:val="center"/>
        <w:rPr>
          <w:rFonts w:ascii="等线" w:eastAsia="等线" w:hAnsi="等线" w:cs="Mongolian Baiti"/>
          <w:sz w:val="36"/>
          <w:szCs w:val="36"/>
        </w:rPr>
      </w:pPr>
      <w:r w:rsidRPr="00E176F6">
        <w:rPr>
          <w:rFonts w:ascii="等线" w:eastAsia="等线" w:hAnsi="等线" w:cs="Mongolian Baiti" w:hint="eastAsia"/>
          <w:sz w:val="36"/>
          <w:szCs w:val="36"/>
        </w:rPr>
        <w:t>内蒙古自治区林业科学研究院科研助理岗位需求表</w:t>
      </w:r>
    </w:p>
    <w:p w:rsidR="004A4135" w:rsidRDefault="004A4135" w:rsidP="00C4646D">
      <w:bookmarkStart w:id="0" w:name="_GoBack"/>
      <w:bookmarkEnd w:id="0"/>
    </w:p>
    <w:sectPr w:rsidR="004A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D"/>
    <w:rsid w:val="004A4135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2022-06-29T09:03:00Z</dcterms:created>
  <dcterms:modified xsi:type="dcterms:W3CDTF">2022-06-29T09:03:00Z</dcterms:modified>
</cp:coreProperties>
</file>