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附件</w:t>
      </w:r>
      <w:r>
        <w:rPr>
          <w:rFonts w:ascii="黑体" w:hAnsi="黑体" w:eastAsia="黑体" w:cs="仿宋_GB2312"/>
          <w:bCs/>
          <w:color w:val="auto"/>
          <w:sz w:val="32"/>
          <w:szCs w:val="32"/>
        </w:rPr>
        <w:t>3</w:t>
      </w:r>
    </w:p>
    <w:p>
      <w:pPr>
        <w:jc w:val="center"/>
        <w:rPr>
          <w:rFonts w:ascii="方正小标宋简体" w:hAnsi="方正小标宋_GBK" w:eastAsia="方正小标宋简体" w:cs="方正小标宋_GBK"/>
          <w:bCs/>
          <w:color w:val="auto"/>
          <w:sz w:val="44"/>
          <w:szCs w:val="44"/>
        </w:rPr>
      </w:pPr>
      <w:r>
        <w:rPr>
          <w:rFonts w:ascii="方正小标宋简体" w:hAnsi="方正小标宋_GBK" w:eastAsia="方正小标宋简体" w:cs="方正小标宋_GBK"/>
          <w:bCs/>
          <w:color w:val="auto"/>
          <w:sz w:val="44"/>
          <w:szCs w:val="44"/>
        </w:rPr>
        <w:t xml:space="preserve">2020 </w:t>
      </w:r>
      <w:r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</w:rPr>
        <w:t>年中国最佳医学院校综合排名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677"/>
        <w:gridCol w:w="1418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988" w:type="dxa"/>
          </w:tcPr>
          <w:p>
            <w:pPr>
              <w:jc w:val="center"/>
              <w:rPr>
                <w:rFonts w:ascii="仿宋_GB2312" w:hAnsi="方正小标宋_GBK" w:eastAsia="仿宋_GB2312" w:cs="方正小标宋_GBK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ascii="仿宋_GB2312" w:hAnsi="方正小标宋_GBK" w:eastAsia="仿宋_GB2312" w:cs="方正小标宋_GBK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医学院校名称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方正小标宋_GBK" w:eastAsia="仿宋_GB2312" w:cs="方正小标宋_GBK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所在地</w:t>
            </w:r>
          </w:p>
        </w:tc>
        <w:tc>
          <w:tcPr>
            <w:tcW w:w="1213" w:type="dxa"/>
          </w:tcPr>
          <w:p>
            <w:pPr>
              <w:jc w:val="center"/>
              <w:rPr>
                <w:rFonts w:ascii="仿宋_GB2312" w:hAnsi="方正小标宋_GBK" w:eastAsia="仿宋_GB2312" w:cs="方正小标宋_GBK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上海交通大学医学院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上海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北京大学医学部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北京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复旦大学上海医学院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上海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四川大学华西医学中心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四川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北京协和医学院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北京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浙江大学医学院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浙江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中山大学中山医学院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广东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8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首都医科大学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北京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9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中国人民解放军海军军医大学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上海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10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华中科技大学同济医学院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湖北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11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中国人民解放军空军军医大学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陕西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12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中南大学湘雅医学院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湖南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13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中国人民解放军陆军军医大学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重庆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14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山东大学齐鲁医学院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山东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15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南京医科大学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江苏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16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南方医科大学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广东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17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重庆医科大学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重庆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18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西安交通大学医学部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陕西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19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解放军医学院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北京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20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苏州大学医学部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江苏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21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中国医科大学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辽宁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22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清华大学医学院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北京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23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吉林大学白求恩医学部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吉林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24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温州医科大学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浙江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25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天津医科大学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天津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26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武汉大学医学部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湖北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27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郑州大学医学院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河南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28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哈尔滨医科大学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黑龙江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29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广州医科大学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广东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30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同济大学医学院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上海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</w:tc>
      </w:tr>
    </w:tbl>
    <w:p>
      <w:pPr>
        <w:tabs>
          <w:tab w:val="left" w:pos="1065"/>
        </w:tabs>
        <w:spacing w:line="600" w:lineRule="exact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tabs>
          <w:tab w:val="left" w:pos="1065"/>
        </w:tabs>
        <w:spacing w:line="600" w:lineRule="exact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tabs>
          <w:tab w:val="left" w:pos="1065"/>
        </w:tabs>
        <w:spacing w:line="600" w:lineRule="exact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spacing w:line="240" w:lineRule="auto"/>
        <w:jc w:val="left"/>
        <w:textAlignment w:val="auto"/>
        <w:rPr>
          <w:rFonts w:ascii="Calibri" w:hAnsi="Calibri" w:eastAsia="仿宋" w:cstheme="minorBidi"/>
          <w:color w:val="auto"/>
          <w:kern w:val="2"/>
          <w:sz w:val="32"/>
          <w:szCs w:val="32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985" w:right="1474" w:bottom="1644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  <w:rFonts w:ascii="宋体" w:hAnsi="宋体"/>
        <w:sz w:val="24"/>
        <w:szCs w:val="24"/>
      </w:rPr>
    </w:pPr>
    <w:r>
      <w:rPr>
        <w:rStyle w:val="16"/>
        <w:rFonts w:hint="eastAsia" w:ascii="宋体" w:hAnsi="宋体"/>
        <w:sz w:val="24"/>
        <w:szCs w:val="24"/>
      </w:rPr>
      <w:t>—</w:t>
    </w:r>
    <w:r>
      <w:rPr>
        <w:rStyle w:val="16"/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Style w:val="16"/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1</w:t>
    </w:r>
    <w:r>
      <w:rPr>
        <w:rStyle w:val="16"/>
        <w:rFonts w:ascii="宋体" w:hAnsi="宋体"/>
        <w:sz w:val="28"/>
        <w:szCs w:val="28"/>
      </w:rPr>
      <w:fldChar w:fldCharType="end"/>
    </w:r>
    <w:r>
      <w:rPr>
        <w:rStyle w:val="16"/>
        <w:rFonts w:hint="eastAsia" w:ascii="宋体" w:hAnsi="宋体"/>
        <w:sz w:val="24"/>
        <w:szCs w:val="24"/>
      </w:rPr>
      <w:t>—</w:t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46"/>
    <w:rsid w:val="000174E9"/>
    <w:rsid w:val="00042495"/>
    <w:rsid w:val="0009042F"/>
    <w:rsid w:val="000D2B5D"/>
    <w:rsid w:val="00130576"/>
    <w:rsid w:val="00140E3B"/>
    <w:rsid w:val="00151AF5"/>
    <w:rsid w:val="001B55C8"/>
    <w:rsid w:val="001C0BB8"/>
    <w:rsid w:val="001E54CB"/>
    <w:rsid w:val="0020036E"/>
    <w:rsid w:val="002D2F26"/>
    <w:rsid w:val="00314048"/>
    <w:rsid w:val="0032456A"/>
    <w:rsid w:val="003350EE"/>
    <w:rsid w:val="00341AF2"/>
    <w:rsid w:val="00345E13"/>
    <w:rsid w:val="00352F28"/>
    <w:rsid w:val="003B0AEC"/>
    <w:rsid w:val="003B2167"/>
    <w:rsid w:val="003E63EE"/>
    <w:rsid w:val="00487A08"/>
    <w:rsid w:val="004910B5"/>
    <w:rsid w:val="00493C2A"/>
    <w:rsid w:val="004E1951"/>
    <w:rsid w:val="005029E2"/>
    <w:rsid w:val="005060D2"/>
    <w:rsid w:val="005408CD"/>
    <w:rsid w:val="00562D7C"/>
    <w:rsid w:val="00572B0B"/>
    <w:rsid w:val="005A526A"/>
    <w:rsid w:val="006C2CAC"/>
    <w:rsid w:val="006E0E2A"/>
    <w:rsid w:val="00703811"/>
    <w:rsid w:val="007560D5"/>
    <w:rsid w:val="007D21DF"/>
    <w:rsid w:val="008D57B1"/>
    <w:rsid w:val="009143B1"/>
    <w:rsid w:val="00934513"/>
    <w:rsid w:val="009B08DC"/>
    <w:rsid w:val="00A02ABE"/>
    <w:rsid w:val="00A4185F"/>
    <w:rsid w:val="00A81830"/>
    <w:rsid w:val="00A875E0"/>
    <w:rsid w:val="00B12DB2"/>
    <w:rsid w:val="00B43F9A"/>
    <w:rsid w:val="00B63891"/>
    <w:rsid w:val="00B859C2"/>
    <w:rsid w:val="00BA11E7"/>
    <w:rsid w:val="00BE7895"/>
    <w:rsid w:val="00C338E1"/>
    <w:rsid w:val="00C83046"/>
    <w:rsid w:val="00CF2CC9"/>
    <w:rsid w:val="00D300F6"/>
    <w:rsid w:val="00D4261A"/>
    <w:rsid w:val="00D94974"/>
    <w:rsid w:val="00E04DA5"/>
    <w:rsid w:val="00E51A99"/>
    <w:rsid w:val="00F132BC"/>
    <w:rsid w:val="00F33982"/>
    <w:rsid w:val="00F42E44"/>
    <w:rsid w:val="00F94D8B"/>
    <w:rsid w:val="00FB2F94"/>
    <w:rsid w:val="00FC74C2"/>
    <w:rsid w:val="00FD2AEF"/>
    <w:rsid w:val="016A5229"/>
    <w:rsid w:val="02461DFC"/>
    <w:rsid w:val="02EC75C5"/>
    <w:rsid w:val="04871AF7"/>
    <w:rsid w:val="05DB1DB6"/>
    <w:rsid w:val="079509EB"/>
    <w:rsid w:val="09BD3C9D"/>
    <w:rsid w:val="0A6776B9"/>
    <w:rsid w:val="0D7A2220"/>
    <w:rsid w:val="0DBA4ACC"/>
    <w:rsid w:val="0EFE401D"/>
    <w:rsid w:val="11F0177A"/>
    <w:rsid w:val="1B561B96"/>
    <w:rsid w:val="1CD038E1"/>
    <w:rsid w:val="21586385"/>
    <w:rsid w:val="22430DD7"/>
    <w:rsid w:val="22722F87"/>
    <w:rsid w:val="232A5017"/>
    <w:rsid w:val="256F3899"/>
    <w:rsid w:val="25B004FE"/>
    <w:rsid w:val="26D20FF7"/>
    <w:rsid w:val="27B417F2"/>
    <w:rsid w:val="283B3443"/>
    <w:rsid w:val="28DD5D1A"/>
    <w:rsid w:val="2A6A6D5E"/>
    <w:rsid w:val="2ADC4481"/>
    <w:rsid w:val="2BC71340"/>
    <w:rsid w:val="2F14344A"/>
    <w:rsid w:val="361D4823"/>
    <w:rsid w:val="36E02C5E"/>
    <w:rsid w:val="3732053E"/>
    <w:rsid w:val="37C822D5"/>
    <w:rsid w:val="383C3511"/>
    <w:rsid w:val="387F4300"/>
    <w:rsid w:val="3B1D1E78"/>
    <w:rsid w:val="3B244387"/>
    <w:rsid w:val="3CA26FAA"/>
    <w:rsid w:val="3D8D0825"/>
    <w:rsid w:val="3E06228D"/>
    <w:rsid w:val="3E1475AA"/>
    <w:rsid w:val="3E5A19BC"/>
    <w:rsid w:val="3E743351"/>
    <w:rsid w:val="3FF15C81"/>
    <w:rsid w:val="43187267"/>
    <w:rsid w:val="43775445"/>
    <w:rsid w:val="4B4B5931"/>
    <w:rsid w:val="4C4917F2"/>
    <w:rsid w:val="4C7D362F"/>
    <w:rsid w:val="515626A1"/>
    <w:rsid w:val="52FC19F2"/>
    <w:rsid w:val="54071205"/>
    <w:rsid w:val="542E1C45"/>
    <w:rsid w:val="555F50ED"/>
    <w:rsid w:val="56F96516"/>
    <w:rsid w:val="58D7079C"/>
    <w:rsid w:val="5DD9045F"/>
    <w:rsid w:val="5F0E2942"/>
    <w:rsid w:val="5FA82319"/>
    <w:rsid w:val="60A57A64"/>
    <w:rsid w:val="61BE0D4C"/>
    <w:rsid w:val="66390956"/>
    <w:rsid w:val="68D25945"/>
    <w:rsid w:val="6AC344EC"/>
    <w:rsid w:val="6B6375F0"/>
    <w:rsid w:val="6C7653F0"/>
    <w:rsid w:val="6E0102B8"/>
    <w:rsid w:val="6E717F7B"/>
    <w:rsid w:val="714439F3"/>
    <w:rsid w:val="71BF0FEC"/>
    <w:rsid w:val="727C0DF2"/>
    <w:rsid w:val="732F42C1"/>
    <w:rsid w:val="77DF29A9"/>
    <w:rsid w:val="78701AB0"/>
    <w:rsid w:val="7A3B286B"/>
    <w:rsid w:val="7BC920F1"/>
    <w:rsid w:val="7BEE3352"/>
    <w:rsid w:val="7F966068"/>
    <w:rsid w:val="7FD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annotation text"/>
    <w:basedOn w:val="1"/>
    <w:link w:val="25"/>
    <w:unhideWhenUsed/>
    <w:qFormat/>
    <w:uiPriority w:val="99"/>
    <w:pPr>
      <w:widowControl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color w:val="auto"/>
      <w:kern w:val="2"/>
      <w:szCs w:val="22"/>
    </w:rPr>
  </w:style>
  <w:style w:type="paragraph" w:styleId="5">
    <w:name w:val="Body Text"/>
    <w:basedOn w:val="1"/>
    <w:next w:val="6"/>
    <w:link w:val="27"/>
    <w:qFormat/>
    <w:uiPriority w:val="99"/>
    <w:rPr>
      <w:sz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sz w:val="21"/>
      <w:szCs w:val="22"/>
      <w:lang w:val="en-US" w:eastAsia="zh-CN" w:bidi="ar-SA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31"/>
    <w:qFormat/>
    <w:uiPriority w:val="99"/>
    <w:rPr>
      <w:sz w:val="18"/>
      <w:szCs w:val="18"/>
    </w:rPr>
  </w:style>
  <w:style w:type="paragraph" w:styleId="9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0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styleId="12">
    <w:name w:val="annotation subject"/>
    <w:basedOn w:val="4"/>
    <w:next w:val="4"/>
    <w:link w:val="26"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styleId="19">
    <w:name w:val="annotation reference"/>
    <w:basedOn w:val="15"/>
    <w:unhideWhenUsed/>
    <w:qFormat/>
    <w:uiPriority w:val="99"/>
    <w:rPr>
      <w:sz w:val="21"/>
      <w:szCs w:val="21"/>
    </w:rPr>
  </w:style>
  <w:style w:type="paragraph" w:customStyle="1" w:styleId="20">
    <w:name w:val="Char Char Char Char"/>
    <w:basedOn w:val="3"/>
    <w:qFormat/>
    <w:uiPriority w:val="0"/>
    <w:pPr>
      <w:widowControl w:val="0"/>
      <w:spacing w:line="240" w:lineRule="auto"/>
      <w:textAlignment w:val="auto"/>
    </w:pPr>
    <w:rPr>
      <w:rFonts w:ascii="Tahoma" w:hAnsi="Tahoma"/>
      <w:color w:val="auto"/>
      <w:kern w:val="2"/>
      <w:sz w:val="24"/>
      <w:szCs w:val="24"/>
    </w:rPr>
  </w:style>
  <w:style w:type="paragraph" w:styleId="21">
    <w:name w:val="List Paragraph"/>
    <w:basedOn w:val="1"/>
    <w:qFormat/>
    <w:uiPriority w:val="34"/>
    <w:pPr>
      <w:widowControl w:val="0"/>
      <w:spacing w:line="240" w:lineRule="auto"/>
      <w:ind w:firstLine="420" w:firstLineChars="200"/>
      <w:textAlignment w:val="auto"/>
    </w:pPr>
    <w:rPr>
      <w:rFonts w:ascii="Calibri" w:hAnsi="Calibri" w:cs="宋体"/>
      <w:color w:val="auto"/>
      <w:kern w:val="2"/>
      <w:szCs w:val="22"/>
    </w:rPr>
  </w:style>
  <w:style w:type="character" w:customStyle="1" w:styleId="22">
    <w:name w:val="font01"/>
    <w:basedOn w:val="15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3">
    <w:name w:val="font1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NormalCharacter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25">
    <w:name w:val="批注文字 字符"/>
    <w:basedOn w:val="15"/>
    <w:link w:val="4"/>
    <w:qFormat/>
    <w:uiPriority w:val="99"/>
    <w:rPr>
      <w:kern w:val="2"/>
      <w:sz w:val="21"/>
      <w:szCs w:val="22"/>
    </w:rPr>
  </w:style>
  <w:style w:type="character" w:customStyle="1" w:styleId="26">
    <w:name w:val="批注主题 字符"/>
    <w:basedOn w:val="25"/>
    <w:link w:val="12"/>
    <w:qFormat/>
    <w:uiPriority w:val="99"/>
    <w:rPr>
      <w:b/>
      <w:bCs/>
      <w:kern w:val="2"/>
      <w:sz w:val="21"/>
      <w:szCs w:val="22"/>
    </w:rPr>
  </w:style>
  <w:style w:type="character" w:customStyle="1" w:styleId="27">
    <w:name w:val="正文文本 字符"/>
    <w:basedOn w:val="15"/>
    <w:link w:val="5"/>
    <w:qFormat/>
    <w:uiPriority w:val="99"/>
    <w:rPr>
      <w:rFonts w:ascii="Times New Roman" w:hAnsi="Times New Roman" w:eastAsia="宋体" w:cs="Times New Roman"/>
      <w:color w:val="000000"/>
      <w:sz w:val="24"/>
      <w:u w:color="000000"/>
    </w:rPr>
  </w:style>
  <w:style w:type="character" w:customStyle="1" w:styleId="28">
    <w:name w:val="页眉 字符"/>
    <w:basedOn w:val="15"/>
    <w:link w:val="10"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  <w:style w:type="character" w:customStyle="1" w:styleId="29">
    <w:name w:val="页脚 字符"/>
    <w:basedOn w:val="15"/>
    <w:link w:val="9"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  <w:style w:type="paragraph" w:customStyle="1" w:styleId="30">
    <w:name w:val="Table Paragraph"/>
    <w:basedOn w:val="1"/>
    <w:qFormat/>
    <w:uiPriority w:val="1"/>
    <w:pPr>
      <w:widowControl w:val="0"/>
      <w:autoSpaceDE w:val="0"/>
      <w:autoSpaceDN w:val="0"/>
      <w:spacing w:line="240" w:lineRule="auto"/>
      <w:jc w:val="left"/>
      <w:textAlignment w:val="auto"/>
    </w:pPr>
    <w:rPr>
      <w:rFonts w:ascii="仿宋_GB2312" w:hAnsi="仿宋_GB2312" w:eastAsia="仿宋_GB2312" w:cs="仿宋_GB2312"/>
      <w:color w:val="auto"/>
      <w:sz w:val="22"/>
      <w:szCs w:val="22"/>
      <w:lang w:val="zh-CN" w:bidi="zh-CN"/>
    </w:rPr>
  </w:style>
  <w:style w:type="character" w:customStyle="1" w:styleId="31">
    <w:name w:val="批注框文本 字符"/>
    <w:basedOn w:val="15"/>
    <w:link w:val="8"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  <w:style w:type="paragraph" w:customStyle="1" w:styleId="32">
    <w:name w:val="Char"/>
    <w:basedOn w:val="1"/>
    <w:qFormat/>
    <w:uiPriority w:val="0"/>
    <w:pPr>
      <w:widowControl w:val="0"/>
      <w:spacing w:line="365" w:lineRule="atLeast"/>
      <w:ind w:left="1"/>
      <w:textAlignment w:val="auto"/>
    </w:pPr>
    <w:rPr>
      <w:color w:val="auto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CD6591-4140-4EDE-9266-DE94119022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1546</Words>
  <Characters>8814</Characters>
  <Lines>73</Lines>
  <Paragraphs>20</Paragraphs>
  <TotalTime>19</TotalTime>
  <ScaleCrop>false</ScaleCrop>
  <LinksUpToDate>false</LinksUpToDate>
  <CharactersWithSpaces>10340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2022-08-12T02:11:00Z</dcterms:created>
  <dc:creator>人事处</dc:creator>
  <cp:lastModifiedBy>Administrator</cp:lastModifiedBy>
  <cp:lastPrinted>2022-08-12T06:23:00Z</cp:lastPrinted>
  <dcterms:modified xsi:type="dcterms:W3CDTF">2022-08-15T02:59:59Z</dcterms:modified>
  <dc:title>关于孔德健同志退休的请示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9A41AF290D1E41F8822AF6ABEC019B83</vt:lpwstr>
  </property>
</Properties>
</file>