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  <w:t>安次区202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社区工作者公开招聘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  <w:t>考试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黑体" w:eastAsia="方正小标宋简体" w:cs="黑体"/>
          <w:sz w:val="36"/>
          <w:szCs w:val="36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  <w:t>考生防疫与安全须知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社区工作者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公开招聘考试工作安全进行，请所有考生知悉、理解、配合、支持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社区工作者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公开招聘考试防疫的措施和要求。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社区工作者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公开招聘的考生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前申领“河北健康码”。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申领方式为：通过微信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、支付宝搜索“河北健康码”小程序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或下载“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按照提示填写健康信息，核对并确认无误后提交，自动生成个人“河北健康码”。考生应自觉如实进行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线下报名、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笔（面）试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、资格复审、体检等环节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天健康监测。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</w:rPr>
        <w:t>因工作或其他原因目前在廊坊域外的考生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，需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</w:rPr>
        <w:t>提前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7天返廊（笔、面试前7天）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</w:rPr>
        <w:t>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返廊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</w:rPr>
        <w:t>前要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向目的地村或社区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</w:rPr>
        <w:t>进行自主报备和登记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考前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天内无国（境）外旅居史，无国内疫情中高风险区旅居史，未与新冠肺炎确诊病例、疑似病例、无症状感染者及上述判定的密切接触者有过密切接触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考前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内无国内疫情中高风险区所在县（区、市）旅居史，符合上述条件的人员，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FFFFFF"/>
        </w:rPr>
        <w:t>河北健康码、行程码均为绿码且健康状况正常，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shd w:val="clear" w:color="auto" w:fill="FFFFFF"/>
        </w:rPr>
        <w:t>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24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shd w:val="clear" w:color="auto" w:fill="FFFFFF"/>
        </w:rPr>
        <w:t>小时内核酸检测阴性纸质版证明、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经现场测量体温正常可参加笔（面）试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、资格复审、体检等环节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河北健康码为红码或黄码的，应及时查明原因（考生可拨打“河北健康码”中“服务说明”公布的咨询电话），并按相关要求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操作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执行。凡因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天健康监测中出现发热、干咳、咽痛、乏力、嗅（味）觉减退、腹泻等体征症状的，须到医院发热门诊进行鉴别诊断，</w:t>
      </w:r>
      <w:r>
        <w:rPr>
          <w:rFonts w:hint="eastAsia" w:ascii="仿宋_GB2312" w:hAnsi="仿宋_GB2312" w:eastAsia="仿宋_GB2312"/>
          <w:sz w:val="32"/>
          <w:highlight w:val="none"/>
        </w:rPr>
        <w:t>研判可否参加考试，应</w:t>
      </w:r>
      <w:r>
        <w:rPr>
          <w:rFonts w:ascii="仿宋_GB2312" w:hAnsi="仿宋_GB2312" w:eastAsia="仿宋_GB2312"/>
          <w:sz w:val="32"/>
          <w:highlight w:val="none"/>
        </w:rPr>
        <w:t>主动向</w:t>
      </w:r>
      <w:r>
        <w:rPr>
          <w:rFonts w:hint="eastAsia" w:ascii="仿宋_GB2312" w:hAnsi="仿宋_GB2312" w:eastAsia="仿宋_GB2312"/>
          <w:sz w:val="32"/>
          <w:highlight w:val="none"/>
        </w:rPr>
        <w:t>安次区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委组织部</w:t>
      </w:r>
      <w:r>
        <w:rPr>
          <w:rFonts w:ascii="仿宋_GB2312" w:hAnsi="仿宋_GB2312" w:eastAsia="仿宋_GB2312"/>
          <w:sz w:val="32"/>
          <w:highlight w:val="none"/>
        </w:rPr>
        <w:t>报备，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持医院诊断证明，并提供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7天内1次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核酸检测阴性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纸质版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证明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和48小时内2次核酸检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（须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隔24小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时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）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阴性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纸质版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、经现场抗原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检测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阴性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测量体温正常可参加笔（面）试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、资格复审、体检等环节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既往新冠肺炎确诊病例、无症状感染者及密切接触者，现已按规定解除隔离观察的考生，应当主动向</w:t>
      </w:r>
      <w:r>
        <w:rPr>
          <w:rFonts w:hint="eastAsia" w:ascii="仿宋_GB2312" w:hAnsi="仿宋_GB2312" w:eastAsia="仿宋_GB2312"/>
          <w:sz w:val="32"/>
          <w:highlight w:val="none"/>
        </w:rPr>
        <w:t>安次区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委组织部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报备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，并携带有关材料，持河北健康码、行程码“绿码”和考前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48小时内2次核酸检测（须间隔24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小时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）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阴性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纸质版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、经现场抗原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检测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阴性</w:t>
      </w:r>
      <w:r>
        <w:rPr>
          <w:rFonts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测量体温正常，在考点经卫生防疫专业人员评估符合考试条件的，可在隔离备用考场参加笔（面）试。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按照疫情防控要求和上述提示无法提供相关健康证明的考生，不得参加笔（面）试。因执行疫情防控规定需要进行隔离观察或隔离治疗，无法参加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线下报名、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笔（面）试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、资格复审、体检等环节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的考生，视同放弃。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按照疫情防控相关规定，考生须申报本人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线下报名、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笔（面）试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、资格复审、体检等环节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天旅居情况和健康状况。请务必于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线下报名、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笔（面）试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、资格复审、体检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下载并填写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个人健康信息承诺书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bidi="ar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eastAsia="zh-CN" w:bidi="ar"/>
        </w:rPr>
        <w:t>社区工作者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bidi="ar"/>
        </w:rPr>
        <w:t>公开招聘考试诚信档案，并依规依纪依法处理。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bidi="ar"/>
        </w:rPr>
        <w:t>笔（面）试时，考生须持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highlight w:val="none"/>
          <w:lang w:val="en-US" w:eastAsia="zh-CN" w:bidi="ar-SA"/>
        </w:rPr>
        <w:t>本人二代有效居民身份证（或有效期内的临时身份证）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bidi="ar"/>
        </w:rPr>
        <w:t>、打印的《笔（面）试准考证》和《个人健康信息承诺书》，向考务工作人员出示河北健康码、行程码及相关健康证明，经现场测温正常后可</w:t>
      </w:r>
      <w:r>
        <w:rPr>
          <w:rFonts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bidi="ar"/>
        </w:rPr>
        <w:t>参加考试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bidi="ar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考试当天，若考生在进入考点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或考试过程中出现发热、咳嗽等症状，由考点医护人员进行初步诊断，并视情况安排到备用考场参加笔（面）试，或者立即采取隔离措施，送往定点医院进行医治。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考生进入考点后，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需全程佩戴符合防护要求的口罩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（建议佩戴医用外科口罩），仅在入场核验身份和现场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抗原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检测时可以暂时摘下口罩。考生须听从考点工作人员指挥，分散进入考场，进出考场、如厕时均须与他人保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持1米以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上距离，避免近距离接触交流。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考生应当切实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增强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sz w:val="32"/>
          <w:szCs w:val="32"/>
          <w:highlight w:val="none"/>
        </w:rPr>
        <w:t>特别提示：</w:t>
      </w:r>
      <w:r>
        <w:rPr>
          <w:rFonts w:hint="eastAsia" w:ascii="黑体" w:hAnsi="黑体" w:eastAsia="黑体" w:cs="仿宋"/>
          <w:sz w:val="32"/>
          <w:szCs w:val="32"/>
          <w:highlight w:val="none"/>
          <w:lang w:eastAsia="zh-CN"/>
        </w:rPr>
        <w:t>线下报名、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笔试、资格复审、面试、考察</w:t>
      </w:r>
      <w:r>
        <w:rPr>
          <w:rFonts w:ascii="黑体" w:hAnsi="黑体" w:eastAsia="黑体" w:cs="仿宋"/>
          <w:color w:val="00000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仿宋"/>
          <w:color w:val="000000"/>
          <w:sz w:val="32"/>
          <w:szCs w:val="32"/>
          <w:highlight w:val="none"/>
        </w:rPr>
        <w:t>体检等环节，考生均须参照上述防疫要求持下载打印的《个人健康信息承诺书》及规定时间内的健康证明材料参加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请考生密切关注招聘各环节的时间节点，按照疫情防控有关要求，提前做好健康监测、自我隔离和相关防护，备好相关证明材料，为顺利参加考试做好准备。如因不能满足疫情防控相关要求，而影响参加考试的，责任由考生自负。</w:t>
      </w:r>
    </w:p>
    <w:p>
      <w:pPr>
        <w:ind w:firstLine="640" w:firstLineChars="200"/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公告发布后，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如遇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疫情防控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政策发生变化，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将另行公告通知，请考生密切关注报名网站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安次区人民政府网及安次融媒发布、安次发布、安次组工等平台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  <w:bookmarkStart w:id="0" w:name="_GoBack"/>
      <w:bookmarkEnd w:id="0"/>
    </w:p>
    <w:sectPr>
      <w:pgSz w:w="11906" w:h="16838"/>
      <w:pgMar w:top="1984" w:right="1417" w:bottom="158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NTE0MTQyM2JmMmY3NzEyMWZmODkyNTEzYWQ2NWIifQ=="/>
  </w:docVars>
  <w:rsids>
    <w:rsidRoot w:val="563D7E09"/>
    <w:rsid w:val="0BE21079"/>
    <w:rsid w:val="4B177AE6"/>
    <w:rsid w:val="52157E66"/>
    <w:rsid w:val="563D7E09"/>
    <w:rsid w:val="60561D75"/>
    <w:rsid w:val="6FD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1799</Words>
  <Characters>1818</Characters>
  <Lines>0</Lines>
  <Paragraphs>0</Paragraphs>
  <TotalTime>0</TotalTime>
  <ScaleCrop>false</ScaleCrop>
  <LinksUpToDate>false</LinksUpToDate>
  <CharactersWithSpaces>1818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2022-10-25T06:12:00Z</dcterms:created>
  <dc:creator>Faith</dc:creator>
  <cp:lastModifiedBy>Faith</cp:lastModifiedBy>
  <dcterms:modified xsi:type="dcterms:W3CDTF">2022-10-25T06:41:05Z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1E1B587D36EE49CE8B5AE79030DF4009</vt:lpwstr>
  </property>
</Properties>
</file>