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napToGrid/>
        <w:spacing w:before="312" w:beforeAutospacing="1" w:after="312" w:afterAutospacing="1" w:line="600" w:lineRule="exact"/>
        <w:ind w:right="0"/>
        <w:jc w:val="center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北川羌族自治县特聘</w:t>
      </w:r>
      <w:r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农产品质量安全监管村级协管员</w:t>
      </w: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申报表</w:t>
      </w:r>
    </w:p>
    <w:tbl>
      <w:tblPr>
        <w:tblStyle w:val="6"/>
        <w:tblW w:w="894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1403"/>
        <w:gridCol w:w="1162"/>
        <w:gridCol w:w="1080"/>
        <w:gridCol w:w="1685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  名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性 别</w:t>
            </w:r>
          </w:p>
        </w:tc>
        <w:tc>
          <w:tcPr>
            <w:tcW w:w="27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Style w:val="8"/>
                <w:rFonts w:hint="eastAsia"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农产品质量安全工作</w:t>
            </w: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年限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文化程度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outset" w:color="000000" w:sz="6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20" w:lineRule="atLeast"/>
              <w:ind w:left="0" w:right="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专业专长和取得的成就</w:t>
            </w:r>
          </w:p>
        </w:tc>
        <w:tc>
          <w:tcPr>
            <w:tcW w:w="7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（不足可另写一页）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所在乡镇或单位意见</w:t>
            </w:r>
          </w:p>
        </w:tc>
        <w:tc>
          <w:tcPr>
            <w:tcW w:w="7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                         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盖 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农业农村局意见</w:t>
            </w:r>
          </w:p>
        </w:tc>
        <w:tc>
          <w:tcPr>
            <w:tcW w:w="7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 w:firstLine="476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 w:firstLine="476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盖 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年    月    日  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8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8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宋体" w:hAnsi="宋体"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  <w:rFonts w:ascii="Times New Roman" w:hAnsi="Times New Roman" w:eastAsia="宋体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JB9vcEBAACMAwAADgAAAGRycy9lMm9Eb2MueG1srVPBjtMwEL0j&#10;8Q+W79RpD6iKmq60VIuQECAtfIDr2I0l22PZbpP+APwBJy7c+a5+B2Mn6S7LZQ97ccYz4+f3nieb&#10;m8EacpIhanANXS4qSqQT0Gp3aOi3r3dv1pTExF3LDTjZ0LOM9Gb7+tWm97VcQQemlYEgiIt17xva&#10;peRrxqLopOVxAV46LCoIlifchgNrA+8R3Rq2qqq3rIfQ+gBCxojZ3VikE2J4DiAopYXcgTha6dKI&#10;GqThCSXFTvtIt4WtUlKkz0pFmYhpKCpNZcVLMN7nlW03vD4E7jstJgr8ORSeaLJcO7z0CrXjiZNj&#10;0P9BWS0CRFBpIcCyUUhxBFUsqyfe3Hfcy6IFrY7+anp8OVjx6fQlEN3iJFDiuMUHv/z8cfn15/L7&#10;O1lme3ofa+y699iXhlsYcuuUj5jMqgcVbP6iHoJ1NPd8NVcOiYh8aL1aryssCazNG8RhD8d9iOm9&#10;BEty0NCAr1dM5aePMY2tc0u+zcGdNgbzvDbunwRi5gzL3EeOOUrDfpiI76E9ox7zwaGXeS7mIMzB&#10;fg64Ex3gxCRKxvBdGufn6IM+dMiz2FHuwkcqgqaBylPweF8YPfxE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pPZA0gAAAAUBAAAPAAAAAAAAAAEAIAAAACIAAABkcnMvZG93bnJldi54bWxQSwEC&#10;FAAUAAAACACHTuJAAJB9vcEBAACM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宋体" w:hAnsi="宋体"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  <w:rFonts w:ascii="Times New Roman" w:hAnsi="Times New Roman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ZTRmZjJkYmZmY2I1OTAyZmZiZDNhZTM5NjYxZmMifQ=="/>
  </w:docVars>
  <w:rsids>
    <w:rsidRoot w:val="435E10CC"/>
    <w:rsid w:val="02867E41"/>
    <w:rsid w:val="034675D0"/>
    <w:rsid w:val="03561F09"/>
    <w:rsid w:val="03C70711"/>
    <w:rsid w:val="055E6E53"/>
    <w:rsid w:val="09F61C94"/>
    <w:rsid w:val="0DA90E87"/>
    <w:rsid w:val="0F2069C2"/>
    <w:rsid w:val="122A3F2D"/>
    <w:rsid w:val="131C5A5A"/>
    <w:rsid w:val="140838D1"/>
    <w:rsid w:val="175653EE"/>
    <w:rsid w:val="1B7E0493"/>
    <w:rsid w:val="1BEF2AA3"/>
    <w:rsid w:val="1E71154D"/>
    <w:rsid w:val="1EE2069D"/>
    <w:rsid w:val="1EF950CE"/>
    <w:rsid w:val="1F0C74C8"/>
    <w:rsid w:val="23333275"/>
    <w:rsid w:val="23EB3B50"/>
    <w:rsid w:val="24AF7273"/>
    <w:rsid w:val="257007B0"/>
    <w:rsid w:val="27A55E44"/>
    <w:rsid w:val="28F434A6"/>
    <w:rsid w:val="2AD62479"/>
    <w:rsid w:val="2C6209F9"/>
    <w:rsid w:val="2D1C2FCC"/>
    <w:rsid w:val="300D4E4E"/>
    <w:rsid w:val="33784CD4"/>
    <w:rsid w:val="33B977C6"/>
    <w:rsid w:val="38685317"/>
    <w:rsid w:val="42D31499"/>
    <w:rsid w:val="435E10CC"/>
    <w:rsid w:val="444F0847"/>
    <w:rsid w:val="45A71B75"/>
    <w:rsid w:val="475C48D4"/>
    <w:rsid w:val="49687B4A"/>
    <w:rsid w:val="4A5242A6"/>
    <w:rsid w:val="4D1B20C5"/>
    <w:rsid w:val="4DAB41CC"/>
    <w:rsid w:val="538452A3"/>
    <w:rsid w:val="552B174F"/>
    <w:rsid w:val="55807CEC"/>
    <w:rsid w:val="55E95892"/>
    <w:rsid w:val="58DE0E74"/>
    <w:rsid w:val="594340A3"/>
    <w:rsid w:val="59A87812"/>
    <w:rsid w:val="59C3343C"/>
    <w:rsid w:val="5B3475AF"/>
    <w:rsid w:val="5D0200D7"/>
    <w:rsid w:val="5E1611EE"/>
    <w:rsid w:val="604A1623"/>
    <w:rsid w:val="60826122"/>
    <w:rsid w:val="6117741F"/>
    <w:rsid w:val="61475B62"/>
    <w:rsid w:val="63690012"/>
    <w:rsid w:val="65143FAD"/>
    <w:rsid w:val="71A010A2"/>
    <w:rsid w:val="71CB0748"/>
    <w:rsid w:val="73102258"/>
    <w:rsid w:val="748E5B2A"/>
    <w:rsid w:val="74EE481B"/>
    <w:rsid w:val="76EC08E6"/>
    <w:rsid w:val="79E1771C"/>
    <w:rsid w:val="7B346CFF"/>
    <w:rsid w:val="7EE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3">
    <w:name w:val="Acetate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jc w:val="left"/>
      <w:textAlignment w:val="baseline"/>
    </w:pPr>
    <w:rPr>
      <w:rFonts w:ascii="Calibri" w:hAnsi="Calibri" w:eastAsia="宋体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2022-10-25T05:36:00Z</dcterms:created>
  <dc:creator>王鑫楊</dc:creator>
  <cp:lastModifiedBy>王鑫楊</cp:lastModifiedBy>
  <dcterms:modified xsi:type="dcterms:W3CDTF">2022-10-27T08:16:47Z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113B569E35214383B828746962028803</vt:lpwstr>
  </property>
</Properties>
</file>