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6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wordWrap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苍溪县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年上半年公开引进高层次紧缺人才岗位一览表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（事业单位）</w:t>
      </w:r>
    </w:p>
    <w:p>
      <w:pPr>
        <w:wordWrap w:val="0"/>
        <w:spacing w:line="576" w:lineRule="exact"/>
        <w:jc w:val="center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39"/>
        <w:gridCol w:w="1506"/>
        <w:gridCol w:w="1646"/>
        <w:gridCol w:w="1413"/>
        <w:gridCol w:w="674"/>
        <w:gridCol w:w="624"/>
        <w:gridCol w:w="1230"/>
        <w:gridCol w:w="3674"/>
        <w:gridCol w:w="1560"/>
        <w:gridCol w:w="1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87" w:hRule="atLeast"/>
          <w:tblHeader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主管单位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 w:bidi="ar"/>
              </w:rPr>
              <w:t>用人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县人民政府办公室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县政府电子政务服务中心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信息与通信工程、计算机科学与技术、网络空间安全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县人民政府办公室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县政府信息中心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理论经济学、应用经济学、应用统计、统计学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、金融学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59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四川苍溪经济开发区管理委员会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四川苍溪经济开发区信息服务中心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  <w:bookmarkStart w:id="0" w:name="_GoBack"/>
            <w:bookmarkEnd w:id="0"/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化学工程与技术、环境科学与工程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、石油与天然气工程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县自然资源局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苍溪县土地整理收购储备交易中心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本科：经济学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、法学类、地理科学类、地质学类、测绘类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硕士：经济学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、法学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、地理学、测绘科学与技术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5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县自然资源局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苍溪县测绘地理信息服务中心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本科：测绘工程、遥感科学与技术、地理空间信息工程、地理信息科学、土地资源管理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硕士：地理学、测绘科学与技术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8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县经济作物技术指导站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本科：财务管理、会计学、审计学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硕士：会计学、会计、审计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县应急管理局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县应急保障中心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本科：信息与计算科学、数据计算及应用、电子信息科学与技术、计算机科学与技术、数据科学与大数据技术、应急技术与管理、信息管理与信息系统、应急管理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硕士：计算机软件与理论、计算机应用技术、防灾减灾工程及防护工程、化学工程与技术、安全工程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县医疗保障局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县医疗保障事务中心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县行政审批局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县政务服务和公共资源交易中心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计算机科学与技术、计算机科学与技术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县残联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县残疾人康复服务指导站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bidi="ar"/>
              </w:rPr>
              <w:t>康复治疗学、康复物理治疗、中医康复学</w:t>
            </w:r>
          </w:p>
          <w:p>
            <w:pPr>
              <w:widowControl/>
              <w:spacing w:line="260" w:lineRule="exact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bidi="ar"/>
              </w:rPr>
              <w:t>康复医学和理疗学、康复医学和理疗学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唤马镇人民政府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唤马镇便民服务中心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本科：绘画、工艺美术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硕士：美术学、美术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限苍溪户口或苍溪籍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6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县卫生健康局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县疾病预防控制中心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本科：医学检验技术、卫生检验与检疫、预防医学、临床医学、食品卫生与营养学、食品质量与安全、妇幼保健医学、医学信息工程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硕士：公共卫生和预防医学、食品科学与工程、公共卫生和预防医学、临床检验诊断学、临床检验诊断学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县陵江镇中心卫生院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硕士：临床医学、临床医学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本科：医学影像学、放射医学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硕士：放射医学、影像医学与核医学、放射影像学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县妇幼保健院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副主任医师以上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9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县人民医院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本科：临床医学、急诊医学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6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2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6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儿科学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5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9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妇产科学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260E3221"/>
    <w:rsid w:val="311F51FC"/>
    <w:rsid w:val="69A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1533</Words>
  <Characters>1636</Characters>
  <Lines>0</Lines>
  <Paragraphs>0</Paragraphs>
  <TotalTime>1</TotalTime>
  <ScaleCrop>false</ScaleCrop>
  <LinksUpToDate>false</LinksUpToDate>
  <CharactersWithSpaces>1636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2022-12-26T06:45:00Z</dcterms:created>
  <dc:creator>admin</dc:creator>
  <cp:lastModifiedBy>lcx</cp:lastModifiedBy>
  <dcterms:modified xsi:type="dcterms:W3CDTF">2022-12-26T07:09:13Z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2F62A64D54FD465D974B6C15E9067CB0</vt:lpwstr>
  </property>
</Properties>
</file>