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200"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spacing w:beforeLines="100" w:afterLines="200" w:line="600" w:lineRule="exact"/>
        <w:jc w:val="center"/>
        <w:rPr>
          <w:rFonts w:ascii="Times New Roman" w:hAnsi="Times New Roman" w:eastAsia="华文中宋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 xml:space="preserve">个 人 </w:t>
      </w:r>
      <w:r>
        <w:rPr>
          <w:rFonts w:ascii="Times New Roman" w:hAnsi="Times New Roman" w:eastAsia="方正小标宋简体"/>
          <w:sz w:val="44"/>
          <w:szCs w:val="44"/>
        </w:rPr>
        <w:t>诚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>信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>承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>诺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default" w:ascii="仿宋_GB2312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我已仔细阅读《济南国际医学科学中心管理委员会202</w:t>
      </w:r>
      <w:r>
        <w:rPr>
          <w:rFonts w:hint="default" w:ascii="仿宋_GB2312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年公开招聘工作人员简章》，理解其内容，符合报考条件。我郑重承诺：本人所提供的个人信息、证明材料、证件等真实、准确，并自觉遵守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聘的各项规定，诚实守信，严守纪律，认真履行报考人员义务。对因提供有关信息证件不实或违反有关纪律规定所造成的后果，本人自愿承担相应责任。</w:t>
      </w: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报考人（签名）：                          </w:t>
      </w:r>
    </w:p>
    <w:p>
      <w:pPr>
        <w:spacing w:line="600" w:lineRule="exac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OTg2Y2M1YjBjYTAwMWJhNmVkZWJkMGZmZTk5ZWIifQ=="/>
  </w:docVars>
  <w:rsids>
    <w:rsidRoot w:val="3FBFD986"/>
    <w:rsid w:val="15556E0C"/>
    <w:rsid w:val="2DE7E7DC"/>
    <w:rsid w:val="3FBFD986"/>
    <w:rsid w:val="6846094B"/>
    <w:rsid w:val="7FFF1D48"/>
    <w:rsid w:val="CEDB8CDC"/>
    <w:rsid w:val="FFFDD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szCs w:val="21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样式 样式 样式 样式 小四 左 首行缩进:  2 字符 + 首行缩进:  2 字符 Char + 右  0 字符1 + 首行缩...3"/>
    <w:basedOn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175</Characters>
  <Lines>0</Lines>
  <Paragraphs>0</Paragraphs>
  <TotalTime>1</TotalTime>
  <ScaleCrop>false</ScaleCrop>
  <LinksUpToDate>false</LinksUpToDate>
  <CharactersWithSpaces>213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2022-10-02T03:24:00Z</dcterms:created>
  <dc:creator>wangzhiwen</dc:creator>
  <cp:lastModifiedBy>狮小姐July</cp:lastModifiedBy>
  <dcterms:modified xsi:type="dcterms:W3CDTF">2023-02-06T18:34:57Z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A6867D7B1F1E421DA6020E0547BB509D</vt:lpwstr>
  </property>
</Properties>
</file>