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  <w:t>凉山州消防救援支队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  <w:t>2023年招录政府专职消防员岗位一览表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614" w:tblpY="29"/>
        <w:tblOverlap w:val="never"/>
        <w:tblW w:w="8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986"/>
        <w:gridCol w:w="899"/>
        <w:gridCol w:w="905"/>
        <w:gridCol w:w="1530"/>
        <w:gridCol w:w="2516"/>
        <w:gridCol w:w="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9" w:hRule="atLeast"/>
        </w:trPr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消防车驾驶员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战斗员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通信员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凉山州消防救援支队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消防车驾驶员：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通过岗前培训且考核合格后，负责消防车辆驾驶及消防车辆、装备器材日常维护保养，协助开展灭火救援等工作。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2.</w:t>
            </w:r>
            <w:r>
              <w:rPr>
                <w:rStyle w:val="4"/>
                <w:i w:val="0"/>
                <w:iCs w:val="0"/>
                <w:sz w:val="21"/>
                <w:szCs w:val="21"/>
                <w:lang w:val="en-US" w:eastAsia="zh-CN" w:bidi="ar"/>
              </w:rPr>
              <w:t>战斗员：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通过岗前培训且考核合格后，从事火灾扑救、抢险救灾、社会救助、为民服务、消防宣传等工作。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default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sz w:val="21"/>
                <w:szCs w:val="21"/>
                <w:lang w:val="en-US" w:eastAsia="zh-CN" w:bidi="ar"/>
              </w:rPr>
              <w:t>3.通信员：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通过岗前培训且考核合格后，从事消防警情受理、消防通信管理维护等工作。</w:t>
            </w: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西昌市消防救援大队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西昌市成凉园区专职消防队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会理市消防救援大队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会理市古城专职消防队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越西县消防救援大队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越西县政府专职消防队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喜德县消防救援大队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喜德县政府专职消防队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会东县消防救援大队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会东县政府专职消防队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美姑县消防救援大队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美姑县政府专职消防队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甘洛县消防救援大队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甘洛县政府专职消防队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普格县消防救援大队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普格县政府专职消防队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德昌县消防救援大队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德昌县政府专职消防队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宁南县消防救援大队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宁南县政府专职消防队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雷波县消防救援大队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雷波县政府专职消防队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盐源县消防救援大队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盐源县泸沽湖镇专职消防队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冕宁县消防救援大队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冕宁县政府专职消防队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MTI3YmRjOGRlYTVlNGQ0MWI5MDEwMzk5MDg5OTgifQ=="/>
  </w:docVars>
  <w:rsids>
    <w:rsidRoot w:val="663E247C"/>
    <w:rsid w:val="663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551</Characters>
  <Lines>0</Lines>
  <Paragraphs>0</Paragraphs>
  <TotalTime>4</TotalTime>
  <ScaleCrop>false</ScaleCrop>
  <LinksUpToDate>false</LinksUpToDate>
  <CharactersWithSpaces>551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2023-02-15T04:44:00Z</dcterms:created>
  <dc:creator>hahaha</dc:creator>
  <cp:lastModifiedBy>hahaha</cp:lastModifiedBy>
  <dcterms:modified xsi:type="dcterms:W3CDTF">2023-02-15T04:49:05Z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887E07F5058E435EB88AA8D4328CE4EE</vt:lpwstr>
  </property>
</Properties>
</file>