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青岛市档案馆展览中心招聘报名表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39"/>
        <w:gridCol w:w="1172"/>
        <w:gridCol w:w="1200"/>
        <w:gridCol w:w="984"/>
        <w:gridCol w:w="1200"/>
        <w:gridCol w:w="1416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1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4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身高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w w:val="8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w w:val="80"/>
                <w:sz w:val="22"/>
                <w:szCs w:val="22"/>
                <w:vertAlign w:val="baseline"/>
                <w:lang w:val="en-US" w:eastAsia="zh-CN"/>
              </w:rPr>
              <w:t>普通话水平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（证书）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英语水平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（四/六级）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4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8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64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教育背景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（从高中写起）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56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工作或实习经历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12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其他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55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米开软笔行楷">
    <w:panose1 w:val="03000600000000000000"/>
    <w:charset w:val="86"/>
    <w:family w:val="auto"/>
    <w:pitch w:val="default"/>
    <w:sig w:usb0="00000283" w:usb1="180F1C10" w:usb2="00000016" w:usb3="00000000" w:csb0="00040000" w:csb1="00000000"/>
  </w:font>
  <w:font w:name="汉仪铸字超然体简">
    <w:panose1 w:val="00020600040101010101"/>
    <w:charset w:val="86"/>
    <w:family w:val="auto"/>
    <w:pitch w:val="default"/>
    <w:sig w:usb0="8000003F" w:usb1="2ACB7C5A" w:usb2="00000016" w:usb3="00000000" w:csb0="0004009F" w:csb1="00000000"/>
  </w:font>
  <w:font w:name="汉仪细秀体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2022-02-10T13:42:49Z</dcterms:created>
  <dc:creator>dysgy</dc:creator>
  <cp:lastModifiedBy>Alpenlie13e</cp:lastModifiedBy>
  <dcterms:modified xsi:type="dcterms:W3CDTF">2022-02-10T13:54:06Z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C4906478DD5F4971AE650FAE688030C9</vt:lpwstr>
  </property>
</Properties>
</file>