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Style w:val="5"/>
          <w:rFonts w:hint="default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Style w:val="5"/>
          <w:rFonts w:hint="eastAsia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江西瑞金干部学院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公开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招聘</w:t>
      </w:r>
      <w:r>
        <w:rPr>
          <w:rStyle w:val="5"/>
          <w:rFonts w:hint="eastAsia" w:eastAsia="方正小标宋简体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编外工作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人员</w:t>
      </w:r>
      <w:r>
        <w:rPr>
          <w:rStyle w:val="5"/>
          <w:rFonts w:hint="eastAsia" w:eastAsia="方正小标宋简体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岗位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表</w:t>
      </w:r>
    </w:p>
    <w:tbl>
      <w:tblPr>
        <w:tblStyle w:val="3"/>
        <w:tblW w:w="159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89"/>
        <w:gridCol w:w="1689"/>
        <w:gridCol w:w="879"/>
        <w:gridCol w:w="1828"/>
        <w:gridCol w:w="1925"/>
        <w:gridCol w:w="1744"/>
        <w:gridCol w:w="5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拟安排工作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图书与信息技术中心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新媒体视频摄录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eastAsia="zh-CN"/>
              </w:rPr>
              <w:t>制作岗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拍录、摄像、后期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eastAsia="zh-CN"/>
              </w:rPr>
              <w:t>剪辑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制作，对外宣传文案策划，新媒体平台应用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08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w w:val="9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大专及以上学历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1、熟练AE、PR、ID、PS等常用剪辑设计制作软件操作使用，熟悉视频制作及后期作用重要流程。能够独立完成视频的包装、剪辑、合成、制作等工作；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2、熟悉拍摄流程，能够熟练使用各类单反、摄影机及辅助设备，掌握灯光、录音等技能，对视频节奏、镜头进行把控。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年龄在3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周岁以下(19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月1日以后出生)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相关工作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对外交流联络部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eastAsia="zh-CN"/>
              </w:rPr>
              <w:t>项目管理员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负责对接培训班及方案制作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w w:val="9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w w:val="9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大专及以上学历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年龄在3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周岁以下(19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月1日以后出生)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eastAsia="zh-CN"/>
              </w:rPr>
              <w:t>，有干部教育培训经验、熟悉赣南等红色资源者优先。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后勤管理岗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负责协助办公、食堂和宿舍管理，培训物资发放和资产登记管理等工作。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w w:val="9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大专以上学历（含2023年7月份毕业的在校本科生）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周岁以下(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1987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  <w:t>月1日以后出生)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952" w:right="1440" w:bottom="55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zdiODViZGVjYWNkMzU1NTgwZWYwYjJjYTIyN2UifQ=="/>
  </w:docVars>
  <w:rsids>
    <w:rsidRoot w:val="00000000"/>
    <w:rsid w:val="05EF0B8E"/>
    <w:rsid w:val="07281F8E"/>
    <w:rsid w:val="1778035A"/>
    <w:rsid w:val="1C701009"/>
    <w:rsid w:val="2FFB5C55"/>
    <w:rsid w:val="30AC691F"/>
    <w:rsid w:val="384218C9"/>
    <w:rsid w:val="47542538"/>
    <w:rsid w:val="49A21075"/>
    <w:rsid w:val="4CEA3FDC"/>
    <w:rsid w:val="7B946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469</Characters>
  <Lines>0</Lines>
  <Paragraphs>0</Paragraphs>
  <TotalTime>73</TotalTime>
  <ScaleCrop>false</ScaleCrop>
  <LinksUpToDate>false</LinksUpToDate>
  <CharactersWithSpaces>469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2022-11-29T11:58:00Z</dcterms:created>
  <dc:creator>DELL</dc:creator>
  <cp:lastModifiedBy>瑞金干部学院</cp:lastModifiedBy>
  <cp:lastPrinted>2023-03-15T01:35:32Z</cp:lastPrinted>
  <dcterms:modified xsi:type="dcterms:W3CDTF">2023-03-15T03:42:37Z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8FE5789D5ECE41B3B0D02378181050F5</vt:lpwstr>
  </property>
</Properties>
</file>