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Times New Roman" w:hAnsi="Times New Roman" w:eastAsia="方正小标宋简体" w:cs="Times New Roman"/>
          <w:spacing w:val="6"/>
          <w:kern w:val="0"/>
          <w:sz w:val="44"/>
          <w:szCs w:val="44"/>
        </w:rPr>
      </w:pPr>
      <w:r>
        <w:rPr>
          <w:rFonts w:ascii="Times New Roman" w:hAnsi="Times New Roman" w:eastAsia="方正小标宋简体" w:cs="Times New Roman"/>
          <w:spacing w:val="6"/>
          <w:kern w:val="0"/>
          <w:sz w:val="44"/>
          <w:szCs w:val="44"/>
        </w:rPr>
        <w:t>202</w:t>
      </w:r>
      <w:r>
        <w:rPr>
          <w:rFonts w:hint="eastAsia" w:ascii="Times New Roman" w:hAnsi="Times New Roman" w:eastAsia="方正小标宋简体" w:cs="Times New Roman"/>
          <w:spacing w:val="6"/>
          <w:kern w:val="0"/>
          <w:sz w:val="44"/>
          <w:szCs w:val="44"/>
          <w:lang w:val="en-US" w:eastAsia="zh-CN"/>
        </w:rPr>
        <w:t>3</w:t>
      </w:r>
      <w:r>
        <w:rPr>
          <w:rFonts w:ascii="Times New Roman" w:hAnsi="Times New Roman" w:eastAsia="方正小标宋简体" w:cs="Times New Roman"/>
          <w:spacing w:val="6"/>
          <w:kern w:val="0"/>
          <w:sz w:val="44"/>
          <w:szCs w:val="44"/>
        </w:rPr>
        <w:t>年</w:t>
      </w:r>
      <w:r>
        <w:rPr>
          <w:rFonts w:hint="eastAsia" w:ascii="Times New Roman" w:hAnsi="Times New Roman" w:eastAsia="方正小标宋简体" w:cs="Times New Roman"/>
          <w:spacing w:val="6"/>
          <w:kern w:val="0"/>
          <w:sz w:val="44"/>
          <w:szCs w:val="44"/>
        </w:rPr>
        <w:t>衢州市医疗保障局</w:t>
      </w:r>
      <w:r>
        <w:rPr>
          <w:rFonts w:ascii="Times New Roman" w:hAnsi="Times New Roman" w:eastAsia="方正小标宋简体" w:cs="Times New Roman"/>
          <w:spacing w:val="6"/>
          <w:kern w:val="0"/>
          <w:sz w:val="44"/>
          <w:szCs w:val="44"/>
        </w:rPr>
        <w:t>公开招聘</w:t>
      </w:r>
    </w:p>
    <w:p>
      <w:pPr>
        <w:adjustRightInd w:val="0"/>
        <w:snapToGrid w:val="0"/>
        <w:spacing w:line="560" w:lineRule="exact"/>
        <w:jc w:val="center"/>
        <w:rPr>
          <w:rFonts w:ascii="Times New Roman" w:hAnsi="Times New Roman" w:eastAsia="方正小标宋简体" w:cs="Times New Roman"/>
          <w:spacing w:val="6"/>
          <w:kern w:val="0"/>
          <w:sz w:val="44"/>
          <w:szCs w:val="44"/>
        </w:rPr>
      </w:pPr>
      <w:r>
        <w:rPr>
          <w:rFonts w:ascii="Times New Roman" w:hAnsi="Times New Roman" w:eastAsia="方正小标宋简体" w:cs="Times New Roman"/>
          <w:spacing w:val="6"/>
          <w:kern w:val="0"/>
          <w:sz w:val="44"/>
          <w:szCs w:val="44"/>
        </w:rPr>
        <w:t>编外人员</w:t>
      </w:r>
      <w:r>
        <w:rPr>
          <w:rFonts w:hint="eastAsia" w:ascii="Times New Roman" w:hAnsi="Times New Roman" w:eastAsia="方正小标宋简体" w:cs="Times New Roman"/>
          <w:spacing w:val="6"/>
          <w:kern w:val="0"/>
          <w:sz w:val="44"/>
          <w:szCs w:val="44"/>
          <w:lang w:eastAsia="zh-CN"/>
        </w:rPr>
        <w:t>和第三方公司派驻人员</w:t>
      </w:r>
      <w:r>
        <w:rPr>
          <w:rFonts w:ascii="Times New Roman" w:hAnsi="Times New Roman" w:eastAsia="方正小标宋简体" w:cs="Times New Roman"/>
          <w:spacing w:val="6"/>
          <w:kern w:val="0"/>
          <w:sz w:val="44"/>
          <w:szCs w:val="44"/>
        </w:rPr>
        <w:t>公告</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根据我</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发展需要和</w:t>
      </w:r>
      <w:r>
        <w:rPr>
          <w:rFonts w:ascii="Times New Roman" w:hAnsi="Times New Roman" w:eastAsia="仿宋_GB2312" w:cs="Times New Roman"/>
          <w:sz w:val="32"/>
          <w:szCs w:val="32"/>
        </w:rPr>
        <w:t>《衢州市市级机关事业编外用工管理办法》《衢州市市级机关事业单位编外用工公开招聘指导意见》</w:t>
      </w:r>
      <w:r>
        <w:rPr>
          <w:rFonts w:hint="eastAsia" w:ascii="Times New Roman" w:hAnsi="Times New Roman" w:eastAsia="仿宋_GB2312" w:cs="Times New Roman"/>
          <w:sz w:val="32"/>
          <w:szCs w:val="32"/>
        </w:rPr>
        <w:t>规定，衢州市医疗保障局决定公开招聘编外人员和第三方公司派驻人员。现将有关事项公告如下：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、招聘岗位、人数及条件</w:t>
      </w:r>
    </w:p>
    <w:p>
      <w:pPr>
        <w:spacing w:line="560" w:lineRule="exact"/>
        <w:ind w:firstLine="642" w:firstLineChars="200"/>
        <w:rPr>
          <w:rFonts w:ascii="楷体" w:hAnsi="楷体" w:eastAsia="楷体" w:cs="Times New Roman"/>
          <w:b/>
          <w:sz w:val="32"/>
          <w:szCs w:val="32"/>
        </w:rPr>
      </w:pPr>
      <w:r>
        <w:rPr>
          <w:rFonts w:hint="eastAsia" w:ascii="楷体" w:hAnsi="楷体" w:eastAsia="楷体" w:cs="Times New Roman"/>
          <w:b/>
          <w:sz w:val="32"/>
          <w:szCs w:val="32"/>
        </w:rPr>
        <w:t>（一）需求计划</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本次招聘</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个岗位共</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人。岗位名称、招聘人数及具体要求见招聘计划表（附件1）。</w:t>
      </w:r>
    </w:p>
    <w:p>
      <w:pPr>
        <w:spacing w:line="560" w:lineRule="exact"/>
        <w:ind w:firstLine="642" w:firstLineChars="200"/>
        <w:rPr>
          <w:rFonts w:ascii="楷体" w:hAnsi="楷体" w:eastAsia="楷体" w:cs="Times New Roman"/>
          <w:b/>
          <w:sz w:val="32"/>
          <w:szCs w:val="32"/>
        </w:rPr>
      </w:pPr>
      <w:r>
        <w:rPr>
          <w:rFonts w:hint="eastAsia" w:ascii="楷体" w:hAnsi="楷体" w:eastAsia="楷体" w:cs="Times New Roman"/>
          <w:b/>
          <w:sz w:val="32"/>
          <w:szCs w:val="32"/>
        </w:rPr>
        <w:t>（二）招聘范围</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sz w:val="32"/>
          <w:szCs w:val="32"/>
        </w:rPr>
        <w:t>面向全社会公开招聘，需符合</w:t>
      </w:r>
      <w:r>
        <w:rPr>
          <w:rFonts w:hint="eastAsia" w:ascii="Times New Roman" w:hAnsi="Times New Roman" w:eastAsia="仿宋_GB2312" w:cs="Times New Roman"/>
          <w:sz w:val="32"/>
          <w:szCs w:val="32"/>
        </w:rPr>
        <w:t>招聘计划表</w:t>
      </w:r>
      <w:r>
        <w:rPr>
          <w:rFonts w:ascii="Times New Roman" w:hAnsi="Times New Roman" w:eastAsia="仿宋_GB2312" w:cs="Times New Roman"/>
          <w:sz w:val="32"/>
          <w:szCs w:val="32"/>
        </w:rPr>
        <w:t>的相关要求。</w:t>
      </w:r>
    </w:p>
    <w:p>
      <w:pPr>
        <w:spacing w:line="560" w:lineRule="exact"/>
        <w:ind w:firstLine="642" w:firstLineChars="200"/>
        <w:rPr>
          <w:rFonts w:ascii="楷体" w:hAnsi="楷体" w:eastAsia="楷体" w:cs="Times New Roman"/>
          <w:b/>
          <w:sz w:val="32"/>
          <w:szCs w:val="32"/>
        </w:rPr>
      </w:pPr>
      <w:r>
        <w:rPr>
          <w:rFonts w:hint="eastAsia" w:ascii="楷体" w:hAnsi="楷体" w:eastAsia="楷体" w:cs="Times New Roman"/>
          <w:b/>
          <w:sz w:val="32"/>
          <w:szCs w:val="32"/>
        </w:rPr>
        <w:t>（三）资格条件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1.政治素质良好，热爱祖国，拥护中国共产党，遵守党的路线、方针、政策；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2.有责任心，吃苦耐劳、踏实肯干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品行端正，作风正派，无违法犯罪记录；</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.因犯罪受过刑事处罚的人员，被开除中国共产党党籍的人员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被开除公职的人员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被依法列为失信联合惩戒对象的人员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在各级公务员招考（事业单位招聘）中被认定有舞弊等严重违反录用纪律行为的人员，以及其他不宜聘用为机关事业单位编外用工情形的人员，不得报考。</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.具备招聘岗位要求的专业、学历及其他相应条件，</w:t>
      </w:r>
      <w:r>
        <w:rPr>
          <w:rFonts w:hint="eastAsia" w:ascii="Times New Roman" w:hAnsi="Times New Roman" w:eastAsia="仿宋_GB2312" w:cs="Times New Roman"/>
          <w:sz w:val="32"/>
          <w:szCs w:val="32"/>
        </w:rPr>
        <w:t>具体条件</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附件1</w:t>
      </w:r>
      <w:r>
        <w:rPr>
          <w:rFonts w:ascii="Times New Roman" w:hAnsi="Times New Roman" w:eastAsia="仿宋_GB2312" w:cs="Times New Roman"/>
          <w:sz w:val="32"/>
          <w:szCs w:val="32"/>
        </w:rPr>
        <w:t>。</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.本次招聘所涉及的工作经历时间、户籍等相关年限要求均计算到202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日；涉及到年龄计算的，3</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周岁及以下指19</w:t>
      </w:r>
      <w:r>
        <w:rPr>
          <w:rFonts w:hint="eastAsia" w:ascii="Times New Roman" w:hAnsi="Times New Roman" w:eastAsia="仿宋_GB2312" w:cs="Times New Roman"/>
          <w:sz w:val="32"/>
          <w:szCs w:val="32"/>
          <w:lang w:val="en-US" w:eastAsia="zh-CN"/>
        </w:rPr>
        <w:t>87</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日以后出生，3</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周岁及以下指19</w:t>
      </w:r>
      <w:r>
        <w:rPr>
          <w:rFonts w:hint="eastAsia" w:ascii="Times New Roman" w:hAnsi="Times New Roman" w:eastAsia="仿宋_GB2312" w:cs="Times New Roman"/>
          <w:sz w:val="32"/>
          <w:szCs w:val="32"/>
          <w:lang w:val="en-US" w:eastAsia="zh-CN"/>
        </w:rPr>
        <w:t>92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日以后出生以此类推。</w:t>
      </w:r>
    </w:p>
    <w:p>
      <w:pPr>
        <w:spacing w:line="560" w:lineRule="exact"/>
        <w:ind w:firstLine="642" w:firstLineChars="200"/>
        <w:rPr>
          <w:rFonts w:ascii="楷体" w:hAnsi="楷体" w:eastAsia="楷体" w:cs="Times New Roman"/>
          <w:b/>
          <w:sz w:val="32"/>
          <w:szCs w:val="32"/>
        </w:rPr>
      </w:pPr>
      <w:r>
        <w:rPr>
          <w:rFonts w:hint="eastAsia" w:ascii="楷体" w:hAnsi="楷体" w:eastAsia="楷体" w:cs="Times New Roman"/>
          <w:b/>
          <w:sz w:val="32"/>
          <w:szCs w:val="32"/>
        </w:rPr>
        <w:t>（四）岗位待遇</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招聘岗位</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性质为编外用工，实行劳动合同派遣制管理。</w:t>
      </w:r>
      <w:r>
        <w:rPr>
          <w:rFonts w:ascii="Times New Roman" w:hAnsi="Times New Roman" w:eastAsia="仿宋_GB2312" w:cs="Times New Roman"/>
          <w:sz w:val="32"/>
          <w:szCs w:val="32"/>
        </w:rPr>
        <w:t>年度薪酬福利按照《衢州市市级机关事业单位编外用工薪酬福利管理办法（试行）》文件执行</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招聘岗位</w:t>
      </w:r>
      <w:r>
        <w:rPr>
          <w:rFonts w:hint="eastAsia" w:ascii="Times New Roman" w:hAnsi="Times New Roman" w:eastAsia="仿宋_GB2312" w:cs="Times New Roman"/>
          <w:sz w:val="32"/>
          <w:szCs w:val="32"/>
          <w:lang w:val="en-US" w:eastAsia="zh-CN"/>
        </w:rPr>
        <w:t>3性质为合作公司派驻人员。</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三、招聘程序</w:t>
      </w:r>
      <w:r>
        <w:rPr>
          <w:rFonts w:hint="eastAsia" w:ascii="Times New Roman" w:hAnsi="Times New Roman" w:eastAsia="黑体" w:cs="Times New Roman"/>
          <w:sz w:val="32"/>
          <w:szCs w:val="32"/>
        </w:rPr>
        <w:t>与</w:t>
      </w:r>
      <w:r>
        <w:rPr>
          <w:rFonts w:ascii="Times New Roman" w:hAnsi="Times New Roman" w:eastAsia="黑体" w:cs="Times New Roman"/>
          <w:sz w:val="32"/>
          <w:szCs w:val="32"/>
        </w:rPr>
        <w:t>办法</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w:t>
      </w:r>
      <w:r>
        <w:rPr>
          <w:rFonts w:ascii="Times New Roman" w:hAnsi="Times New Roman" w:eastAsia="仿宋_GB2312" w:cs="Times New Roman"/>
          <w:sz w:val="32"/>
          <w:szCs w:val="32"/>
        </w:rPr>
        <w:t>遵循公开、平等、竞争、择优原则，按照报名、资格审查、考试、体检、考察、公示、录用程序进行。</w:t>
      </w:r>
    </w:p>
    <w:p>
      <w:pPr>
        <w:spacing w:line="560" w:lineRule="exact"/>
        <w:ind w:firstLine="642" w:firstLineChars="200"/>
        <w:rPr>
          <w:rFonts w:ascii="楷体" w:hAnsi="楷体" w:eastAsia="楷体" w:cs="Times New Roman"/>
          <w:sz w:val="32"/>
          <w:szCs w:val="32"/>
        </w:rPr>
      </w:pPr>
      <w:r>
        <w:rPr>
          <w:rFonts w:ascii="楷体" w:hAnsi="楷体" w:eastAsia="楷体" w:cs="Times New Roman"/>
          <w:b/>
          <w:sz w:val="32"/>
          <w:szCs w:val="32"/>
        </w:rPr>
        <w:t>（一）报名</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1.报名时间为：</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至</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，上午9:00-12:00，下午14:</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:00。</w:t>
      </w:r>
    </w:p>
    <w:p>
      <w:pPr>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2.报名地点：</w:t>
      </w:r>
      <w:r>
        <w:rPr>
          <w:rFonts w:hint="eastAsia" w:ascii="Times New Roman" w:hAnsi="Times New Roman" w:eastAsia="仿宋_GB2312" w:cs="Times New Roman"/>
          <w:sz w:val="32"/>
          <w:szCs w:val="32"/>
        </w:rPr>
        <w:t>衢州市医疗保障局办公室（</w:t>
      </w:r>
      <w:r>
        <w:rPr>
          <w:rFonts w:ascii="Times New Roman" w:hAnsi="Times New Roman" w:eastAsia="仿宋_GB2312" w:cs="Times New Roman"/>
          <w:sz w:val="32"/>
          <w:szCs w:val="32"/>
        </w:rPr>
        <w:t>衢州市</w:t>
      </w:r>
      <w:r>
        <w:rPr>
          <w:rFonts w:hint="eastAsia" w:ascii="Times New Roman" w:hAnsi="Times New Roman" w:eastAsia="仿宋_GB2312" w:cs="Times New Roman"/>
          <w:sz w:val="32"/>
          <w:szCs w:val="32"/>
        </w:rPr>
        <w:t>西区仙霞中路36号行政中心4号楼主楼</w:t>
      </w:r>
      <w:r>
        <w:rPr>
          <w:rFonts w:hint="eastAsia" w:ascii="Times New Roman" w:hAnsi="Times New Roman" w:eastAsia="仿宋_GB2312" w:cs="Times New Roman"/>
          <w:sz w:val="32"/>
          <w:szCs w:val="32"/>
          <w:lang w:val="en-US" w:eastAsia="zh-CN"/>
        </w:rPr>
        <w:t>211</w:t>
      </w:r>
      <w:r>
        <w:rPr>
          <w:rFonts w:hint="eastAsia" w:ascii="Times New Roman" w:hAnsi="Times New Roman" w:eastAsia="仿宋_GB2312" w:cs="Times New Roman"/>
          <w:sz w:val="32"/>
          <w:szCs w:val="32"/>
        </w:rPr>
        <w:t>室）</w:t>
      </w:r>
      <w:r>
        <w:rPr>
          <w:rFonts w:ascii="Times New Roman" w:hAnsi="Times New Roman" w:eastAsia="仿宋_GB2312" w:cs="Times New Roman"/>
          <w:sz w:val="32"/>
          <w:szCs w:val="32"/>
        </w:rPr>
        <w:t>，采用</w:t>
      </w:r>
      <w:r>
        <w:rPr>
          <w:rFonts w:hint="eastAsia" w:ascii="Times New Roman" w:hAnsi="Times New Roman" w:eastAsia="仿宋_GB2312" w:cs="Times New Roman"/>
          <w:sz w:val="32"/>
          <w:szCs w:val="32"/>
        </w:rPr>
        <w:t>现场</w:t>
      </w:r>
      <w:r>
        <w:rPr>
          <w:rFonts w:ascii="Times New Roman" w:hAnsi="Times New Roman" w:eastAsia="仿宋_GB2312" w:cs="Times New Roman"/>
          <w:sz w:val="32"/>
          <w:szCs w:val="32"/>
        </w:rPr>
        <w:t>报名方式。</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3.报名材料</w:t>
      </w:r>
      <w:r>
        <w:rPr>
          <w:rFonts w:hint="eastAsia" w:ascii="Times New Roman" w:hAnsi="Times New Roman" w:eastAsia="仿宋_GB2312" w:cs="Times New Roman"/>
          <w:sz w:val="32"/>
          <w:szCs w:val="32"/>
        </w:rPr>
        <w:t>：</w:t>
      </w: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衢州市医疗保障局</w:t>
      </w:r>
      <w:r>
        <w:rPr>
          <w:rFonts w:ascii="Times New Roman" w:hAnsi="Times New Roman" w:eastAsia="仿宋_GB2312" w:cs="Times New Roman"/>
          <w:sz w:val="32"/>
          <w:szCs w:val="32"/>
        </w:rPr>
        <w:t>编外用工公开招聘报名表》（附件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（2）有效期内第二代身份证、户口本原件及复印件各1份</w:t>
      </w:r>
      <w:r>
        <w:rPr>
          <w:rFonts w:hint="eastAsia" w:ascii="Times New Roman" w:hAnsi="Times New Roman" w:eastAsia="仿宋_GB2312" w:cs="Times New Roman"/>
          <w:sz w:val="32"/>
          <w:szCs w:val="32"/>
        </w:rPr>
        <w:t>；</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（3）国家教育部承认的学历证书原件及复印件1份</w:t>
      </w:r>
      <w:r>
        <w:rPr>
          <w:rFonts w:hint="eastAsia" w:ascii="Times New Roman" w:hAnsi="Times New Roman" w:eastAsia="仿宋_GB2312" w:cs="Times New Roman"/>
          <w:sz w:val="32"/>
          <w:szCs w:val="32"/>
        </w:rPr>
        <w:t>；</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确有特殊原因，可委托他人代报，受委托人除携带上述相关证件（证明）原件及复印件等材料外，还需提供委托人亲笔签名的委托书和受委托人有效期内身份证原件、复印件（附件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p>
    <w:p>
      <w:pPr>
        <w:spacing w:line="560" w:lineRule="exact"/>
        <w:ind w:firstLine="642" w:firstLineChars="200"/>
        <w:rPr>
          <w:rFonts w:ascii="楷体" w:hAnsi="楷体" w:eastAsia="楷体" w:cs="Times New Roman"/>
          <w:b/>
          <w:sz w:val="32"/>
          <w:szCs w:val="32"/>
        </w:rPr>
      </w:pPr>
      <w:r>
        <w:rPr>
          <w:rFonts w:ascii="楷体" w:hAnsi="楷体" w:eastAsia="楷体" w:cs="Times New Roman"/>
          <w:b/>
          <w:sz w:val="32"/>
          <w:szCs w:val="32"/>
        </w:rPr>
        <w:t>（二）资格审查</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报名期间同步进行资格初审，截止时间202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rPr>
        <w:t>日，审核结果及考试有关信息</w:t>
      </w:r>
      <w:r>
        <w:rPr>
          <w:rFonts w:hint="eastAsia" w:ascii="Times New Roman" w:hAnsi="Times New Roman" w:eastAsia="仿宋_GB2312" w:cs="Times New Roman"/>
          <w:sz w:val="32"/>
          <w:szCs w:val="32"/>
          <w:highlight w:val="none"/>
        </w:rPr>
        <w:t>以</w:t>
      </w:r>
      <w:r>
        <w:rPr>
          <w:rFonts w:hint="eastAsia" w:ascii="Times New Roman" w:hAnsi="Times New Roman" w:eastAsia="仿宋_GB2312" w:cs="Times New Roman"/>
          <w:sz w:val="32"/>
          <w:szCs w:val="32"/>
          <w:highlight w:val="none"/>
          <w:u w:val="none"/>
        </w:rPr>
        <w:t>短信</w:t>
      </w:r>
      <w:r>
        <w:rPr>
          <w:rFonts w:hint="eastAsia" w:ascii="Times New Roman" w:hAnsi="Times New Roman" w:eastAsia="仿宋_GB2312" w:cs="Times New Roman"/>
          <w:sz w:val="32"/>
          <w:szCs w:val="32"/>
          <w:highlight w:val="none"/>
        </w:rPr>
        <w:t>形</w:t>
      </w:r>
      <w:r>
        <w:rPr>
          <w:rFonts w:hint="eastAsia" w:ascii="Times New Roman" w:hAnsi="Times New Roman" w:eastAsia="仿宋_GB2312" w:cs="Times New Roman"/>
          <w:sz w:val="32"/>
          <w:szCs w:val="32"/>
        </w:rPr>
        <w:t>式反馈。本次招聘按1:3比例开考，资格审查合格人数不足开考比例的岗位，招聘计划将相应核减。</w:t>
      </w:r>
      <w:r>
        <w:rPr>
          <w:rFonts w:ascii="Times New Roman" w:hAnsi="Times New Roman" w:eastAsia="仿宋_GB2312" w:cs="Times New Roman"/>
          <w:sz w:val="32"/>
          <w:szCs w:val="32"/>
        </w:rPr>
        <w:t>因考生个人原因（报名表填写错误、未按要求提供相应材料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造成相应后果的由考生个人承担。</w:t>
      </w:r>
    </w:p>
    <w:p>
      <w:pPr>
        <w:spacing w:line="560" w:lineRule="exact"/>
        <w:ind w:firstLine="642" w:firstLineChars="200"/>
        <w:rPr>
          <w:rFonts w:ascii="楷体" w:hAnsi="楷体" w:eastAsia="楷体" w:cs="Times New Roman"/>
          <w:b/>
          <w:sz w:val="32"/>
          <w:szCs w:val="32"/>
        </w:rPr>
      </w:pPr>
      <w:r>
        <w:rPr>
          <w:rFonts w:ascii="楷体" w:hAnsi="楷体" w:eastAsia="楷体" w:cs="Times New Roman"/>
          <w:b/>
          <w:sz w:val="32"/>
          <w:szCs w:val="32"/>
        </w:rPr>
        <w:t>（三）考试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考试采用面试方式进行，满分为100分。</w:t>
      </w:r>
    </w:p>
    <w:p>
      <w:pPr>
        <w:widowControl/>
        <w:shd w:val="clear" w:color="auto" w:fill="FFFFFF"/>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面试采用</w:t>
      </w:r>
      <w:r>
        <w:rPr>
          <w:rFonts w:hint="eastAsia" w:ascii="Times New Roman" w:hAnsi="Times New Roman" w:eastAsia="仿宋_GB2312" w:cs="Times New Roman"/>
          <w:kern w:val="36"/>
          <w:sz w:val="32"/>
          <w:szCs w:val="32"/>
        </w:rPr>
        <w:t>半结构化面试</w:t>
      </w:r>
      <w:r>
        <w:rPr>
          <w:rFonts w:hint="eastAsia" w:ascii="Times New Roman" w:hAnsi="Times New Roman" w:eastAsia="仿宋_GB2312" w:cs="Times New Roman"/>
          <w:sz w:val="32"/>
          <w:szCs w:val="32"/>
        </w:rPr>
        <w:t>形式</w:t>
      </w:r>
      <w:r>
        <w:rPr>
          <w:rFonts w:ascii="Times New Roman" w:hAnsi="Times New Roman" w:eastAsia="仿宋_GB2312" w:cs="Times New Roman"/>
          <w:sz w:val="32"/>
          <w:szCs w:val="32"/>
        </w:rPr>
        <w:t>，考察应试者的综合能力以及与应聘岗位的匹配度。报考人员须按具体时间、地点和要求准时参加面试。面试成绩满分为100分，合格分为60分。面试不合格者，不列入体检、考察。</w:t>
      </w:r>
    </w:p>
    <w:p>
      <w:pPr>
        <w:spacing w:line="560" w:lineRule="exact"/>
        <w:ind w:firstLine="642" w:firstLineChars="200"/>
        <w:rPr>
          <w:rFonts w:ascii="楷体" w:hAnsi="楷体" w:eastAsia="楷体" w:cs="Times New Roman"/>
          <w:b/>
          <w:sz w:val="32"/>
          <w:szCs w:val="32"/>
        </w:rPr>
      </w:pPr>
      <w:r>
        <w:rPr>
          <w:rFonts w:ascii="楷体" w:hAnsi="楷体" w:eastAsia="楷体" w:cs="Times New Roman"/>
          <w:b/>
          <w:sz w:val="32"/>
          <w:szCs w:val="32"/>
        </w:rPr>
        <w:t>（四）体检</w:t>
      </w:r>
      <w:r>
        <w:rPr>
          <w:rFonts w:hint="eastAsia" w:ascii="楷体" w:hAnsi="楷体" w:eastAsia="楷体" w:cs="Times New Roman"/>
          <w:b/>
          <w:sz w:val="32"/>
          <w:szCs w:val="32"/>
        </w:rPr>
        <w:t>、考察</w:t>
      </w:r>
    </w:p>
    <w:p>
      <w:pPr>
        <w:shd w:val="clear" w:color="auto" w:fill="FFFFFF"/>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考试结</w:t>
      </w:r>
      <w:r>
        <w:rPr>
          <w:rFonts w:hint="eastAsia" w:ascii="Times New Roman" w:hAnsi="Times New Roman" w:eastAsia="仿宋_GB2312" w:cs="Times New Roman"/>
          <w:sz w:val="32"/>
          <w:szCs w:val="32"/>
          <w:highlight w:val="none"/>
        </w:rPr>
        <w:t>束后，</w:t>
      </w:r>
      <w:r>
        <w:rPr>
          <w:rFonts w:ascii="Times New Roman" w:hAnsi="Times New Roman" w:eastAsia="仿宋_GB2312" w:cs="Times New Roman"/>
          <w:sz w:val="32"/>
          <w:szCs w:val="32"/>
          <w:highlight w:val="none"/>
        </w:rPr>
        <w:t>根据总成绩</w:t>
      </w:r>
      <w:r>
        <w:rPr>
          <w:rFonts w:hint="eastAsia" w:ascii="Times New Roman" w:hAnsi="Times New Roman" w:eastAsia="仿宋_GB2312" w:cs="Times New Roman"/>
          <w:sz w:val="32"/>
          <w:szCs w:val="32"/>
          <w:highlight w:val="none"/>
        </w:rPr>
        <w:t>从高到低</w:t>
      </w:r>
      <w:r>
        <w:rPr>
          <w:rFonts w:ascii="Times New Roman" w:hAnsi="Times New Roman" w:eastAsia="仿宋_GB2312" w:cs="Times New Roman"/>
          <w:sz w:val="32"/>
          <w:szCs w:val="32"/>
          <w:highlight w:val="none"/>
        </w:rPr>
        <w:t>按招聘计划数1</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rPr>
        <w:t>比例</w:t>
      </w:r>
      <w:r>
        <w:rPr>
          <w:rFonts w:ascii="Times New Roman" w:hAnsi="Times New Roman" w:eastAsia="仿宋_GB2312" w:cs="Times New Roman"/>
          <w:sz w:val="32"/>
          <w:szCs w:val="32"/>
          <w:highlight w:val="none"/>
        </w:rPr>
        <w:t>确定体检对象。</w:t>
      </w:r>
      <w:r>
        <w:rPr>
          <w:rFonts w:hint="eastAsia" w:ascii="Times New Roman" w:hAnsi="Times New Roman" w:eastAsia="仿宋_GB2312" w:cs="Times New Roman"/>
          <w:sz w:val="32"/>
          <w:szCs w:val="32"/>
          <w:highlight w:val="none"/>
        </w:rPr>
        <w:t>如果出现同分就以表达沟通能力分值高为准，且面试打分保留到小数点后两位。</w:t>
      </w:r>
      <w:r>
        <w:rPr>
          <w:rFonts w:ascii="Times New Roman" w:hAnsi="Times New Roman" w:eastAsia="仿宋_GB2312" w:cs="Times New Roman"/>
          <w:sz w:val="32"/>
          <w:szCs w:val="32"/>
          <w:highlight w:val="none"/>
        </w:rPr>
        <w:t>体检项目和标准参</w:t>
      </w:r>
      <w:r>
        <w:rPr>
          <w:rFonts w:hint="eastAsia" w:ascii="Times New Roman" w:hAnsi="Times New Roman" w:eastAsia="仿宋_GB2312" w:cs="Times New Roman"/>
          <w:sz w:val="32"/>
          <w:szCs w:val="32"/>
          <w:highlight w:val="none"/>
        </w:rPr>
        <w:t>考</w:t>
      </w:r>
      <w:r>
        <w:rPr>
          <w:rFonts w:ascii="Times New Roman" w:hAnsi="Times New Roman" w:eastAsia="仿宋_GB2312" w:cs="Times New Roman"/>
          <w:sz w:val="32"/>
          <w:szCs w:val="32"/>
          <w:highlight w:val="none"/>
        </w:rPr>
        <w:t>机关事业单位招录工作人员体检标准执行。体检费用由报考人员自理。体检时间、地点另行通知。报考人员不按规定时</w:t>
      </w:r>
      <w:r>
        <w:rPr>
          <w:rFonts w:ascii="Times New Roman" w:hAnsi="Times New Roman" w:eastAsia="仿宋_GB2312" w:cs="Times New Roman"/>
          <w:sz w:val="32"/>
          <w:szCs w:val="32"/>
        </w:rPr>
        <w:t>间、地点参加体检的，视作放弃体检。放弃体检或体检结论为不合格的，该岗位可依次递补。</w:t>
      </w:r>
    </w:p>
    <w:p>
      <w:pPr>
        <w:pStyle w:val="3"/>
        <w:spacing w:line="560" w:lineRule="exact"/>
        <w:ind w:firstLine="640" w:firstLineChars="200"/>
        <w:jc w:val="both"/>
        <w:rPr>
          <w:rFonts w:ascii="Times New Roman" w:hAnsi="Times New Roman"/>
          <w:kern w:val="2"/>
          <w:sz w:val="32"/>
          <w:szCs w:val="32"/>
        </w:rPr>
      </w:pPr>
      <w:r>
        <w:rPr>
          <w:rFonts w:ascii="Times New Roman" w:hAnsi="Times New Roman"/>
          <w:kern w:val="2"/>
          <w:sz w:val="32"/>
          <w:szCs w:val="32"/>
        </w:rPr>
        <w:t>考察结果仅作为本次是否</w:t>
      </w:r>
      <w:r>
        <w:rPr>
          <w:rFonts w:hint="eastAsia" w:ascii="Times New Roman" w:hAnsi="Times New Roman"/>
          <w:kern w:val="2"/>
          <w:sz w:val="32"/>
          <w:szCs w:val="32"/>
        </w:rPr>
        <w:t>录</w:t>
      </w:r>
      <w:r>
        <w:rPr>
          <w:rFonts w:ascii="Times New Roman" w:hAnsi="Times New Roman"/>
          <w:kern w:val="2"/>
          <w:sz w:val="32"/>
          <w:szCs w:val="32"/>
        </w:rPr>
        <w:t>用的依据。报考人员放弃体检、考察，体检不合格、考察结论为不宜聘用的、在考察阶段本人放弃聘用资格的，可在</w:t>
      </w:r>
      <w:r>
        <w:rPr>
          <w:rFonts w:hint="eastAsia" w:ascii="Times New Roman" w:hAnsi="Times New Roman"/>
          <w:kern w:val="2"/>
          <w:sz w:val="32"/>
          <w:szCs w:val="32"/>
        </w:rPr>
        <w:t>递补</w:t>
      </w:r>
      <w:r>
        <w:rPr>
          <w:rFonts w:ascii="Times New Roman" w:hAnsi="Times New Roman"/>
          <w:kern w:val="2"/>
          <w:sz w:val="32"/>
          <w:szCs w:val="32"/>
        </w:rPr>
        <w:t>体检合格人员中按</w:t>
      </w:r>
      <w:r>
        <w:rPr>
          <w:rFonts w:hint="eastAsia" w:ascii="Times New Roman" w:hAnsi="Times New Roman"/>
          <w:kern w:val="2"/>
          <w:sz w:val="32"/>
          <w:szCs w:val="32"/>
        </w:rPr>
        <w:t>总</w:t>
      </w:r>
      <w:r>
        <w:rPr>
          <w:rFonts w:ascii="Times New Roman" w:hAnsi="Times New Roman"/>
          <w:kern w:val="2"/>
          <w:sz w:val="32"/>
          <w:szCs w:val="32"/>
        </w:rPr>
        <w:t>成绩从高分到低分依次递补。</w:t>
      </w:r>
    </w:p>
    <w:p>
      <w:pPr>
        <w:spacing w:line="560" w:lineRule="exact"/>
        <w:ind w:firstLine="642" w:firstLineChars="200"/>
        <w:rPr>
          <w:rFonts w:ascii="楷体" w:hAnsi="楷体" w:eastAsia="楷体" w:cs="Times New Roman"/>
          <w:b/>
          <w:sz w:val="32"/>
          <w:szCs w:val="32"/>
        </w:rPr>
      </w:pPr>
      <w:r>
        <w:rPr>
          <w:rFonts w:ascii="楷体" w:hAnsi="楷体" w:eastAsia="楷体" w:cs="Times New Roman"/>
          <w:b/>
          <w:sz w:val="32"/>
          <w:szCs w:val="32"/>
        </w:rPr>
        <w:t>（</w:t>
      </w:r>
      <w:r>
        <w:rPr>
          <w:rFonts w:hint="eastAsia" w:ascii="楷体" w:hAnsi="楷体" w:eastAsia="楷体" w:cs="Times New Roman"/>
          <w:b/>
          <w:sz w:val="32"/>
          <w:szCs w:val="32"/>
        </w:rPr>
        <w:t>五</w:t>
      </w:r>
      <w:r>
        <w:rPr>
          <w:rFonts w:ascii="楷体" w:hAnsi="楷体" w:eastAsia="楷体" w:cs="Times New Roman"/>
          <w:b/>
          <w:sz w:val="32"/>
          <w:szCs w:val="32"/>
        </w:rPr>
        <w:t>）公示</w:t>
      </w:r>
      <w:r>
        <w:rPr>
          <w:rFonts w:hint="eastAsia" w:ascii="楷体" w:hAnsi="楷体" w:eastAsia="楷体" w:cs="Times New Roman"/>
          <w:b/>
          <w:sz w:val="32"/>
          <w:szCs w:val="32"/>
        </w:rPr>
        <w:t>、录用</w:t>
      </w:r>
    </w:p>
    <w:p>
      <w:pPr>
        <w:wordWrap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根据体检、考察情况，研究确定拟录用人选。拟录用人选在</w:t>
      </w:r>
      <w:r>
        <w:rPr>
          <w:rFonts w:hint="eastAsia" w:ascii="Times New Roman" w:hAnsi="Times New Roman" w:eastAsia="仿宋_GB2312" w:cs="Times New Roman"/>
          <w:sz w:val="32"/>
          <w:szCs w:val="32"/>
        </w:rPr>
        <w:t>市政府政务公开网（http://www.qz.gov.cn/col/col1229041422/index.html）</w:t>
      </w:r>
      <w:r>
        <w:rPr>
          <w:rFonts w:ascii="Times New Roman" w:hAnsi="Times New Roman" w:eastAsia="仿宋_GB2312" w:cs="Times New Roman"/>
          <w:sz w:val="32"/>
          <w:szCs w:val="32"/>
        </w:rPr>
        <w:t>网站公示</w:t>
      </w:r>
      <w:r>
        <w:rPr>
          <w:rFonts w:hint="eastAsia" w:ascii="Times New Roman" w:hAnsi="Times New Roman" w:eastAsia="仿宋_GB2312" w:cs="Times New Roman"/>
          <w:sz w:val="32"/>
          <w:szCs w:val="32"/>
          <w:lang w:val="en-US" w:eastAsia="zh-CN"/>
        </w:rPr>
        <w:t>3个工作</w:t>
      </w:r>
      <w:r>
        <w:rPr>
          <w:rFonts w:ascii="Times New Roman" w:hAnsi="Times New Roman" w:eastAsia="仿宋_GB2312" w:cs="Times New Roman"/>
          <w:sz w:val="32"/>
          <w:szCs w:val="32"/>
        </w:rPr>
        <w:t>日。</w:t>
      </w:r>
    </w:p>
    <w:p>
      <w:pPr>
        <w:shd w:val="clear" w:color="auto" w:fill="FFFFFF"/>
        <w:spacing w:line="56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公示期满无反映或反映问题不影响录用的，按规定程序办理聘用手续，签订劳务派遣合同。</w:t>
      </w:r>
      <w:r>
        <w:rPr>
          <w:rFonts w:hint="eastAsia" w:ascii="Times New Roman" w:hAnsi="仿宋_GB2312" w:eastAsia="仿宋_GB2312" w:cs="仿宋_GB2312"/>
          <w:sz w:val="32"/>
          <w:szCs w:val="32"/>
          <w:shd w:val="clear" w:color="auto" w:fill="FFFFFF"/>
        </w:rPr>
        <w:t>对反映有影响聘用问题并查有实据的，不予聘用。对反映的问题一时难以查实的，暂缓</w:t>
      </w:r>
      <w:r>
        <w:rPr>
          <w:rFonts w:hint="eastAsia" w:ascii="Times New Roman" w:hAnsi="Times New Roman" w:eastAsia="仿宋_GB2312" w:cs="Times New Roman"/>
          <w:sz w:val="32"/>
          <w:szCs w:val="32"/>
        </w:rPr>
        <w:t>聘用，待查清后再决定是否聘用。决定不予聘用的，在体检、考察合格人员中按总成绩从高分到低分依次递补。</w:t>
      </w:r>
      <w:r>
        <w:rPr>
          <w:rFonts w:ascii="Times New Roman" w:hAnsi="Times New Roman" w:eastAsia="仿宋_GB2312" w:cs="Times New Roman"/>
          <w:sz w:val="32"/>
          <w:szCs w:val="32"/>
        </w:rPr>
        <w:t>拟聘用人员须在规定的时间内报到，逾期不能报到的，取消聘用资格。</w:t>
      </w:r>
    </w:p>
    <w:p>
      <w:pPr>
        <w:shd w:val="clear" w:color="auto" w:fill="FFFFFF"/>
        <w:spacing w:line="56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在试用期内有下列情形之一的取消聘用资格：</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入职前后提供虚假信息的；</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无法完成用工单位分配的工作任务或工作指标的；</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存在竞业限制规定的；</w:t>
      </w:r>
      <w:r>
        <w:rPr>
          <w:rFonts w:hint="eastAsia" w:ascii="宋体" w:hAnsi="宋体" w:eastAsia="宋体" w:cs="宋体"/>
          <w:sz w:val="32"/>
          <w:szCs w:val="32"/>
        </w:rPr>
        <w:t>（4）</w:t>
      </w:r>
      <w:r>
        <w:rPr>
          <w:rFonts w:ascii="Times New Roman" w:hAnsi="Times New Roman" w:eastAsia="仿宋_GB2312" w:cs="Times New Roman"/>
          <w:sz w:val="32"/>
          <w:szCs w:val="32"/>
        </w:rPr>
        <w:t>违反法律法规、单位规定等行为的；</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法律、法规和规章等规定应解聘的其他情形。</w:t>
      </w:r>
    </w:p>
    <w:p>
      <w:pPr>
        <w:spacing w:line="560"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四、</w:t>
      </w:r>
      <w:r>
        <w:rPr>
          <w:rFonts w:hint="eastAsia" w:ascii="Times New Roman" w:hAnsi="Times New Roman" w:eastAsia="黑体" w:cs="Times New Roman"/>
          <w:color w:val="000000" w:themeColor="text1"/>
          <w:sz w:val="32"/>
          <w:szCs w:val="32"/>
        </w:rPr>
        <w:t>纪律、监督、咨询和其他</w:t>
      </w:r>
    </w:p>
    <w:p>
      <w:pPr>
        <w:spacing w:line="560" w:lineRule="exact"/>
        <w:ind w:firstLine="640" w:firstLineChars="200"/>
        <w:rPr>
          <w:rFonts w:ascii="Times New Roman" w:hAnsi="Times New Roman" w:eastAsia="仿宋_GB2312" w:cs="Times New Roman"/>
          <w:kern w:val="36"/>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本次招聘过程所有信息均在</w:t>
      </w:r>
      <w:r>
        <w:rPr>
          <w:rFonts w:hint="eastAsia" w:ascii="Times New Roman" w:hAnsi="Times New Roman" w:eastAsia="仿宋_GB2312" w:cs="Times New Roman"/>
          <w:sz w:val="32"/>
          <w:szCs w:val="32"/>
        </w:rPr>
        <w:t>市政府政务公开网（http://www.qz.gov.cn/col/col1229041422/index.html）网站</w:t>
      </w:r>
      <w:r>
        <w:rPr>
          <w:rFonts w:ascii="Times New Roman" w:hAnsi="Times New Roman" w:eastAsia="仿宋_GB2312" w:cs="Times New Roman"/>
          <w:sz w:val="32"/>
          <w:szCs w:val="32"/>
        </w:rPr>
        <w:t>进行公布，请报考人员自行留意。报考期间报考人员须保证通讯工具畅通，因考生自身原因或无法联系导致未能参加下一步招录程序的，视为自动放弃。考试违纪违规行为的认定和处理，</w:t>
      </w:r>
      <w:r>
        <w:rPr>
          <w:rFonts w:ascii="Times New Roman" w:hAnsi="Times New Roman" w:eastAsia="仿宋_GB2312" w:cs="Times New Roman"/>
          <w:kern w:val="36"/>
          <w:sz w:val="32"/>
          <w:szCs w:val="32"/>
        </w:rPr>
        <w:t>参照</w:t>
      </w:r>
      <w:r>
        <w:rPr>
          <w:rFonts w:hint="eastAsia" w:ascii="Times New Roman" w:hAnsi="Times New Roman" w:eastAsia="仿宋_GB2312" w:cs="Times New Roman"/>
          <w:kern w:val="36"/>
          <w:sz w:val="32"/>
          <w:szCs w:val="32"/>
        </w:rPr>
        <w:t>《浙江省人事考试应试人员违纪违规行为处理规定》</w:t>
      </w:r>
      <w:r>
        <w:rPr>
          <w:rFonts w:ascii="Times New Roman" w:hAnsi="Times New Roman" w:eastAsia="仿宋_GB2312" w:cs="Times New Roman"/>
          <w:kern w:val="36"/>
          <w:sz w:val="32"/>
          <w:szCs w:val="32"/>
        </w:rPr>
        <w:t>执行。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2.对招聘工作及相关信息有异议的，请在信息公布之日起5日内向市医保局办公室反映，以便及时研究处理。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监督电话：0570-3079</w:t>
      </w:r>
      <w:r>
        <w:rPr>
          <w:rFonts w:hint="eastAsia" w:ascii="Times New Roman" w:hAnsi="Times New Roman" w:eastAsia="仿宋_GB2312" w:cs="Times New Roman"/>
          <w:sz w:val="32"/>
          <w:szCs w:val="32"/>
          <w:lang w:val="en-US" w:eastAsia="zh-CN"/>
        </w:rPr>
        <w:t>432</w:t>
      </w:r>
      <w:r>
        <w:rPr>
          <w:rFonts w:hint="eastAsia" w:ascii="Times New Roman" w:hAnsi="Times New Roman" w:eastAsia="仿宋_GB2312" w:cs="Times New Roman"/>
          <w:sz w:val="32"/>
          <w:szCs w:val="32"/>
        </w:rPr>
        <w:t>（办公室）</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3.本次招聘工作具体咨询电话：0570-3079850。时间为工作日8:30-12:00，14:</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0-17:</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0。</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本次招聘工作坚持公开、平等、竞争、择优的原则。在整个招聘过程中，要严肃考风考纪，杜绝徇私舞弊的现象。对违反公开招聘规定、弄虚作假的报考人员，一经查实，即取消其考试资格。对违反工作纪律的工作人员和其他相关人员，按照相关规定严格追究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年衢州市</w:t>
      </w:r>
      <w:r>
        <w:rPr>
          <w:rFonts w:hint="eastAsia" w:ascii="Times New Roman" w:hAnsi="Times New Roman" w:eastAsia="仿宋_GB2312" w:cs="Times New Roman"/>
          <w:sz w:val="32"/>
          <w:szCs w:val="32"/>
          <w:lang w:eastAsia="zh-CN"/>
        </w:rPr>
        <w:t>医疗保障局</w:t>
      </w:r>
      <w:r>
        <w:rPr>
          <w:rFonts w:hint="eastAsia" w:ascii="Times New Roman" w:hAnsi="Times New Roman" w:eastAsia="仿宋_GB2312" w:cs="Times New Roman"/>
          <w:sz w:val="32"/>
          <w:szCs w:val="32"/>
        </w:rPr>
        <w:t>公开招聘编外人员计划表</w:t>
      </w:r>
    </w:p>
    <w:p>
      <w:pPr>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2.衢州市</w:t>
      </w:r>
      <w:r>
        <w:rPr>
          <w:rFonts w:hint="eastAsia" w:ascii="Times New Roman" w:hAnsi="Times New Roman" w:eastAsia="仿宋_GB2312" w:cs="Times New Roman"/>
          <w:sz w:val="32"/>
          <w:szCs w:val="32"/>
          <w:lang w:eastAsia="zh-CN"/>
        </w:rPr>
        <w:t>医疗保障局</w:t>
      </w:r>
      <w:r>
        <w:rPr>
          <w:rFonts w:ascii="Times New Roman" w:hAnsi="Times New Roman" w:eastAsia="仿宋_GB2312" w:cs="Times New Roman"/>
          <w:sz w:val="32"/>
          <w:szCs w:val="32"/>
        </w:rPr>
        <w:t>编外用工公开招聘报名表</w:t>
      </w:r>
    </w:p>
    <w:p>
      <w:pPr>
        <w:spacing w:line="56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3.委托书 </w:t>
      </w:r>
    </w:p>
    <w:p>
      <w:pPr>
        <w:spacing w:line="520" w:lineRule="exact"/>
        <w:ind w:firstLine="640" w:firstLineChars="200"/>
        <w:jc w:val="right"/>
        <w:rPr>
          <w:rFonts w:ascii="Times New Roman" w:hAnsi="Times New Roman" w:eastAsia="仿宋_GB2312" w:cs="Times New Roman"/>
          <w:sz w:val="32"/>
          <w:szCs w:val="32"/>
        </w:rPr>
      </w:pPr>
    </w:p>
    <w:p>
      <w:pPr>
        <w:spacing w:line="520" w:lineRule="exact"/>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衢州市医疗保障局</w:t>
      </w: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w:t>
      </w: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p>
    <w:p>
      <w:pPr>
        <w:spacing w:line="560" w:lineRule="exact"/>
        <w:rPr>
          <w:rFonts w:ascii="Times New Roman" w:hAnsi="Times New Roman" w:eastAsia="仿宋_GB2312" w:cs="Times New Roman"/>
          <w:color w:val="FF0000"/>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sz w:val="32"/>
          <w:szCs w:val="32"/>
        </w:rPr>
        <w:sectPr>
          <w:footerReference r:id="rId3" w:type="default"/>
          <w:pgSz w:w="11906" w:h="16838"/>
          <w:pgMar w:top="1043" w:right="1800" w:bottom="1043" w:left="1800" w:header="851" w:footer="992" w:gutter="0"/>
          <w:cols w:space="0" w:num="1"/>
          <w:docGrid w:type="lines" w:linePitch="312" w:charSpace="0"/>
        </w:sectPr>
      </w:pPr>
    </w:p>
    <w:tbl>
      <w:tblPr>
        <w:tblStyle w:val="10"/>
        <w:tblW w:w="15740" w:type="dxa"/>
        <w:tblInd w:w="-484" w:type="dxa"/>
        <w:tblLayout w:type="autofit"/>
        <w:tblCellMar>
          <w:top w:w="0" w:type="dxa"/>
          <w:left w:w="108" w:type="dxa"/>
          <w:bottom w:w="0" w:type="dxa"/>
          <w:right w:w="108" w:type="dxa"/>
        </w:tblCellMar>
      </w:tblPr>
      <w:tblGrid>
        <w:gridCol w:w="617"/>
        <w:gridCol w:w="1017"/>
        <w:gridCol w:w="720"/>
        <w:gridCol w:w="690"/>
        <w:gridCol w:w="720"/>
        <w:gridCol w:w="779"/>
        <w:gridCol w:w="794"/>
        <w:gridCol w:w="1253"/>
        <w:gridCol w:w="853"/>
        <w:gridCol w:w="1239"/>
        <w:gridCol w:w="661"/>
        <w:gridCol w:w="750"/>
        <w:gridCol w:w="1582"/>
        <w:gridCol w:w="1824"/>
        <w:gridCol w:w="1106"/>
        <w:gridCol w:w="1135"/>
      </w:tblGrid>
      <w:tr>
        <w:tblPrEx>
          <w:tblCellMar>
            <w:top w:w="0" w:type="dxa"/>
            <w:left w:w="108" w:type="dxa"/>
            <w:bottom w:w="0" w:type="dxa"/>
            <w:right w:w="108" w:type="dxa"/>
          </w:tblCellMar>
        </w:tblPrEx>
        <w:trPr>
          <w:trHeight w:val="720" w:hRule="atLeast"/>
        </w:trPr>
        <w:tc>
          <w:tcPr>
            <w:tcW w:w="15740" w:type="dxa"/>
            <w:gridSpan w:val="16"/>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w:t>
            </w:r>
          </w:p>
          <w:p>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202</w:t>
            </w:r>
            <w:r>
              <w:rPr>
                <w:rFonts w:hint="eastAsia" w:ascii="方正小标宋简体" w:hAnsi="宋体" w:eastAsia="方正小标宋简体" w:cs="宋体"/>
                <w:color w:val="000000"/>
                <w:kern w:val="0"/>
                <w:sz w:val="32"/>
                <w:szCs w:val="32"/>
                <w:lang w:val="en-US" w:eastAsia="zh-CN"/>
              </w:rPr>
              <w:t>3</w:t>
            </w:r>
            <w:r>
              <w:rPr>
                <w:rFonts w:hint="eastAsia" w:ascii="方正小标宋简体" w:hAnsi="宋体" w:eastAsia="方正小标宋简体" w:cs="宋体"/>
                <w:color w:val="000000"/>
                <w:kern w:val="0"/>
                <w:sz w:val="32"/>
                <w:szCs w:val="32"/>
              </w:rPr>
              <w:t>年衢州市</w:t>
            </w:r>
            <w:r>
              <w:rPr>
                <w:rFonts w:hint="eastAsia" w:ascii="方正小标宋简体" w:hAnsi="宋体" w:eastAsia="方正小标宋简体" w:cs="宋体"/>
                <w:color w:val="000000"/>
                <w:kern w:val="0"/>
                <w:sz w:val="32"/>
                <w:szCs w:val="32"/>
                <w:lang w:eastAsia="zh-CN"/>
              </w:rPr>
              <w:t>医疗保障局</w:t>
            </w:r>
            <w:r>
              <w:rPr>
                <w:rFonts w:hint="eastAsia" w:ascii="方正小标宋简体" w:hAnsi="宋体" w:eastAsia="方正小标宋简体" w:cs="宋体"/>
                <w:color w:val="000000"/>
                <w:kern w:val="0"/>
                <w:sz w:val="32"/>
                <w:szCs w:val="32"/>
              </w:rPr>
              <w:t>公开招聘编外人员计划表</w:t>
            </w:r>
          </w:p>
        </w:tc>
      </w:tr>
      <w:tr>
        <w:tblPrEx>
          <w:tblCellMar>
            <w:top w:w="0" w:type="dxa"/>
            <w:left w:w="108" w:type="dxa"/>
            <w:bottom w:w="0" w:type="dxa"/>
            <w:right w:w="108" w:type="dxa"/>
          </w:tblCellMar>
        </w:tblPrEx>
        <w:trPr>
          <w:trHeight w:val="739" w:hRule="atLeast"/>
        </w:trPr>
        <w:tc>
          <w:tcPr>
            <w:tcW w:w="61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10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用工单位</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岗位类别</w:t>
            </w:r>
          </w:p>
        </w:tc>
        <w:tc>
          <w:tcPr>
            <w:tcW w:w="6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岗位名称</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招聘人数</w:t>
            </w:r>
          </w:p>
        </w:tc>
        <w:tc>
          <w:tcPr>
            <w:tcW w:w="7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年龄要求</w:t>
            </w:r>
          </w:p>
        </w:tc>
        <w:tc>
          <w:tcPr>
            <w:tcW w:w="7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学历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12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专业要求 </w:t>
            </w:r>
          </w:p>
        </w:tc>
        <w:tc>
          <w:tcPr>
            <w:tcW w:w="8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户籍</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123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性别</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6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其他要求 </w:t>
            </w:r>
          </w:p>
        </w:tc>
        <w:tc>
          <w:tcPr>
            <w:tcW w:w="7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考试形式</w:t>
            </w:r>
          </w:p>
        </w:tc>
        <w:tc>
          <w:tcPr>
            <w:tcW w:w="158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岗位职责</w:t>
            </w:r>
          </w:p>
        </w:tc>
        <w:tc>
          <w:tcPr>
            <w:tcW w:w="182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联系电话</w:t>
            </w:r>
          </w:p>
        </w:tc>
        <w:tc>
          <w:tcPr>
            <w:tcW w:w="11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委托广纳/主管部门组织招聘</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2"/>
              </w:rPr>
            </w:pPr>
            <w:r>
              <w:rPr>
                <w:rFonts w:hint="eastAsia" w:ascii="宋体" w:hAnsi="宋体" w:eastAsia="宋体" w:cs="宋体"/>
                <w:b/>
                <w:bCs/>
                <w:color w:val="000000"/>
                <w:kern w:val="0"/>
                <w:sz w:val="22"/>
              </w:rPr>
              <w:t>工作地点及其他</w:t>
            </w:r>
          </w:p>
        </w:tc>
      </w:tr>
      <w:tr>
        <w:tblPrEx>
          <w:tblCellMar>
            <w:top w:w="0" w:type="dxa"/>
            <w:left w:w="108" w:type="dxa"/>
            <w:bottom w:w="0" w:type="dxa"/>
            <w:right w:w="108" w:type="dxa"/>
          </w:tblCellMar>
        </w:tblPrEx>
        <w:trPr>
          <w:trHeight w:val="2490" w:hRule="atLeast"/>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衢州市医疗保障局</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受理经办类</w:t>
            </w:r>
          </w:p>
        </w:tc>
        <w:tc>
          <w:tcPr>
            <w:tcW w:w="6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资料审核</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辅助</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周岁及以下</w:t>
            </w:r>
          </w:p>
        </w:tc>
        <w:tc>
          <w:tcPr>
            <w:tcW w:w="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面试</w:t>
            </w:r>
          </w:p>
        </w:tc>
        <w:tc>
          <w:tcPr>
            <w:tcW w:w="158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协助做好医保经办管理</w:t>
            </w:r>
          </w:p>
        </w:tc>
        <w:tc>
          <w:tcPr>
            <w:tcW w:w="18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0570-3079850</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主管部门组织招聘</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衢州市医疗保障局</w:t>
            </w:r>
          </w:p>
        </w:tc>
      </w:tr>
      <w:tr>
        <w:tblPrEx>
          <w:tblCellMar>
            <w:top w:w="0" w:type="dxa"/>
            <w:left w:w="108" w:type="dxa"/>
            <w:bottom w:w="0" w:type="dxa"/>
            <w:right w:w="108" w:type="dxa"/>
          </w:tblCellMar>
        </w:tblPrEx>
        <w:trPr>
          <w:trHeight w:val="2490" w:hRule="atLeast"/>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衢州市医疗保障局</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技术技能类</w:t>
            </w:r>
          </w:p>
        </w:tc>
        <w:tc>
          <w:tcPr>
            <w:tcW w:w="6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信息系统维护</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7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周岁及以下</w:t>
            </w:r>
          </w:p>
        </w:tc>
        <w:tc>
          <w:tcPr>
            <w:tcW w:w="7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本科及以上</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85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2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不限</w:t>
            </w:r>
          </w:p>
        </w:tc>
        <w:tc>
          <w:tcPr>
            <w:tcW w:w="6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面试</w:t>
            </w:r>
          </w:p>
        </w:tc>
        <w:tc>
          <w:tcPr>
            <w:tcW w:w="1582"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i w:val="0"/>
                <w:color w:val="000000"/>
                <w:kern w:val="0"/>
                <w:sz w:val="20"/>
                <w:szCs w:val="20"/>
                <w:u w:val="none"/>
                <w:lang w:val="en-US" w:eastAsia="zh-CN" w:bidi="ar"/>
              </w:rPr>
              <w:t>协助做好医保信息系统维护</w:t>
            </w:r>
          </w:p>
        </w:tc>
        <w:tc>
          <w:tcPr>
            <w:tcW w:w="18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0570-3079850</w:t>
            </w:r>
          </w:p>
        </w:tc>
        <w:tc>
          <w:tcPr>
            <w:tcW w:w="11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主管部门组织招聘</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衢州市医疗保障局</w:t>
            </w:r>
          </w:p>
        </w:tc>
      </w:tr>
    </w:tbl>
    <w:p>
      <w:pPr>
        <w:spacing w:line="560" w:lineRule="exact"/>
        <w:jc w:val="center"/>
        <w:rPr>
          <w:rFonts w:ascii="Times New Roman" w:hAnsi="Times New Roman" w:eastAsia="仿宋_GB2312" w:cs="Times New Roman"/>
          <w:sz w:val="32"/>
          <w:szCs w:val="32"/>
        </w:rPr>
        <w:sectPr>
          <w:pgSz w:w="16838" w:h="11906" w:orient="landscape"/>
          <w:pgMar w:top="1800" w:right="1043" w:bottom="1800" w:left="1043" w:header="851" w:footer="992" w:gutter="0"/>
          <w:cols w:space="0" w:num="1"/>
          <w:docGrid w:type="lines" w:linePitch="312" w:charSpace="0"/>
        </w:sectPr>
      </w:pPr>
    </w:p>
    <w:p>
      <w:pPr>
        <w:widowControl/>
        <w:jc w:val="center"/>
        <w:rPr>
          <w:rFonts w:hint="eastAsia" w:ascii="方正小标宋简体" w:hAnsi="宋体" w:eastAsia="方正小标宋简体" w:cs="宋体"/>
          <w:color w:val="000000"/>
          <w:kern w:val="0"/>
          <w:sz w:val="32"/>
          <w:szCs w:val="32"/>
          <w:lang w:eastAsia="zh-CN"/>
        </w:rPr>
      </w:pPr>
      <w:r>
        <w:rPr>
          <w:rFonts w:hint="eastAsia" w:ascii="方正小标宋简体" w:hAnsi="宋体" w:eastAsia="方正小标宋简体" w:cs="宋体"/>
          <w:color w:val="000000"/>
          <w:kern w:val="0"/>
          <w:sz w:val="32"/>
          <w:szCs w:val="32"/>
          <w:lang w:eastAsia="zh-CN"/>
        </w:rPr>
        <w:t>第三方公司</w:t>
      </w:r>
      <w:r>
        <w:rPr>
          <w:rFonts w:hint="eastAsia" w:ascii="方正小标宋简体" w:hAnsi="宋体" w:eastAsia="方正小标宋简体" w:cs="宋体"/>
          <w:color w:val="000000"/>
          <w:kern w:val="0"/>
          <w:sz w:val="32"/>
          <w:szCs w:val="32"/>
          <w:lang w:eastAsia="zh-CN"/>
        </w:rPr>
        <w:t>派驻人员招聘计划表</w:t>
      </w:r>
    </w:p>
    <w:tbl>
      <w:tblPr>
        <w:tblStyle w:val="11"/>
        <w:tblpPr w:leftFromText="180" w:rightFromText="180" w:vertAnchor="text" w:horzAnchor="page" w:tblpX="808"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
        <w:gridCol w:w="2018"/>
        <w:gridCol w:w="997"/>
        <w:gridCol w:w="945"/>
        <w:gridCol w:w="1185"/>
        <w:gridCol w:w="1725"/>
        <w:gridCol w:w="1530"/>
        <w:gridCol w:w="1590"/>
        <w:gridCol w:w="2790"/>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865" w:type="dxa"/>
          </w:tcPr>
          <w:p>
            <w:pPr>
              <w:keepNext w:val="0"/>
              <w:keepLines w:val="0"/>
              <w:pageBreakBefore w:val="0"/>
              <w:widowControl/>
              <w:kinsoku/>
              <w:overflowPunct/>
              <w:topLinePunct w:val="0"/>
              <w:autoSpaceDN/>
              <w:bidi w:val="0"/>
              <w:adjustRightInd/>
              <w:snapToGrid w:val="0"/>
              <w:spacing w:line="560" w:lineRule="exact"/>
              <w:jc w:val="left"/>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序号</w:t>
            </w:r>
          </w:p>
        </w:tc>
        <w:tc>
          <w:tcPr>
            <w:tcW w:w="2018"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岗位名称</w:t>
            </w:r>
          </w:p>
        </w:tc>
        <w:tc>
          <w:tcPr>
            <w:tcW w:w="99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招聘人数</w:t>
            </w:r>
          </w:p>
        </w:tc>
        <w:tc>
          <w:tcPr>
            <w:tcW w:w="94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年龄要求</w:t>
            </w:r>
          </w:p>
        </w:tc>
        <w:tc>
          <w:tcPr>
            <w:tcW w:w="118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学历</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1725" w:type="dxa"/>
          </w:tcPr>
          <w:p>
            <w:pPr>
              <w:keepNext w:val="0"/>
              <w:keepLines w:val="0"/>
              <w:pageBreakBefore w:val="0"/>
              <w:widowControl/>
              <w:kinsoku/>
              <w:overflowPunct/>
              <w:topLinePunct w:val="0"/>
              <w:autoSpaceDN/>
              <w:bidi w:val="0"/>
              <w:adjustRightInd/>
              <w:snapToGrid w:val="0"/>
              <w:spacing w:line="560" w:lineRule="exact"/>
              <w:jc w:val="left"/>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专业要求</w:t>
            </w:r>
          </w:p>
        </w:tc>
        <w:tc>
          <w:tcPr>
            <w:tcW w:w="1530" w:type="dxa"/>
          </w:tcPr>
          <w:p>
            <w:pPr>
              <w:keepNext w:val="0"/>
              <w:keepLines w:val="0"/>
              <w:pageBreakBefore w:val="0"/>
              <w:widowControl/>
              <w:kinsoku/>
              <w:overflowPunct/>
              <w:topLinePunct w:val="0"/>
              <w:autoSpaceDN/>
              <w:bidi w:val="0"/>
              <w:adjustRightInd/>
              <w:snapToGrid w:val="0"/>
              <w:spacing w:line="560" w:lineRule="exact"/>
              <w:jc w:val="left"/>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性别</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要求</w:t>
            </w:r>
          </w:p>
        </w:tc>
        <w:tc>
          <w:tcPr>
            <w:tcW w:w="15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考试形式</w:t>
            </w:r>
          </w:p>
        </w:tc>
        <w:tc>
          <w:tcPr>
            <w:tcW w:w="279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岗位职责</w:t>
            </w:r>
          </w:p>
        </w:tc>
        <w:tc>
          <w:tcPr>
            <w:tcW w:w="157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仿宋_GB2312"/>
                <w:sz w:val="32"/>
                <w:szCs w:val="32"/>
                <w:vertAlign w:val="baseline"/>
                <w:lang w:eastAsia="zh-CN"/>
              </w:rPr>
            </w:pPr>
            <w:r>
              <w:rPr>
                <w:rFonts w:hint="eastAsia" w:ascii="宋体" w:hAnsi="宋体" w:eastAsia="宋体" w:cs="宋体"/>
                <w:b/>
                <w:bCs/>
                <w:color w:val="000000"/>
                <w:kern w:val="0"/>
                <w:sz w:val="2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865"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2018"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财务管理</w:t>
            </w:r>
          </w:p>
        </w:tc>
        <w:tc>
          <w:tcPr>
            <w:tcW w:w="997" w:type="dxa"/>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945"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周岁及以下</w:t>
            </w:r>
          </w:p>
        </w:tc>
        <w:tc>
          <w:tcPr>
            <w:tcW w:w="1185"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全日制</w:t>
            </w:r>
            <w:r>
              <w:rPr>
                <w:rFonts w:hint="eastAsia" w:ascii="宋体" w:hAnsi="宋体" w:eastAsia="宋体" w:cs="宋体"/>
                <w:color w:val="000000"/>
                <w:kern w:val="0"/>
                <w:sz w:val="20"/>
                <w:szCs w:val="20"/>
              </w:rPr>
              <w:t>本科及以上</w:t>
            </w:r>
          </w:p>
        </w:tc>
        <w:tc>
          <w:tcPr>
            <w:tcW w:w="1725"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财务管理，会计，审计等财务会计类专业</w:t>
            </w:r>
          </w:p>
        </w:tc>
        <w:tc>
          <w:tcPr>
            <w:tcW w:w="1530"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不限</w:t>
            </w:r>
          </w:p>
        </w:tc>
        <w:tc>
          <w:tcPr>
            <w:tcW w:w="1590"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面试</w:t>
            </w:r>
          </w:p>
        </w:tc>
        <w:tc>
          <w:tcPr>
            <w:tcW w:w="2790"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协助做好财务管理</w:t>
            </w:r>
          </w:p>
        </w:tc>
        <w:tc>
          <w:tcPr>
            <w:tcW w:w="1575" w:type="dxa"/>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0570-3079850</w:t>
            </w:r>
          </w:p>
        </w:tc>
      </w:tr>
    </w:tbl>
    <w:p>
      <w:pPr>
        <w:spacing w:line="560" w:lineRule="exact"/>
        <w:jc w:val="center"/>
        <w:rPr>
          <w:rFonts w:ascii="Times New Roman" w:hAnsi="Times New Roman" w:eastAsia="仿宋_GB2312" w:cs="Times New Roman"/>
          <w:sz w:val="32"/>
          <w:szCs w:val="32"/>
        </w:rPr>
        <w:sectPr>
          <w:pgSz w:w="16838" w:h="11906" w:orient="landscape"/>
          <w:pgMar w:top="1800" w:right="1043" w:bottom="1800" w:left="1043" w:header="851" w:footer="992" w:gutter="0"/>
          <w:cols w:space="0" w:num="1"/>
          <w:docGrid w:type="lines" w:linePitch="312" w:charSpace="0"/>
        </w:sectPr>
      </w:pPr>
    </w:p>
    <w:p>
      <w:pPr>
        <w:spacing w:line="56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衢州市医疗保障局</w:t>
      </w:r>
      <w:r>
        <w:rPr>
          <w:rFonts w:ascii="Times New Roman" w:hAnsi="Times New Roman" w:eastAsia="方正小标宋简体" w:cs="Times New Roman"/>
          <w:bCs/>
          <w:sz w:val="36"/>
          <w:szCs w:val="36"/>
        </w:rPr>
        <w:t>编外用工公开招聘报名表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文化程度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Times New Roman" w:hAnsi="Times New Roman" w:cs="Times New Roman"/>
                <w:sz w:val="22"/>
              </w:rPr>
            </w:pPr>
            <w:r>
              <w:rPr>
                <w:rFonts w:ascii="Times New Roman" w:hAnsi="Times New Roman" w:cs="Times New Roman"/>
                <w:sz w:val="22"/>
              </w:rPr>
              <w:t>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本人简历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关系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300" w:lineRule="exact"/>
              <w:ind w:firstLine="1870" w:firstLineChars="850"/>
              <w:textAlignment w:val="auto"/>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p>
        </w:tc>
      </w:tr>
    </w:tbl>
    <w:p>
      <w:pPr>
        <w:spacing w:line="560" w:lineRule="exact"/>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第三方公司</w:t>
      </w:r>
      <w:bookmarkStart w:id="0" w:name="_GoBack"/>
      <w:bookmarkEnd w:id="0"/>
      <w:r>
        <w:rPr>
          <w:rFonts w:hint="eastAsia" w:ascii="Times New Roman" w:hAnsi="Times New Roman" w:eastAsia="方正小标宋简体" w:cs="Times New Roman"/>
          <w:bCs/>
          <w:sz w:val="36"/>
          <w:szCs w:val="36"/>
          <w:lang w:eastAsia="zh-CN"/>
        </w:rPr>
        <w:t>派驻人员</w:t>
      </w:r>
      <w:r>
        <w:rPr>
          <w:rFonts w:ascii="Times New Roman" w:hAnsi="Times New Roman" w:eastAsia="方正小标宋简体" w:cs="Times New Roman"/>
          <w:bCs/>
          <w:sz w:val="36"/>
          <w:szCs w:val="36"/>
        </w:rPr>
        <w:t>公开招聘报名表</w:t>
      </w:r>
    </w:p>
    <w:tbl>
      <w:tblPr>
        <w:tblStyle w:val="10"/>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文化程度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c>
          <w:tcPr>
            <w:tcW w:w="16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Times New Roman" w:hAnsi="Times New Roman" w:cs="Times New Roman"/>
                <w:sz w:val="22"/>
              </w:rPr>
            </w:pPr>
            <w:r>
              <w:rPr>
                <w:rFonts w:ascii="Times New Roman" w:hAnsi="Times New Roman" w:cs="Times New Roman"/>
                <w:sz w:val="22"/>
              </w:rPr>
              <w:t>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本人简历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社会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关系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keepNext w:val="0"/>
              <w:keepLines w:val="0"/>
              <w:pageBreakBefore w:val="0"/>
              <w:widowControl w:val="0"/>
              <w:kinsoku/>
              <w:wordWrap/>
              <w:overflowPunct/>
              <w:topLinePunct w:val="0"/>
              <w:autoSpaceDE/>
              <w:autoSpaceDN/>
              <w:bidi w:val="0"/>
              <w:adjustRightInd/>
              <w:snapToGrid/>
              <w:spacing w:line="300" w:lineRule="exact"/>
              <w:ind w:firstLine="1870" w:firstLineChars="850"/>
              <w:textAlignment w:val="auto"/>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keepNext w:val="0"/>
              <w:keepLines w:val="0"/>
              <w:pageBreakBefore w:val="0"/>
              <w:widowControl w:val="0"/>
              <w:kinsoku/>
              <w:wordWrap/>
              <w:overflowPunct/>
              <w:topLinePunct w:val="0"/>
              <w:autoSpaceDE/>
              <w:autoSpaceDN/>
              <w:bidi w:val="0"/>
              <w:adjustRightInd/>
              <w:snapToGrid/>
              <w:spacing w:line="300" w:lineRule="exact"/>
              <w:ind w:firstLine="435"/>
              <w:textAlignment w:val="auto"/>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18"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主要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p>
        </w:tc>
        <w:tc>
          <w:tcPr>
            <w:tcW w:w="2268"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cs="Times New Roman"/>
              </w:rPr>
            </w:pPr>
          </w:p>
        </w:tc>
      </w:tr>
    </w:tbl>
    <w:p>
      <w:pPr>
        <w:pStyle w:val="8"/>
        <w:widowControl/>
        <w:spacing w:beforeAutospacing="0" w:afterAutospacing="0" w:line="560" w:lineRule="exact"/>
        <w:rPr>
          <w:rFonts w:ascii="Times New Roman" w:hAnsi="Times New Roman" w:eastAsia="仿宋_GB2312"/>
          <w:sz w:val="32"/>
          <w:szCs w:val="32"/>
        </w:rPr>
      </w:pPr>
    </w:p>
    <w:p>
      <w:pPr>
        <w:pStyle w:val="8"/>
        <w:widowControl/>
        <w:spacing w:beforeAutospacing="0" w:afterAutospacing="0" w:line="560" w:lineRule="exact"/>
        <w:rPr>
          <w:rFonts w:ascii="Times New Roman" w:hAnsi="Times New Roman" w:eastAsia="仿宋_GB2312"/>
          <w:sz w:val="32"/>
          <w:szCs w:val="32"/>
        </w:rPr>
      </w:pPr>
      <w:r>
        <w:rPr>
          <w:rFonts w:ascii="Times New Roman" w:hAnsi="Times New Roman" w:eastAsia="仿宋_GB2312"/>
          <w:sz w:val="32"/>
          <w:szCs w:val="32"/>
        </w:rPr>
        <w:t>附件</w:t>
      </w:r>
      <w:r>
        <w:rPr>
          <w:rFonts w:hint="eastAsia" w:ascii="Times New Roman" w:hAnsi="Times New Roman" w:eastAsia="仿宋_GB2312"/>
          <w:sz w:val="32"/>
          <w:szCs w:val="32"/>
        </w:rPr>
        <w:t>3</w:t>
      </w:r>
    </w:p>
    <w:p>
      <w:pPr>
        <w:shd w:val="clear" w:color="auto" w:fill="FFFFFF"/>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委托书</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被委托人：________ 身份证号码：_________________</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本人因工作繁忙，不能亲自办理202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衢州市医疗保障局</w:t>
      </w:r>
      <w:r>
        <w:rPr>
          <w:rFonts w:ascii="Times New Roman" w:hAnsi="Times New Roman" w:eastAsia="仿宋_GB2312" w:cs="Times New Roman"/>
          <w:sz w:val="32"/>
          <w:szCs w:val="32"/>
        </w:rPr>
        <w:t>公开招聘编外人员报名的相关事务，特委托_________代表我办理相关事项，对委托人</w:t>
      </w:r>
      <w:r>
        <w:rPr>
          <w:rFonts w:hint="eastAsia" w:ascii="Times New Roman" w:hAnsi="Times New Roman" w:eastAsia="仿宋_GB2312" w:cs="Times New Roman"/>
          <w:sz w:val="32"/>
          <w:szCs w:val="32"/>
          <w:lang w:eastAsia="zh-CN"/>
        </w:rPr>
        <w:t>市级机关事业单位</w:t>
      </w:r>
      <w:r>
        <w:rPr>
          <w:rFonts w:ascii="Times New Roman" w:hAnsi="Times New Roman" w:eastAsia="仿宋_GB2312" w:cs="Times New Roman"/>
          <w:sz w:val="32"/>
          <w:szCs w:val="32"/>
        </w:rPr>
        <w:t>在办理上述事项过程中所签署的有关文件，我均予以认可，并承担相应的法律责任。</w:t>
      </w:r>
    </w:p>
    <w:p>
      <w:pPr>
        <w:shd w:val="clear" w:color="auto" w:fill="FFFFFF"/>
        <w:spacing w:line="560" w:lineRule="exact"/>
        <w:ind w:firstLine="627" w:firstLineChars="1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委托期限：自签字之日起至上述事项办完为止。</w:t>
      </w: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627" w:firstLineChars="196"/>
        <w:jc w:val="left"/>
        <w:rPr>
          <w:rFonts w:ascii="Times New Roman" w:hAnsi="Times New Roman" w:eastAsia="仿宋_GB2312" w:cs="Times New Roman"/>
          <w:sz w:val="32"/>
          <w:szCs w:val="32"/>
        </w:rPr>
      </w:pPr>
    </w:p>
    <w:p>
      <w:pPr>
        <w:shd w:val="clear" w:color="auto" w:fill="FFFFFF"/>
        <w:spacing w:line="560" w:lineRule="exact"/>
        <w:ind w:firstLine="4467" w:firstLineChars="139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委托人：_____________</w:t>
      </w:r>
    </w:p>
    <w:p>
      <w:pPr>
        <w:shd w:val="clear" w:color="auto" w:fill="FFFFFF"/>
        <w:spacing w:line="560" w:lineRule="exact"/>
        <w:ind w:firstLine="6291" w:firstLineChars="1966"/>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Pr>
        <w:shd w:val="clear" w:color="auto" w:fill="FFFFFF"/>
        <w:spacing w:line="560" w:lineRule="exact"/>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p>
    <w:sectPr>
      <w:pgSz w:w="11906" w:h="16838"/>
      <w:pgMar w:top="873" w:right="1800" w:bottom="816"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563"/>
    </w:sdtPr>
    <w:sdtContent>
      <w:p>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046C"/>
    <w:rsid w:val="00002897"/>
    <w:rsid w:val="00003081"/>
    <w:rsid w:val="0000567A"/>
    <w:rsid w:val="00012E1C"/>
    <w:rsid w:val="00013A27"/>
    <w:rsid w:val="000159A2"/>
    <w:rsid w:val="00023656"/>
    <w:rsid w:val="000253E9"/>
    <w:rsid w:val="00025AF4"/>
    <w:rsid w:val="000306CD"/>
    <w:rsid w:val="00032839"/>
    <w:rsid w:val="00034BE4"/>
    <w:rsid w:val="00035177"/>
    <w:rsid w:val="00035A4B"/>
    <w:rsid w:val="00037EF7"/>
    <w:rsid w:val="000433CC"/>
    <w:rsid w:val="0004671A"/>
    <w:rsid w:val="00047C9D"/>
    <w:rsid w:val="00051B08"/>
    <w:rsid w:val="00053554"/>
    <w:rsid w:val="000541A1"/>
    <w:rsid w:val="00060C15"/>
    <w:rsid w:val="00063782"/>
    <w:rsid w:val="00063974"/>
    <w:rsid w:val="00065FB4"/>
    <w:rsid w:val="00066846"/>
    <w:rsid w:val="00071736"/>
    <w:rsid w:val="000725BC"/>
    <w:rsid w:val="00073BBC"/>
    <w:rsid w:val="00074036"/>
    <w:rsid w:val="00074C27"/>
    <w:rsid w:val="00076198"/>
    <w:rsid w:val="0008514A"/>
    <w:rsid w:val="0009015B"/>
    <w:rsid w:val="00090FEF"/>
    <w:rsid w:val="000947A3"/>
    <w:rsid w:val="000A3809"/>
    <w:rsid w:val="000A59BC"/>
    <w:rsid w:val="000A5EF6"/>
    <w:rsid w:val="000B0778"/>
    <w:rsid w:val="000B4A82"/>
    <w:rsid w:val="000B7616"/>
    <w:rsid w:val="000D0A72"/>
    <w:rsid w:val="000D12E4"/>
    <w:rsid w:val="000D4C9F"/>
    <w:rsid w:val="000D667B"/>
    <w:rsid w:val="000D6FEC"/>
    <w:rsid w:val="000E0E72"/>
    <w:rsid w:val="000E155E"/>
    <w:rsid w:val="000E2B27"/>
    <w:rsid w:val="000E414D"/>
    <w:rsid w:val="000E5405"/>
    <w:rsid w:val="000E7A66"/>
    <w:rsid w:val="000F3F0C"/>
    <w:rsid w:val="000F57D0"/>
    <w:rsid w:val="0010232F"/>
    <w:rsid w:val="001069EF"/>
    <w:rsid w:val="00107A90"/>
    <w:rsid w:val="00113CF5"/>
    <w:rsid w:val="00116FA3"/>
    <w:rsid w:val="00117D58"/>
    <w:rsid w:val="0012421D"/>
    <w:rsid w:val="00126C95"/>
    <w:rsid w:val="00134B15"/>
    <w:rsid w:val="00141C2A"/>
    <w:rsid w:val="00144DF9"/>
    <w:rsid w:val="001533A4"/>
    <w:rsid w:val="00154BA8"/>
    <w:rsid w:val="0015788D"/>
    <w:rsid w:val="00166828"/>
    <w:rsid w:val="00166C12"/>
    <w:rsid w:val="0017035B"/>
    <w:rsid w:val="00170FB3"/>
    <w:rsid w:val="00175779"/>
    <w:rsid w:val="0018009B"/>
    <w:rsid w:val="00183756"/>
    <w:rsid w:val="001867D6"/>
    <w:rsid w:val="00190995"/>
    <w:rsid w:val="00191DD2"/>
    <w:rsid w:val="00193ABD"/>
    <w:rsid w:val="001A49E0"/>
    <w:rsid w:val="001A67F2"/>
    <w:rsid w:val="001A6FD8"/>
    <w:rsid w:val="001B20C7"/>
    <w:rsid w:val="001B3F9B"/>
    <w:rsid w:val="001B7B71"/>
    <w:rsid w:val="001C27C0"/>
    <w:rsid w:val="001D0EC9"/>
    <w:rsid w:val="001D1DA6"/>
    <w:rsid w:val="001D4AE9"/>
    <w:rsid w:val="001D4D67"/>
    <w:rsid w:val="001D666D"/>
    <w:rsid w:val="001D746E"/>
    <w:rsid w:val="001E41DF"/>
    <w:rsid w:val="001E4AB5"/>
    <w:rsid w:val="001E4F39"/>
    <w:rsid w:val="001F033A"/>
    <w:rsid w:val="001F0FF1"/>
    <w:rsid w:val="001F499D"/>
    <w:rsid w:val="00213C84"/>
    <w:rsid w:val="0022290D"/>
    <w:rsid w:val="0022432B"/>
    <w:rsid w:val="00224866"/>
    <w:rsid w:val="002266DD"/>
    <w:rsid w:val="00227500"/>
    <w:rsid w:val="00230C3A"/>
    <w:rsid w:val="00233473"/>
    <w:rsid w:val="0024063A"/>
    <w:rsid w:val="00240E0D"/>
    <w:rsid w:val="00266D61"/>
    <w:rsid w:val="00276E2F"/>
    <w:rsid w:val="00287005"/>
    <w:rsid w:val="00292E00"/>
    <w:rsid w:val="002966A3"/>
    <w:rsid w:val="002A02E8"/>
    <w:rsid w:val="002A2D3F"/>
    <w:rsid w:val="002A3A64"/>
    <w:rsid w:val="002A4CE3"/>
    <w:rsid w:val="002A4DD7"/>
    <w:rsid w:val="002A51CC"/>
    <w:rsid w:val="002A6CA4"/>
    <w:rsid w:val="002B239D"/>
    <w:rsid w:val="002C7EC4"/>
    <w:rsid w:val="002D11F4"/>
    <w:rsid w:val="002D2159"/>
    <w:rsid w:val="002D240E"/>
    <w:rsid w:val="002D7E59"/>
    <w:rsid w:val="002E23BF"/>
    <w:rsid w:val="002E6641"/>
    <w:rsid w:val="002F245F"/>
    <w:rsid w:val="002F378D"/>
    <w:rsid w:val="00302598"/>
    <w:rsid w:val="00302C53"/>
    <w:rsid w:val="00304BCD"/>
    <w:rsid w:val="00312C27"/>
    <w:rsid w:val="0031666A"/>
    <w:rsid w:val="003170BD"/>
    <w:rsid w:val="00317626"/>
    <w:rsid w:val="00321644"/>
    <w:rsid w:val="00323869"/>
    <w:rsid w:val="00324FE8"/>
    <w:rsid w:val="00330F61"/>
    <w:rsid w:val="003330FF"/>
    <w:rsid w:val="00333864"/>
    <w:rsid w:val="00340531"/>
    <w:rsid w:val="00345262"/>
    <w:rsid w:val="00347257"/>
    <w:rsid w:val="00351AAE"/>
    <w:rsid w:val="00355571"/>
    <w:rsid w:val="00357606"/>
    <w:rsid w:val="00364A81"/>
    <w:rsid w:val="003704D2"/>
    <w:rsid w:val="003727CE"/>
    <w:rsid w:val="00372BC5"/>
    <w:rsid w:val="00373752"/>
    <w:rsid w:val="00374BB7"/>
    <w:rsid w:val="00380337"/>
    <w:rsid w:val="00384555"/>
    <w:rsid w:val="00393C2B"/>
    <w:rsid w:val="003949F6"/>
    <w:rsid w:val="0039798D"/>
    <w:rsid w:val="00397EC7"/>
    <w:rsid w:val="003A0683"/>
    <w:rsid w:val="003A094B"/>
    <w:rsid w:val="003B60FC"/>
    <w:rsid w:val="003C0278"/>
    <w:rsid w:val="003D0F68"/>
    <w:rsid w:val="003D208B"/>
    <w:rsid w:val="003D302C"/>
    <w:rsid w:val="003D4F26"/>
    <w:rsid w:val="003E3EE7"/>
    <w:rsid w:val="003E5DD4"/>
    <w:rsid w:val="003F28B0"/>
    <w:rsid w:val="003F326C"/>
    <w:rsid w:val="00400185"/>
    <w:rsid w:val="00403B82"/>
    <w:rsid w:val="004101E6"/>
    <w:rsid w:val="00410B41"/>
    <w:rsid w:val="00411939"/>
    <w:rsid w:val="00411D72"/>
    <w:rsid w:val="00420B48"/>
    <w:rsid w:val="00421086"/>
    <w:rsid w:val="0042383E"/>
    <w:rsid w:val="0042651F"/>
    <w:rsid w:val="00430D9E"/>
    <w:rsid w:val="00430F02"/>
    <w:rsid w:val="00436285"/>
    <w:rsid w:val="00437635"/>
    <w:rsid w:val="00437932"/>
    <w:rsid w:val="00445014"/>
    <w:rsid w:val="004501BC"/>
    <w:rsid w:val="00450E8E"/>
    <w:rsid w:val="00452D94"/>
    <w:rsid w:val="00465F78"/>
    <w:rsid w:val="004666F6"/>
    <w:rsid w:val="00467C4E"/>
    <w:rsid w:val="0047021F"/>
    <w:rsid w:val="00470D3A"/>
    <w:rsid w:val="00472634"/>
    <w:rsid w:val="00475890"/>
    <w:rsid w:val="00477273"/>
    <w:rsid w:val="00481BF8"/>
    <w:rsid w:val="00484197"/>
    <w:rsid w:val="00484650"/>
    <w:rsid w:val="00486AC1"/>
    <w:rsid w:val="00486FB8"/>
    <w:rsid w:val="004926EE"/>
    <w:rsid w:val="00497436"/>
    <w:rsid w:val="00497C5D"/>
    <w:rsid w:val="004A5649"/>
    <w:rsid w:val="004A6354"/>
    <w:rsid w:val="004A797A"/>
    <w:rsid w:val="004B1163"/>
    <w:rsid w:val="004B1B68"/>
    <w:rsid w:val="004B48BE"/>
    <w:rsid w:val="004B4D5B"/>
    <w:rsid w:val="004C1010"/>
    <w:rsid w:val="004C24D5"/>
    <w:rsid w:val="004C5DD2"/>
    <w:rsid w:val="004D3AB8"/>
    <w:rsid w:val="004D48F0"/>
    <w:rsid w:val="004D559F"/>
    <w:rsid w:val="004D57C3"/>
    <w:rsid w:val="004D7FC3"/>
    <w:rsid w:val="004E04E8"/>
    <w:rsid w:val="004E1CF0"/>
    <w:rsid w:val="004E7A4B"/>
    <w:rsid w:val="004F7641"/>
    <w:rsid w:val="004F769C"/>
    <w:rsid w:val="00507DFF"/>
    <w:rsid w:val="005126E2"/>
    <w:rsid w:val="005133A4"/>
    <w:rsid w:val="00515EDD"/>
    <w:rsid w:val="005167DB"/>
    <w:rsid w:val="00516823"/>
    <w:rsid w:val="00522298"/>
    <w:rsid w:val="005234A8"/>
    <w:rsid w:val="00524BA9"/>
    <w:rsid w:val="00526728"/>
    <w:rsid w:val="005335B5"/>
    <w:rsid w:val="00540EF1"/>
    <w:rsid w:val="00541290"/>
    <w:rsid w:val="00544669"/>
    <w:rsid w:val="00544758"/>
    <w:rsid w:val="005477C4"/>
    <w:rsid w:val="00550B98"/>
    <w:rsid w:val="0055385F"/>
    <w:rsid w:val="00554BDA"/>
    <w:rsid w:val="00557549"/>
    <w:rsid w:val="005576A0"/>
    <w:rsid w:val="0056102F"/>
    <w:rsid w:val="00565779"/>
    <w:rsid w:val="005700AF"/>
    <w:rsid w:val="00573996"/>
    <w:rsid w:val="00575CDA"/>
    <w:rsid w:val="00575F85"/>
    <w:rsid w:val="00577BDA"/>
    <w:rsid w:val="00583DA7"/>
    <w:rsid w:val="00583E10"/>
    <w:rsid w:val="00587C96"/>
    <w:rsid w:val="00591751"/>
    <w:rsid w:val="00592AFA"/>
    <w:rsid w:val="005A3BF9"/>
    <w:rsid w:val="005C088B"/>
    <w:rsid w:val="005C2B67"/>
    <w:rsid w:val="005C3BE5"/>
    <w:rsid w:val="005C41DB"/>
    <w:rsid w:val="005D28F3"/>
    <w:rsid w:val="005E4ACE"/>
    <w:rsid w:val="005E5D59"/>
    <w:rsid w:val="005E76E5"/>
    <w:rsid w:val="005F2EDA"/>
    <w:rsid w:val="005F5560"/>
    <w:rsid w:val="005F5B1F"/>
    <w:rsid w:val="006011FA"/>
    <w:rsid w:val="00606C5E"/>
    <w:rsid w:val="0061463A"/>
    <w:rsid w:val="006165F7"/>
    <w:rsid w:val="00616D13"/>
    <w:rsid w:val="0061781F"/>
    <w:rsid w:val="00624852"/>
    <w:rsid w:val="006262C7"/>
    <w:rsid w:val="00635903"/>
    <w:rsid w:val="006370FC"/>
    <w:rsid w:val="00642DD9"/>
    <w:rsid w:val="00644F59"/>
    <w:rsid w:val="0065162F"/>
    <w:rsid w:val="00651835"/>
    <w:rsid w:val="0065307F"/>
    <w:rsid w:val="00653C93"/>
    <w:rsid w:val="00660230"/>
    <w:rsid w:val="00660344"/>
    <w:rsid w:val="0066397C"/>
    <w:rsid w:val="00663B3F"/>
    <w:rsid w:val="00672C56"/>
    <w:rsid w:val="00681142"/>
    <w:rsid w:val="00682229"/>
    <w:rsid w:val="00683EBE"/>
    <w:rsid w:val="006840D8"/>
    <w:rsid w:val="00687AA7"/>
    <w:rsid w:val="0069002F"/>
    <w:rsid w:val="0069224C"/>
    <w:rsid w:val="00693438"/>
    <w:rsid w:val="006944F9"/>
    <w:rsid w:val="00695E77"/>
    <w:rsid w:val="00697682"/>
    <w:rsid w:val="006A1189"/>
    <w:rsid w:val="006A1F77"/>
    <w:rsid w:val="006A713A"/>
    <w:rsid w:val="006B4B0D"/>
    <w:rsid w:val="006C0F76"/>
    <w:rsid w:val="006C6F17"/>
    <w:rsid w:val="006D083E"/>
    <w:rsid w:val="006D08A4"/>
    <w:rsid w:val="006D3BA0"/>
    <w:rsid w:val="006D6C32"/>
    <w:rsid w:val="006E5D04"/>
    <w:rsid w:val="006E74EB"/>
    <w:rsid w:val="006E7D75"/>
    <w:rsid w:val="006F16E3"/>
    <w:rsid w:val="006F1C13"/>
    <w:rsid w:val="006F2F5A"/>
    <w:rsid w:val="006F6B27"/>
    <w:rsid w:val="006F7461"/>
    <w:rsid w:val="00707127"/>
    <w:rsid w:val="0070762F"/>
    <w:rsid w:val="00707AA7"/>
    <w:rsid w:val="00712707"/>
    <w:rsid w:val="00712792"/>
    <w:rsid w:val="00712931"/>
    <w:rsid w:val="00720D02"/>
    <w:rsid w:val="0072156C"/>
    <w:rsid w:val="00741956"/>
    <w:rsid w:val="00741E30"/>
    <w:rsid w:val="007435E8"/>
    <w:rsid w:val="00744578"/>
    <w:rsid w:val="007447B1"/>
    <w:rsid w:val="0074665B"/>
    <w:rsid w:val="007612D5"/>
    <w:rsid w:val="0076222F"/>
    <w:rsid w:val="007667BC"/>
    <w:rsid w:val="00767221"/>
    <w:rsid w:val="007707B7"/>
    <w:rsid w:val="00773A4B"/>
    <w:rsid w:val="007766DD"/>
    <w:rsid w:val="0078001F"/>
    <w:rsid w:val="0078452E"/>
    <w:rsid w:val="0078454F"/>
    <w:rsid w:val="007855A9"/>
    <w:rsid w:val="00787ABA"/>
    <w:rsid w:val="00791395"/>
    <w:rsid w:val="007921EE"/>
    <w:rsid w:val="0079364A"/>
    <w:rsid w:val="007944B2"/>
    <w:rsid w:val="00795C2D"/>
    <w:rsid w:val="0079686C"/>
    <w:rsid w:val="007A0BA5"/>
    <w:rsid w:val="007A11E7"/>
    <w:rsid w:val="007A2854"/>
    <w:rsid w:val="007A2DD2"/>
    <w:rsid w:val="007A3A72"/>
    <w:rsid w:val="007A46A5"/>
    <w:rsid w:val="007A7DD7"/>
    <w:rsid w:val="007B1B45"/>
    <w:rsid w:val="007B1F0B"/>
    <w:rsid w:val="007B2823"/>
    <w:rsid w:val="007B2B05"/>
    <w:rsid w:val="007B539F"/>
    <w:rsid w:val="007B79EC"/>
    <w:rsid w:val="007C19FF"/>
    <w:rsid w:val="007D1DDF"/>
    <w:rsid w:val="007D3BD1"/>
    <w:rsid w:val="007D45AD"/>
    <w:rsid w:val="007D7614"/>
    <w:rsid w:val="007E228C"/>
    <w:rsid w:val="007E4314"/>
    <w:rsid w:val="007E6D18"/>
    <w:rsid w:val="007F1329"/>
    <w:rsid w:val="007F6116"/>
    <w:rsid w:val="00805C86"/>
    <w:rsid w:val="00807DD5"/>
    <w:rsid w:val="008114C8"/>
    <w:rsid w:val="00812AAD"/>
    <w:rsid w:val="00812ABF"/>
    <w:rsid w:val="008140F1"/>
    <w:rsid w:val="008233F6"/>
    <w:rsid w:val="00826803"/>
    <w:rsid w:val="008320E8"/>
    <w:rsid w:val="00832C03"/>
    <w:rsid w:val="00832FAB"/>
    <w:rsid w:val="008332D6"/>
    <w:rsid w:val="0083567D"/>
    <w:rsid w:val="008400A9"/>
    <w:rsid w:val="008407D3"/>
    <w:rsid w:val="0084115A"/>
    <w:rsid w:val="00842534"/>
    <w:rsid w:val="008440ED"/>
    <w:rsid w:val="00845059"/>
    <w:rsid w:val="008500B8"/>
    <w:rsid w:val="008524D9"/>
    <w:rsid w:val="00852A4A"/>
    <w:rsid w:val="00853F53"/>
    <w:rsid w:val="00855D07"/>
    <w:rsid w:val="00856016"/>
    <w:rsid w:val="00856B60"/>
    <w:rsid w:val="00860B69"/>
    <w:rsid w:val="0086469A"/>
    <w:rsid w:val="00865AEE"/>
    <w:rsid w:val="008711B0"/>
    <w:rsid w:val="00871A20"/>
    <w:rsid w:val="00873E2A"/>
    <w:rsid w:val="008749D2"/>
    <w:rsid w:val="00891ACF"/>
    <w:rsid w:val="00891D0B"/>
    <w:rsid w:val="0089482B"/>
    <w:rsid w:val="00896CCA"/>
    <w:rsid w:val="008A2C41"/>
    <w:rsid w:val="008A5DB6"/>
    <w:rsid w:val="008A6B94"/>
    <w:rsid w:val="008A78EA"/>
    <w:rsid w:val="008B0E69"/>
    <w:rsid w:val="008C2FED"/>
    <w:rsid w:val="008C5726"/>
    <w:rsid w:val="008C6C90"/>
    <w:rsid w:val="008D246C"/>
    <w:rsid w:val="008D3436"/>
    <w:rsid w:val="008D39D8"/>
    <w:rsid w:val="008D5A7C"/>
    <w:rsid w:val="008E0101"/>
    <w:rsid w:val="008E4999"/>
    <w:rsid w:val="008E6FFB"/>
    <w:rsid w:val="008E7D43"/>
    <w:rsid w:val="008F0E23"/>
    <w:rsid w:val="00901A73"/>
    <w:rsid w:val="00903B29"/>
    <w:rsid w:val="00906297"/>
    <w:rsid w:val="00906409"/>
    <w:rsid w:val="00907F57"/>
    <w:rsid w:val="0091491A"/>
    <w:rsid w:val="009151DC"/>
    <w:rsid w:val="009160AF"/>
    <w:rsid w:val="00917055"/>
    <w:rsid w:val="00917DBA"/>
    <w:rsid w:val="00925890"/>
    <w:rsid w:val="00930339"/>
    <w:rsid w:val="009338F8"/>
    <w:rsid w:val="0093797E"/>
    <w:rsid w:val="009408AE"/>
    <w:rsid w:val="00940AEE"/>
    <w:rsid w:val="009470A5"/>
    <w:rsid w:val="00960592"/>
    <w:rsid w:val="00960632"/>
    <w:rsid w:val="00962BE3"/>
    <w:rsid w:val="00965E37"/>
    <w:rsid w:val="00966662"/>
    <w:rsid w:val="00966732"/>
    <w:rsid w:val="0096697B"/>
    <w:rsid w:val="009712C9"/>
    <w:rsid w:val="00971C48"/>
    <w:rsid w:val="00973D72"/>
    <w:rsid w:val="00975809"/>
    <w:rsid w:val="00977004"/>
    <w:rsid w:val="0098405D"/>
    <w:rsid w:val="009858CC"/>
    <w:rsid w:val="00987FFE"/>
    <w:rsid w:val="00990B45"/>
    <w:rsid w:val="009A5A39"/>
    <w:rsid w:val="009A6C54"/>
    <w:rsid w:val="009A6CF7"/>
    <w:rsid w:val="009B1B78"/>
    <w:rsid w:val="009B3C11"/>
    <w:rsid w:val="009B3C8D"/>
    <w:rsid w:val="009B4849"/>
    <w:rsid w:val="009C1C64"/>
    <w:rsid w:val="009C4E12"/>
    <w:rsid w:val="009C5D72"/>
    <w:rsid w:val="009C61DA"/>
    <w:rsid w:val="009C61E3"/>
    <w:rsid w:val="009C64CC"/>
    <w:rsid w:val="009E2820"/>
    <w:rsid w:val="009E416A"/>
    <w:rsid w:val="009E5BA9"/>
    <w:rsid w:val="009F5355"/>
    <w:rsid w:val="009F6BDA"/>
    <w:rsid w:val="009F6DEA"/>
    <w:rsid w:val="00A017D4"/>
    <w:rsid w:val="00A030CA"/>
    <w:rsid w:val="00A047CF"/>
    <w:rsid w:val="00A11AB4"/>
    <w:rsid w:val="00A136FF"/>
    <w:rsid w:val="00A14959"/>
    <w:rsid w:val="00A172DB"/>
    <w:rsid w:val="00A30CE7"/>
    <w:rsid w:val="00A31BB6"/>
    <w:rsid w:val="00A331D1"/>
    <w:rsid w:val="00A44965"/>
    <w:rsid w:val="00A465D7"/>
    <w:rsid w:val="00A46610"/>
    <w:rsid w:val="00A469C3"/>
    <w:rsid w:val="00A4743B"/>
    <w:rsid w:val="00A50967"/>
    <w:rsid w:val="00A5136D"/>
    <w:rsid w:val="00A538A8"/>
    <w:rsid w:val="00A5699E"/>
    <w:rsid w:val="00A56ECF"/>
    <w:rsid w:val="00A6046C"/>
    <w:rsid w:val="00A623EF"/>
    <w:rsid w:val="00A6380B"/>
    <w:rsid w:val="00A64A9C"/>
    <w:rsid w:val="00A73414"/>
    <w:rsid w:val="00A73458"/>
    <w:rsid w:val="00A751BB"/>
    <w:rsid w:val="00A83B67"/>
    <w:rsid w:val="00A84B16"/>
    <w:rsid w:val="00A86CAB"/>
    <w:rsid w:val="00A870BE"/>
    <w:rsid w:val="00A90DCB"/>
    <w:rsid w:val="00AA2595"/>
    <w:rsid w:val="00AA39D6"/>
    <w:rsid w:val="00AA41CC"/>
    <w:rsid w:val="00AA5EE4"/>
    <w:rsid w:val="00AA7E99"/>
    <w:rsid w:val="00AB1EEC"/>
    <w:rsid w:val="00AB5787"/>
    <w:rsid w:val="00AB59CE"/>
    <w:rsid w:val="00AC2476"/>
    <w:rsid w:val="00AC357B"/>
    <w:rsid w:val="00AC4702"/>
    <w:rsid w:val="00AC552F"/>
    <w:rsid w:val="00AD26C6"/>
    <w:rsid w:val="00AD5C43"/>
    <w:rsid w:val="00AD5FFD"/>
    <w:rsid w:val="00AD6A66"/>
    <w:rsid w:val="00AD7C9B"/>
    <w:rsid w:val="00AE2B15"/>
    <w:rsid w:val="00AE30FC"/>
    <w:rsid w:val="00AE3862"/>
    <w:rsid w:val="00AE7171"/>
    <w:rsid w:val="00AE77C0"/>
    <w:rsid w:val="00AE7FB2"/>
    <w:rsid w:val="00AF355F"/>
    <w:rsid w:val="00B0492F"/>
    <w:rsid w:val="00B04A5C"/>
    <w:rsid w:val="00B04CB0"/>
    <w:rsid w:val="00B15F62"/>
    <w:rsid w:val="00B168D9"/>
    <w:rsid w:val="00B219F5"/>
    <w:rsid w:val="00B22D52"/>
    <w:rsid w:val="00B272FD"/>
    <w:rsid w:val="00B3495C"/>
    <w:rsid w:val="00B3561B"/>
    <w:rsid w:val="00B433BD"/>
    <w:rsid w:val="00B43BAF"/>
    <w:rsid w:val="00B468B6"/>
    <w:rsid w:val="00B51782"/>
    <w:rsid w:val="00B5368D"/>
    <w:rsid w:val="00B55EED"/>
    <w:rsid w:val="00B57D14"/>
    <w:rsid w:val="00B61538"/>
    <w:rsid w:val="00B62C70"/>
    <w:rsid w:val="00B72ED6"/>
    <w:rsid w:val="00B75DEC"/>
    <w:rsid w:val="00B77165"/>
    <w:rsid w:val="00B80581"/>
    <w:rsid w:val="00B807D5"/>
    <w:rsid w:val="00B83133"/>
    <w:rsid w:val="00B8586F"/>
    <w:rsid w:val="00B91769"/>
    <w:rsid w:val="00B926FF"/>
    <w:rsid w:val="00B92CA2"/>
    <w:rsid w:val="00B94CB0"/>
    <w:rsid w:val="00BA7893"/>
    <w:rsid w:val="00BA7E8E"/>
    <w:rsid w:val="00BB0090"/>
    <w:rsid w:val="00BC338C"/>
    <w:rsid w:val="00BE1B59"/>
    <w:rsid w:val="00BE7FF3"/>
    <w:rsid w:val="00BF30E9"/>
    <w:rsid w:val="00BF3ACE"/>
    <w:rsid w:val="00BF4FDD"/>
    <w:rsid w:val="00C0441D"/>
    <w:rsid w:val="00C10176"/>
    <w:rsid w:val="00C167C3"/>
    <w:rsid w:val="00C1764C"/>
    <w:rsid w:val="00C26155"/>
    <w:rsid w:val="00C34543"/>
    <w:rsid w:val="00C348FE"/>
    <w:rsid w:val="00C3631C"/>
    <w:rsid w:val="00C477E5"/>
    <w:rsid w:val="00C540B7"/>
    <w:rsid w:val="00C552E1"/>
    <w:rsid w:val="00C56D51"/>
    <w:rsid w:val="00C60ECE"/>
    <w:rsid w:val="00C62006"/>
    <w:rsid w:val="00C66916"/>
    <w:rsid w:val="00C67C8E"/>
    <w:rsid w:val="00C718D2"/>
    <w:rsid w:val="00C73201"/>
    <w:rsid w:val="00C75830"/>
    <w:rsid w:val="00C77355"/>
    <w:rsid w:val="00C828DC"/>
    <w:rsid w:val="00C85DAD"/>
    <w:rsid w:val="00C94874"/>
    <w:rsid w:val="00C9655C"/>
    <w:rsid w:val="00CA3C91"/>
    <w:rsid w:val="00CA76C1"/>
    <w:rsid w:val="00CB1281"/>
    <w:rsid w:val="00CC33B5"/>
    <w:rsid w:val="00CC36CB"/>
    <w:rsid w:val="00CC492D"/>
    <w:rsid w:val="00CC54EA"/>
    <w:rsid w:val="00CC6E0F"/>
    <w:rsid w:val="00CC6FE5"/>
    <w:rsid w:val="00CC7680"/>
    <w:rsid w:val="00CD23E7"/>
    <w:rsid w:val="00CE24CD"/>
    <w:rsid w:val="00CE25A8"/>
    <w:rsid w:val="00CE5706"/>
    <w:rsid w:val="00D135EF"/>
    <w:rsid w:val="00D14760"/>
    <w:rsid w:val="00D21C04"/>
    <w:rsid w:val="00D220F9"/>
    <w:rsid w:val="00D22C1D"/>
    <w:rsid w:val="00D236B0"/>
    <w:rsid w:val="00D245F5"/>
    <w:rsid w:val="00D25F59"/>
    <w:rsid w:val="00D3340A"/>
    <w:rsid w:val="00D40341"/>
    <w:rsid w:val="00D41544"/>
    <w:rsid w:val="00D44307"/>
    <w:rsid w:val="00D45F69"/>
    <w:rsid w:val="00D50A42"/>
    <w:rsid w:val="00D623D2"/>
    <w:rsid w:val="00D640C5"/>
    <w:rsid w:val="00D64B81"/>
    <w:rsid w:val="00D66640"/>
    <w:rsid w:val="00D72B17"/>
    <w:rsid w:val="00D77B9A"/>
    <w:rsid w:val="00D81779"/>
    <w:rsid w:val="00D82384"/>
    <w:rsid w:val="00D83399"/>
    <w:rsid w:val="00D86CB4"/>
    <w:rsid w:val="00D86FEA"/>
    <w:rsid w:val="00D86FFE"/>
    <w:rsid w:val="00D90A06"/>
    <w:rsid w:val="00D92950"/>
    <w:rsid w:val="00D94330"/>
    <w:rsid w:val="00DA394E"/>
    <w:rsid w:val="00DA4095"/>
    <w:rsid w:val="00DB0697"/>
    <w:rsid w:val="00DB0FB1"/>
    <w:rsid w:val="00DB4CAD"/>
    <w:rsid w:val="00DB570E"/>
    <w:rsid w:val="00DB5BB3"/>
    <w:rsid w:val="00DB77DC"/>
    <w:rsid w:val="00DC0C73"/>
    <w:rsid w:val="00DC1A1F"/>
    <w:rsid w:val="00DC6559"/>
    <w:rsid w:val="00DC6EE4"/>
    <w:rsid w:val="00DD274B"/>
    <w:rsid w:val="00DD391B"/>
    <w:rsid w:val="00DD6715"/>
    <w:rsid w:val="00DE5429"/>
    <w:rsid w:val="00DF02F2"/>
    <w:rsid w:val="00DF5C68"/>
    <w:rsid w:val="00DF5DFD"/>
    <w:rsid w:val="00E00DF7"/>
    <w:rsid w:val="00E104D8"/>
    <w:rsid w:val="00E10802"/>
    <w:rsid w:val="00E11747"/>
    <w:rsid w:val="00E12714"/>
    <w:rsid w:val="00E12FB2"/>
    <w:rsid w:val="00E1310E"/>
    <w:rsid w:val="00E132D5"/>
    <w:rsid w:val="00E16E4D"/>
    <w:rsid w:val="00E21F00"/>
    <w:rsid w:val="00E2605E"/>
    <w:rsid w:val="00E34727"/>
    <w:rsid w:val="00E37BC8"/>
    <w:rsid w:val="00E40C8C"/>
    <w:rsid w:val="00E4228F"/>
    <w:rsid w:val="00E502DF"/>
    <w:rsid w:val="00E52D0A"/>
    <w:rsid w:val="00E5643C"/>
    <w:rsid w:val="00E63EAE"/>
    <w:rsid w:val="00E72122"/>
    <w:rsid w:val="00E72E43"/>
    <w:rsid w:val="00E80C68"/>
    <w:rsid w:val="00E86E71"/>
    <w:rsid w:val="00E87563"/>
    <w:rsid w:val="00E87F70"/>
    <w:rsid w:val="00E902C2"/>
    <w:rsid w:val="00E91014"/>
    <w:rsid w:val="00E945BE"/>
    <w:rsid w:val="00E95066"/>
    <w:rsid w:val="00E95E6B"/>
    <w:rsid w:val="00EA26AD"/>
    <w:rsid w:val="00EA274F"/>
    <w:rsid w:val="00EA36F5"/>
    <w:rsid w:val="00EA4313"/>
    <w:rsid w:val="00EA4BEE"/>
    <w:rsid w:val="00EA4DAF"/>
    <w:rsid w:val="00EB1465"/>
    <w:rsid w:val="00EB1B00"/>
    <w:rsid w:val="00EB59B6"/>
    <w:rsid w:val="00EB726F"/>
    <w:rsid w:val="00EC12D2"/>
    <w:rsid w:val="00EC739E"/>
    <w:rsid w:val="00ED1433"/>
    <w:rsid w:val="00ED290F"/>
    <w:rsid w:val="00ED39D5"/>
    <w:rsid w:val="00ED7C8E"/>
    <w:rsid w:val="00EE0E82"/>
    <w:rsid w:val="00EE15A8"/>
    <w:rsid w:val="00EE4957"/>
    <w:rsid w:val="00EF099D"/>
    <w:rsid w:val="00EF0F81"/>
    <w:rsid w:val="00EF1DB3"/>
    <w:rsid w:val="00EF23F1"/>
    <w:rsid w:val="00EF3945"/>
    <w:rsid w:val="00EF4AED"/>
    <w:rsid w:val="00EF579C"/>
    <w:rsid w:val="00F048CA"/>
    <w:rsid w:val="00F15CDA"/>
    <w:rsid w:val="00F21AE8"/>
    <w:rsid w:val="00F2277B"/>
    <w:rsid w:val="00F22C08"/>
    <w:rsid w:val="00F26144"/>
    <w:rsid w:val="00F35441"/>
    <w:rsid w:val="00F40736"/>
    <w:rsid w:val="00F425EC"/>
    <w:rsid w:val="00F44DBC"/>
    <w:rsid w:val="00F504B5"/>
    <w:rsid w:val="00F60CE4"/>
    <w:rsid w:val="00F63695"/>
    <w:rsid w:val="00F6564C"/>
    <w:rsid w:val="00F66573"/>
    <w:rsid w:val="00F67C09"/>
    <w:rsid w:val="00F75130"/>
    <w:rsid w:val="00F75CAB"/>
    <w:rsid w:val="00F807A4"/>
    <w:rsid w:val="00F80CDC"/>
    <w:rsid w:val="00F81C9C"/>
    <w:rsid w:val="00F843C2"/>
    <w:rsid w:val="00F915DD"/>
    <w:rsid w:val="00F92B3E"/>
    <w:rsid w:val="00F94890"/>
    <w:rsid w:val="00F95401"/>
    <w:rsid w:val="00F96222"/>
    <w:rsid w:val="00F966EB"/>
    <w:rsid w:val="00FA13E4"/>
    <w:rsid w:val="00FB1AC8"/>
    <w:rsid w:val="00FB1BC4"/>
    <w:rsid w:val="00FB24B6"/>
    <w:rsid w:val="00FB5399"/>
    <w:rsid w:val="00FB6CB1"/>
    <w:rsid w:val="00FB7D35"/>
    <w:rsid w:val="00FC00B4"/>
    <w:rsid w:val="00FC5818"/>
    <w:rsid w:val="00FD081E"/>
    <w:rsid w:val="00FD4A27"/>
    <w:rsid w:val="00FD4DF9"/>
    <w:rsid w:val="00FD54AC"/>
    <w:rsid w:val="00FE1A33"/>
    <w:rsid w:val="00FF38FF"/>
    <w:rsid w:val="00FF5DB9"/>
    <w:rsid w:val="00FF5F50"/>
    <w:rsid w:val="0120402D"/>
    <w:rsid w:val="01950E61"/>
    <w:rsid w:val="019819F6"/>
    <w:rsid w:val="0237082A"/>
    <w:rsid w:val="04915520"/>
    <w:rsid w:val="04BE4E9B"/>
    <w:rsid w:val="061573EF"/>
    <w:rsid w:val="06310BF6"/>
    <w:rsid w:val="0A2A6476"/>
    <w:rsid w:val="0A4D5944"/>
    <w:rsid w:val="0B621917"/>
    <w:rsid w:val="0EA625E7"/>
    <w:rsid w:val="0EE8415C"/>
    <w:rsid w:val="0F8F2A22"/>
    <w:rsid w:val="137E5EE7"/>
    <w:rsid w:val="15CA06E2"/>
    <w:rsid w:val="17691876"/>
    <w:rsid w:val="17A6542F"/>
    <w:rsid w:val="17FF6E07"/>
    <w:rsid w:val="192A47CD"/>
    <w:rsid w:val="1BBF355F"/>
    <w:rsid w:val="1E1C16A9"/>
    <w:rsid w:val="1E811065"/>
    <w:rsid w:val="1E861C36"/>
    <w:rsid w:val="20CE3876"/>
    <w:rsid w:val="23367D8C"/>
    <w:rsid w:val="23963C70"/>
    <w:rsid w:val="24DA10DC"/>
    <w:rsid w:val="29F72091"/>
    <w:rsid w:val="2AE914DF"/>
    <w:rsid w:val="2DDC1E6D"/>
    <w:rsid w:val="2FAEF1AC"/>
    <w:rsid w:val="2FF71110"/>
    <w:rsid w:val="3337BC2A"/>
    <w:rsid w:val="33AC59B6"/>
    <w:rsid w:val="33CF763F"/>
    <w:rsid w:val="34BA32F9"/>
    <w:rsid w:val="364675CF"/>
    <w:rsid w:val="37DD21C5"/>
    <w:rsid w:val="37FD3ECA"/>
    <w:rsid w:val="3BFF73F2"/>
    <w:rsid w:val="3DFC5368"/>
    <w:rsid w:val="3F4A209B"/>
    <w:rsid w:val="3F625178"/>
    <w:rsid w:val="41190F9D"/>
    <w:rsid w:val="41E20480"/>
    <w:rsid w:val="420A3582"/>
    <w:rsid w:val="42FF8605"/>
    <w:rsid w:val="45D60156"/>
    <w:rsid w:val="46B83D79"/>
    <w:rsid w:val="47D57CB2"/>
    <w:rsid w:val="49583DD4"/>
    <w:rsid w:val="4D3806AC"/>
    <w:rsid w:val="4F402CC1"/>
    <w:rsid w:val="518B006B"/>
    <w:rsid w:val="51EC69DE"/>
    <w:rsid w:val="524C53BB"/>
    <w:rsid w:val="54606BCE"/>
    <w:rsid w:val="554370FF"/>
    <w:rsid w:val="564E7942"/>
    <w:rsid w:val="57916EFE"/>
    <w:rsid w:val="58165F54"/>
    <w:rsid w:val="59A561DE"/>
    <w:rsid w:val="5C251BAF"/>
    <w:rsid w:val="5D2E31E2"/>
    <w:rsid w:val="5D71753A"/>
    <w:rsid w:val="5D7D3198"/>
    <w:rsid w:val="5D8314A6"/>
    <w:rsid w:val="5F00666A"/>
    <w:rsid w:val="61084136"/>
    <w:rsid w:val="6192093B"/>
    <w:rsid w:val="62EC2495"/>
    <w:rsid w:val="640C70CA"/>
    <w:rsid w:val="656F2125"/>
    <w:rsid w:val="65B549A0"/>
    <w:rsid w:val="6632710A"/>
    <w:rsid w:val="666E488B"/>
    <w:rsid w:val="669728DC"/>
    <w:rsid w:val="66D44AE8"/>
    <w:rsid w:val="68006DBD"/>
    <w:rsid w:val="6A916308"/>
    <w:rsid w:val="6AF05BDB"/>
    <w:rsid w:val="6B345A9A"/>
    <w:rsid w:val="6EF950F9"/>
    <w:rsid w:val="6FF9A2A5"/>
    <w:rsid w:val="70BF65E9"/>
    <w:rsid w:val="720B699E"/>
    <w:rsid w:val="74FC32AB"/>
    <w:rsid w:val="76BFD56A"/>
    <w:rsid w:val="773D7887"/>
    <w:rsid w:val="77FFDDB2"/>
    <w:rsid w:val="78313602"/>
    <w:rsid w:val="79271A82"/>
    <w:rsid w:val="79EE363F"/>
    <w:rsid w:val="7A101D54"/>
    <w:rsid w:val="7A70F627"/>
    <w:rsid w:val="7BF54988"/>
    <w:rsid w:val="7C0F107F"/>
    <w:rsid w:val="7C407F07"/>
    <w:rsid w:val="7C6C56EE"/>
    <w:rsid w:val="7CB940CD"/>
    <w:rsid w:val="7D7FDAE6"/>
    <w:rsid w:val="7E465740"/>
    <w:rsid w:val="7E7711AC"/>
    <w:rsid w:val="7EC9241C"/>
    <w:rsid w:val="7F1E3650"/>
    <w:rsid w:val="7F8BDEEF"/>
    <w:rsid w:val="7FB446C7"/>
    <w:rsid w:val="7FF3DE42"/>
    <w:rsid w:val="A9FFD337"/>
    <w:rsid w:val="B53800B8"/>
    <w:rsid w:val="CADB7C8E"/>
    <w:rsid w:val="DB3788CE"/>
    <w:rsid w:val="DDE70797"/>
    <w:rsid w:val="DFBE61F8"/>
    <w:rsid w:val="DFF754D1"/>
    <w:rsid w:val="EA9E1BD5"/>
    <w:rsid w:val="EFED91AE"/>
    <w:rsid w:val="F56D4708"/>
    <w:rsid w:val="FBCD832F"/>
    <w:rsid w:val="FCBDC352"/>
    <w:rsid w:val="FF068425"/>
    <w:rsid w:val="FF8FC1AC"/>
    <w:rsid w:val="FFBC13E3"/>
    <w:rsid w:val="FFEFC8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9"/>
    <w:qFormat/>
    <w:uiPriority w:val="0"/>
    <w:pPr>
      <w:widowControl/>
      <w:spacing w:line="500" w:lineRule="exact"/>
      <w:jc w:val="left"/>
    </w:pPr>
    <w:rPr>
      <w:rFonts w:ascii="仿宋_GB2312" w:hAnsi="宋体" w:eastAsia="仿宋_GB2312" w:cs="Times New Roman"/>
      <w:kern w:val="0"/>
      <w:sz w:val="30"/>
      <w:szCs w:val="24"/>
    </w:rPr>
  </w:style>
  <w:style w:type="paragraph" w:styleId="4">
    <w:name w:val="Date"/>
    <w:basedOn w:val="1"/>
    <w:next w:val="1"/>
    <w:link w:val="22"/>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link w:val="21"/>
    <w:qFormat/>
    <w:uiPriority w:val="99"/>
    <w:pPr>
      <w:spacing w:before="240" w:after="60"/>
      <w:jc w:val="center"/>
      <w:outlineLvl w:val="0"/>
    </w:pPr>
    <w:rPr>
      <w:rFonts w:ascii="Arial" w:hAnsi="Arial" w:eastAsia="宋体" w:cs="Times New Roman"/>
      <w:b/>
      <w:kern w:val="0"/>
      <w:sz w:val="20"/>
      <w:szCs w:val="20"/>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列出段落1"/>
    <w:basedOn w:val="1"/>
    <w:qFormat/>
    <w:uiPriority w:val="34"/>
    <w:pPr>
      <w:ind w:firstLine="420" w:firstLineChars="200"/>
    </w:pPr>
  </w:style>
  <w:style w:type="character" w:customStyle="1" w:styleId="16">
    <w:name w:val="页眉 Char"/>
    <w:basedOn w:val="12"/>
    <w:link w:val="7"/>
    <w:semiHidden/>
    <w:qFormat/>
    <w:uiPriority w:val="99"/>
    <w:rPr>
      <w:sz w:val="18"/>
      <w:szCs w:val="18"/>
    </w:rPr>
  </w:style>
  <w:style w:type="character" w:customStyle="1" w:styleId="17">
    <w:name w:val="页脚 Char"/>
    <w:basedOn w:val="12"/>
    <w:link w:val="6"/>
    <w:qFormat/>
    <w:uiPriority w:val="99"/>
    <w:rPr>
      <w:sz w:val="18"/>
      <w:szCs w:val="18"/>
    </w:rPr>
  </w:style>
  <w:style w:type="character" w:customStyle="1" w:styleId="18">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19">
    <w:name w:val="纯文本 Char"/>
    <w:basedOn w:val="12"/>
    <w:link w:val="3"/>
    <w:qFormat/>
    <w:uiPriority w:val="0"/>
    <w:rPr>
      <w:rFonts w:ascii="仿宋_GB2312" w:hAnsi="宋体" w:eastAsia="仿宋_GB2312"/>
      <w:sz w:val="30"/>
      <w:szCs w:val="24"/>
    </w:rPr>
  </w:style>
  <w:style w:type="character" w:customStyle="1" w:styleId="20">
    <w:name w:val="标题 1 Char"/>
    <w:basedOn w:val="12"/>
    <w:link w:val="2"/>
    <w:qFormat/>
    <w:uiPriority w:val="99"/>
    <w:rPr>
      <w:rFonts w:ascii="宋体" w:hAnsi="宋体" w:cs="宋体"/>
      <w:b/>
      <w:bCs/>
      <w:kern w:val="36"/>
      <w:sz w:val="48"/>
      <w:szCs w:val="48"/>
    </w:rPr>
  </w:style>
  <w:style w:type="character" w:customStyle="1" w:styleId="21">
    <w:name w:val="标题 Char"/>
    <w:basedOn w:val="12"/>
    <w:link w:val="9"/>
    <w:qFormat/>
    <w:uiPriority w:val="99"/>
    <w:rPr>
      <w:rFonts w:ascii="Arial" w:hAnsi="Arial"/>
      <w:b/>
    </w:rPr>
  </w:style>
  <w:style w:type="character" w:customStyle="1" w:styleId="22">
    <w:name w:val="日期 Char"/>
    <w:basedOn w:val="12"/>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590</Words>
  <Characters>3365</Characters>
  <Lines>28</Lines>
  <Paragraphs>7</Paragraphs>
  <TotalTime>6</TotalTime>
  <ScaleCrop>false</ScaleCrop>
  <LinksUpToDate>false</LinksUpToDate>
  <CharactersWithSpaces>3948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2021-07-17T02:05:00Z</dcterms:created>
  <dc:creator>jkg</dc:creator>
  <cp:lastModifiedBy>quzhou</cp:lastModifiedBy>
  <cp:lastPrinted>2023-04-18T10:29:28Z</cp:lastPrinted>
  <dcterms:modified xsi:type="dcterms:W3CDTF">2023-04-18T10:44:21Z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