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b/>
          <w:w w:val="90"/>
          <w:kern w:val="2"/>
          <w:sz w:val="36"/>
          <w:szCs w:val="36"/>
        </w:rPr>
      </w:pPr>
      <w:r>
        <w:rPr>
          <w:rFonts w:hint="default"/>
          <w:b/>
          <w:w w:val="90"/>
          <w:kern w:val="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-329565</wp:posOffset>
                </wp:positionV>
                <wp:extent cx="2446020" cy="487680"/>
                <wp:effectExtent l="0" t="0" r="254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eastAsia="方正仿宋_GBK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1.35pt;margin-top:-25.95pt;height:38.4pt;width:192.6pt;z-index:251659264;mso-width-relative:margin;mso-height-relative:margin;mso-width-percent:400;mso-height-percent:200;" filled="f" stroked="f" coordsize="21600,21600" o:gfxdata="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STEz2QAAAAoBAAAPAAAAAAAAAAEAIAAAACIAAABkcnMvZG93bnJldi54&#10;bWxQSwECFAAUAAAACACHTuJA3Lsd2/kBAADHAwAADgAAAAAAAAABACAAAAAo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eastAsia="方正仿宋_GBK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方正仿宋_GBK" w:eastAsia="方正仿宋_GBK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w w:val="90"/>
          <w:kern w:val="2"/>
          <w:sz w:val="36"/>
          <w:szCs w:val="36"/>
          <w:lang w:val="en-US" w:eastAsia="zh-CN"/>
        </w:rPr>
        <w:t>射阳县2023年</w:t>
      </w:r>
      <w:bookmarkStart w:id="0" w:name="_GoBack"/>
      <w:bookmarkEnd w:id="0"/>
      <w:r>
        <w:rPr>
          <w:rFonts w:hint="eastAsia"/>
          <w:b/>
          <w:w w:val="90"/>
          <w:kern w:val="2"/>
          <w:sz w:val="36"/>
          <w:szCs w:val="36"/>
        </w:rPr>
        <w:t>事业单位统一公开招聘人员资格复审表</w:t>
      </w:r>
    </w:p>
    <w:p>
      <w:pPr>
        <w:spacing w:line="440" w:lineRule="exact"/>
        <w:rPr>
          <w:rFonts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25"/>
        <w:gridCol w:w="1213"/>
        <w:gridCol w:w="1261"/>
        <w:gridCol w:w="1262"/>
        <w:gridCol w:w="1260"/>
        <w:gridCol w:w="1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户籍(生源)地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学历（学位）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所学专业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档案关系所在地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现工作单位及岗位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 间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职称及其他资格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家庭地址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手机号码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应聘单位名  称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应聘岗位名  称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岗位代码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37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其他情况说明</w:t>
            </w:r>
          </w:p>
        </w:tc>
        <w:tc>
          <w:tcPr>
            <w:tcW w:w="55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92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31" w:firstLineChars="196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31" w:firstLineChars="196"/>
              <w:rPr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line="280" w:lineRule="exact"/>
              <w:ind w:firstLine="431" w:firstLineChars="196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报名者签名：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202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月   日</w:t>
            </w:r>
          </w:p>
        </w:tc>
      </w:tr>
    </w:tbl>
    <w:p>
      <w:pPr>
        <w:spacing w:line="440" w:lineRule="exact"/>
        <w:rPr>
          <w:rFonts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>
      <w:pPr>
        <w:jc w:val="center"/>
        <w:rPr>
          <w:b/>
          <w:w w:val="90"/>
          <w:sz w:val="40"/>
          <w:szCs w:val="40"/>
        </w:rPr>
      </w:pPr>
      <w:r>
        <w:rPr>
          <w:rFonts w:hint="eastAsia"/>
          <w:b/>
          <w:w w:val="90"/>
          <w:sz w:val="40"/>
          <w:szCs w:val="40"/>
        </w:rPr>
        <w:t>资 格 复 审 记 录</w:t>
      </w:r>
    </w:p>
    <w:tbl>
      <w:tblPr>
        <w:tblStyle w:val="7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72"/>
        <w:gridCol w:w="1158"/>
        <w:gridCol w:w="702"/>
        <w:gridCol w:w="705"/>
        <w:gridCol w:w="720"/>
        <w:gridCol w:w="735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资格复审项目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（合格的打√）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招聘对象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年毕业生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社会人员</w:t>
            </w:r>
          </w:p>
        </w:tc>
        <w:tc>
          <w:tcPr>
            <w:tcW w:w="7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初审意见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               签名：              20</w:t>
            </w:r>
            <w:r>
              <w:rPr>
                <w:rFonts w:ascii="宋体" w:hAnsi="宋体"/>
                <w:bCs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复审意见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                    签名：              20</w:t>
            </w:r>
            <w:r>
              <w:rPr>
                <w:rFonts w:ascii="宋体" w:hAnsi="宋体"/>
                <w:bCs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年   月    日</w:t>
            </w:r>
          </w:p>
        </w:tc>
      </w:tr>
    </w:tbl>
    <w:p>
      <w:pPr>
        <w:spacing w:line="320" w:lineRule="exact"/>
        <w:ind w:right="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注：本表一式一份，复审后由</w:t>
      </w:r>
      <w:r>
        <w:rPr>
          <w:rFonts w:hint="eastAsia" w:ascii="宋体" w:hAnsi="宋体"/>
          <w:b/>
          <w:szCs w:val="21"/>
          <w:lang w:val="en-US" w:eastAsia="zh-CN"/>
        </w:rPr>
        <w:t>县人才服务中心</w:t>
      </w:r>
      <w:r>
        <w:rPr>
          <w:rFonts w:hint="eastAsia" w:ascii="宋体" w:hAnsi="宋体"/>
          <w:b/>
          <w:szCs w:val="21"/>
        </w:rPr>
        <w:t>留存。</w:t>
      </w:r>
    </w:p>
    <w:sectPr>
      <w:headerReference r:id="rId3" w:type="default"/>
      <w:pgSz w:w="11907" w:h="16840"/>
      <w:pgMar w:top="1134" w:right="1134" w:bottom="1134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361</Characters>
  <Lines>4</Lines>
  <Paragraphs>1</Paragraphs>
  <TotalTime>0</TotalTime>
  <ScaleCrop>false</ScaleCrop>
  <LinksUpToDate>false</LinksUpToDate>
  <CharactersWithSpaces>554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2021-05-21T18:37:00Z</dcterms:created>
  <dc:creator>user</dc:creator>
  <cp:lastModifiedBy>清浅</cp:lastModifiedBy>
  <cp:lastPrinted>2022-07-28T16:33:00Z</cp:lastPrinted>
  <dcterms:modified xsi:type="dcterms:W3CDTF">2023-04-28T13:11:10Z</dcterms:modified>
  <dc:title>2008年苏州市市属事业单位第二次公开招聘工作人员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B3740F49494144E2955FA85CBAA15D1F</vt:lpwstr>
  </property>
</Properties>
</file>