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附件3</w:t>
      </w:r>
    </w:p>
    <w:p>
      <w:pPr>
        <w:spacing w:before="249" w:beforeLines="80" w:line="4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年毕业生”身份承诺书</w:t>
      </w:r>
    </w:p>
    <w:p>
      <w:pPr>
        <w:spacing w:line="460" w:lineRule="exact"/>
        <w:jc w:val="left"/>
        <w:rPr>
          <w:szCs w:val="21"/>
        </w:rPr>
      </w:pPr>
      <w:r>
        <w:rPr>
          <w:rFonts w:hint="eastAsia"/>
        </w:rPr>
        <w:t xml:space="preserve"> 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（学校），按“202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年毕业生”身份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  <w:lang w:val="en-US" w:eastAsia="zh-CN"/>
        </w:rPr>
        <w:t>射阳县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年事业单位</w:t>
      </w:r>
      <w:r>
        <w:rPr>
          <w:rFonts w:hint="eastAsia"/>
          <w:sz w:val="28"/>
          <w:szCs w:val="28"/>
          <w:lang w:eastAsia="zh-CN"/>
        </w:rPr>
        <w:t>统一</w:t>
      </w:r>
      <w:bookmarkStart w:id="0" w:name="_GoBack"/>
      <w:bookmarkEnd w:id="0"/>
      <w:r>
        <w:rPr>
          <w:rFonts w:hint="eastAsia"/>
          <w:sz w:val="28"/>
          <w:szCs w:val="28"/>
        </w:rPr>
        <w:t>公开招聘。</w:t>
      </w:r>
    </w:p>
    <w:p>
      <w:pPr>
        <w:spacing w:line="46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本次公开招聘可按“20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23</w:t>
      </w:r>
      <w:r>
        <w:rPr>
          <w:rFonts w:hint="eastAsia" w:eastAsia="方正楷体_GBK"/>
          <w:color w:val="333333"/>
          <w:sz w:val="28"/>
          <w:szCs w:val="28"/>
        </w:rPr>
        <w:t>年毕业生”身份报考的情形有：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（一）20</w:t>
      </w:r>
      <w:r>
        <w:rPr>
          <w:rFonts w:eastAsia="方正楷体_GBK"/>
          <w:color w:val="333333"/>
          <w:sz w:val="28"/>
          <w:szCs w:val="28"/>
        </w:rPr>
        <w:t>2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1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（二）202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2</w:t>
      </w:r>
      <w:r>
        <w:rPr>
          <w:rFonts w:hint="eastAsia" w:eastAsia="方正楷体_GBK"/>
          <w:color w:val="333333"/>
          <w:sz w:val="28"/>
          <w:szCs w:val="28"/>
        </w:rPr>
        <w:t>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（三）国（境）外同期毕业（20</w:t>
      </w:r>
      <w:r>
        <w:rPr>
          <w:rFonts w:eastAsia="方正楷体_GBK"/>
          <w:color w:val="333333"/>
          <w:sz w:val="28"/>
          <w:szCs w:val="28"/>
        </w:rPr>
        <w:t>2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1</w:t>
      </w:r>
      <w:r>
        <w:rPr>
          <w:rFonts w:hint="eastAsia" w:eastAsia="方正楷体_GBK"/>
          <w:color w:val="333333"/>
          <w:sz w:val="28"/>
          <w:szCs w:val="28"/>
        </w:rPr>
        <w:t>年或202</w:t>
      </w:r>
      <w:r>
        <w:rPr>
          <w:rFonts w:hint="eastAsia" w:eastAsia="方正楷体_GBK"/>
          <w:color w:val="333333"/>
          <w:sz w:val="28"/>
          <w:szCs w:val="28"/>
          <w:lang w:val="en-US" w:eastAsia="zh-CN"/>
        </w:rPr>
        <w:t>2</w:t>
      </w:r>
      <w:r>
        <w:rPr>
          <w:rFonts w:hint="eastAsia" w:eastAsia="方正楷体_GBK"/>
          <w:color w:val="333333"/>
          <w:sz w:val="28"/>
          <w:szCs w:val="28"/>
        </w:rPr>
        <w:t>年普通高校毕业）且毕业后仍未落实工作单位的人员；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（四）参加服务基层项目且参加项目之前无工作经历，服务期满且考核合格后2年内的人员；</w:t>
      </w:r>
    </w:p>
    <w:p>
      <w:pPr>
        <w:spacing w:line="400" w:lineRule="exact"/>
        <w:ind w:firstLine="579" w:firstLineChars="207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（五）以普通高校应届毕业生应征入伍服义务兵，退役后1年内的人员。</w:t>
      </w:r>
    </w:p>
    <w:p>
      <w:pPr>
        <w:spacing w:line="540" w:lineRule="exact"/>
        <w:ind w:firstLine="562" w:firstLineChars="200"/>
        <w:jc w:val="left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本人郑重承诺，</w:t>
      </w:r>
      <w:r>
        <w:rPr>
          <w:rFonts w:hint="eastAsia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eastAsia"/>
          <w:b/>
          <w:color w:val="333333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333333"/>
          <w:sz w:val="28"/>
          <w:szCs w:val="28"/>
        </w:rPr>
        <w:t>。</w:t>
      </w:r>
    </w:p>
    <w:p>
      <w:pPr>
        <w:spacing w:line="460" w:lineRule="exact"/>
        <w:ind w:left="160" w:leftChars="76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请抄写以上划线部分：</w:t>
      </w:r>
    </w:p>
    <w:p>
      <w:pPr>
        <w:spacing w:line="540" w:lineRule="exact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240" w:lineRule="exact"/>
        <w:rPr>
          <w:sz w:val="28"/>
          <w:szCs w:val="28"/>
        </w:rPr>
      </w:pPr>
    </w:p>
    <w:p>
      <w:pPr>
        <w:spacing w:line="540" w:lineRule="exact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540" w:lineRule="exact"/>
        <w:ind w:firstLine="4900" w:firstLineChars="1750"/>
        <w:rPr>
          <w:sz w:val="28"/>
          <w:szCs w:val="28"/>
        </w:rPr>
      </w:pPr>
    </w:p>
    <w:p>
      <w:pPr>
        <w:spacing w:line="540" w:lineRule="exact"/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color w:val="FFFFFF"/>
        <w:sz w:val="28"/>
        <w:szCs w:val="28"/>
      </w:rPr>
      <w:t>□</w:t>
    </w: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 w:ascii="宋体" w:hAnsi="宋体"/>
        <w:color w:val="FFFFFF"/>
        <w:sz w:val="28"/>
        <w:szCs w:val="28"/>
      </w:rPr>
      <w:t>□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350</Words>
  <Characters>377</Characters>
  <Lines>5</Lines>
  <Paragraphs>1</Paragraphs>
  <TotalTime>0</TotalTime>
  <ScaleCrop>false</ScaleCrop>
  <LinksUpToDate>false</LinksUpToDate>
  <CharactersWithSpaces>700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2021-05-21T18:51:00Z</dcterms:created>
  <dc:creator>Administrator</dc:creator>
  <cp:lastModifiedBy>清浅</cp:lastModifiedBy>
  <dcterms:modified xsi:type="dcterms:W3CDTF">2023-04-28T13:15:41Z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7DCDD41788EE43A7B1C1EC82020C364F</vt:lpwstr>
  </property>
</Properties>
</file>