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eastAsia="zh-CN"/>
        </w:rPr>
        <w:t>4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资格复审委托书</w:t>
      </w:r>
    </w:p>
    <w:p>
      <w:pPr>
        <w:rPr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月出生，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人（籍贯），身份证号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，现在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（单位或院校）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>岗位（专业）工作（读书）。因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原因，不能现场参</w:t>
      </w:r>
      <w:r>
        <w:rPr>
          <w:rFonts w:hint="eastAsia" w:ascii="Times New Roman" w:hAnsi="Times New Roman" w:eastAsia="方正仿宋_GBK"/>
          <w:sz w:val="32"/>
          <w:szCs w:val="32"/>
        </w:rPr>
        <w:t>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射阳县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事业单位统一公开招聘人员资格复审</w:t>
      </w:r>
      <w:r>
        <w:rPr>
          <w:rFonts w:ascii="Times New Roman" w:hAnsi="Times New Roman" w:eastAsia="方正仿宋_GBK"/>
          <w:sz w:val="32"/>
          <w:szCs w:val="32"/>
        </w:rPr>
        <w:t>。现委托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（姓名），身份证号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他后果的，责任自负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考生（签名）： </w:t>
      </w: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 xml:space="preserve">年   月    日  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报考职位：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236</Words>
  <Characters>242</Characters>
  <Lines>3</Lines>
  <Paragraphs>1</Paragraphs>
  <ScaleCrop>false</ScaleCrop>
  <LinksUpToDate>false</LinksUpToDate>
  <CharactersWithSpaces>457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2021-05-22T02:46:00Z</dcterms:created>
  <dc:creator>Administrator</dc:creator>
  <cp:lastModifiedBy>清浅</cp:lastModifiedBy>
  <dcterms:modified xsi:type="dcterms:W3CDTF">2023-04-28T13:14:42Z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10C33413E70A45B3B8F9C898B33E5AF0</vt:lpwstr>
  </property>
</Properties>
</file>