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D731" w14:textId="0973BF76" w:rsidR="0049020F" w:rsidRDefault="0049020F" w:rsidP="0049020F">
      <w:pPr>
        <w:widowControl/>
        <w:spacing w:line="360" w:lineRule="atLeast"/>
        <w:ind w:firstLine="30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49020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缴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</w:t>
      </w:r>
      <w:r w:rsidRPr="0049020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费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</w:t>
      </w:r>
      <w:r w:rsidRPr="0049020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方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</w:t>
      </w:r>
      <w:r w:rsidRPr="0049020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式</w:t>
      </w:r>
      <w:r w:rsidR="007C382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说 明</w:t>
      </w:r>
    </w:p>
    <w:p w14:paraId="65F8E462" w14:textId="71F60861" w:rsidR="007C382F" w:rsidRPr="007C382F" w:rsidRDefault="007C382F" w:rsidP="007C382F">
      <w:pPr>
        <w:widowControl/>
        <w:spacing w:line="360" w:lineRule="atLeast"/>
        <w:ind w:firstLineChars="200" w:firstLine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proofErr w:type="gramStart"/>
      <w:r w:rsidRPr="007C382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缴款码将以</w:t>
      </w:r>
      <w:proofErr w:type="gramEnd"/>
      <w:r w:rsidRPr="007C382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短信形式发送至应聘人员报名时使用的手机号码，请注意查收；如手机号码有变动，请及时联系0</w:t>
      </w:r>
      <w:r w:rsidRPr="007C382F">
        <w:rPr>
          <w:rFonts w:ascii="黑体" w:eastAsia="黑体" w:hAnsi="黑体" w:cs="宋体"/>
          <w:color w:val="000000"/>
          <w:kern w:val="0"/>
          <w:sz w:val="32"/>
          <w:szCs w:val="32"/>
        </w:rPr>
        <w:t>5358528515</w:t>
      </w:r>
      <w:r w:rsidRPr="007C382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；如在5月1</w:t>
      </w:r>
      <w:r w:rsidRPr="007C382F">
        <w:rPr>
          <w:rFonts w:ascii="黑体" w:eastAsia="黑体" w:hAnsi="黑体" w:cs="宋体"/>
          <w:color w:val="000000"/>
          <w:kern w:val="0"/>
          <w:sz w:val="32"/>
          <w:szCs w:val="32"/>
        </w:rPr>
        <w:t>0</w:t>
      </w:r>
      <w:r w:rsidRPr="007C382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日后仍未收到缴款码，请联系0</w:t>
      </w:r>
      <w:r w:rsidRPr="007C382F">
        <w:rPr>
          <w:rFonts w:ascii="黑体" w:eastAsia="黑体" w:hAnsi="黑体" w:cs="宋体"/>
          <w:color w:val="000000"/>
          <w:kern w:val="0"/>
          <w:sz w:val="32"/>
          <w:szCs w:val="32"/>
        </w:rPr>
        <w:t>5358528047</w:t>
      </w:r>
      <w:r w:rsidR="0043013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。缴费可以通过以下方式完成：</w:t>
      </w:r>
    </w:p>
    <w:p w14:paraId="7BA1C176" w14:textId="4E8D3A49" w:rsidR="0049020F" w:rsidRPr="0049020F" w:rsidRDefault="0049020F" w:rsidP="007C382F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①</w:t>
      </w:r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 xml:space="preserve"> 通过微信、支付宝扫一扫“非税统缴平台”二维码，输入20位缴款码缴费</w:t>
      </w:r>
    </w:p>
    <w:p w14:paraId="0787D464" w14:textId="42F9EF43" w:rsidR="0049020F" w:rsidRPr="0049020F" w:rsidRDefault="0049020F" w:rsidP="007C382F">
      <w:pPr>
        <w:widowControl/>
        <w:ind w:firstLineChars="200" w:firstLine="640"/>
        <w:jc w:val="center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Helvetica" w:cs="宋体" w:hint="eastAsia"/>
          <w:noProof/>
          <w:color w:val="000000"/>
          <w:kern w:val="0"/>
          <w:sz w:val="32"/>
          <w:szCs w:val="32"/>
        </w:rPr>
        <w:drawing>
          <wp:inline distT="0" distB="0" distL="0" distR="0" wp14:anchorId="2621D980" wp14:editId="2F469CCB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BB202" w14:textId="77777777" w:rsidR="0049020F" w:rsidRPr="0049020F" w:rsidRDefault="0049020F" w:rsidP="007C382F">
      <w:pPr>
        <w:widowControl/>
        <w:ind w:firstLineChars="200" w:firstLine="640"/>
        <w:jc w:val="center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>（“山东省非税收入统缴平台”</w:t>
      </w:r>
      <w:proofErr w:type="gramStart"/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>微信缴费</w:t>
      </w:r>
      <w:proofErr w:type="gramEnd"/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>二维码）</w:t>
      </w:r>
    </w:p>
    <w:p w14:paraId="6D18BA9C" w14:textId="77777777" w:rsidR="0049020F" w:rsidRPr="0049020F" w:rsidRDefault="0049020F" w:rsidP="007C382F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②</w:t>
      </w:r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 xml:space="preserve"> 通过“山东财政”</w:t>
      </w:r>
      <w:proofErr w:type="gramStart"/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>微信公众号</w:t>
      </w:r>
      <w:proofErr w:type="gramEnd"/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>，公众号页面选择【微服务】--【非税缴费】--【按缴款码】，输入20位缴款码缴费即可。</w:t>
      </w:r>
    </w:p>
    <w:p w14:paraId="68BBE23D" w14:textId="77777777" w:rsidR="0049020F" w:rsidRPr="0049020F" w:rsidRDefault="0049020F" w:rsidP="007C382F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③</w:t>
      </w:r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 xml:space="preserve"> 通过“山东省政务服务网”“山东省非税收入统缴平台”，输入20位缴款码缴费即可。</w:t>
      </w:r>
    </w:p>
    <w:p w14:paraId="0AE33560" w14:textId="77777777" w:rsidR="0049020F" w:rsidRPr="0049020F" w:rsidRDefault="0049020F" w:rsidP="007C382F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④</w:t>
      </w:r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 xml:space="preserve"> 通过财政非税代理银行柜台办理缴款（提供20位缴款码）</w:t>
      </w:r>
    </w:p>
    <w:p w14:paraId="498356FA" w14:textId="77777777" w:rsidR="0049020F" w:rsidRPr="0049020F" w:rsidRDefault="0049020F" w:rsidP="007C382F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⑤</w:t>
      </w:r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 xml:space="preserve"> 各执收单位业务窗口的pos机刷卡缴费。</w:t>
      </w:r>
    </w:p>
    <w:p w14:paraId="4EAC8A03" w14:textId="77777777" w:rsidR="0049020F" w:rsidRPr="0049020F" w:rsidRDefault="0049020F" w:rsidP="007C382F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⑥</w:t>
      </w:r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 xml:space="preserve"> 部分银行app地方非税缴费业务（需要咨询各银行）。</w:t>
      </w:r>
    </w:p>
    <w:p w14:paraId="102B8988" w14:textId="77777777" w:rsidR="0047701B" w:rsidRPr="0049020F" w:rsidRDefault="0047701B" w:rsidP="007C382F">
      <w:pPr>
        <w:ind w:firstLineChars="200" w:firstLine="420"/>
      </w:pPr>
    </w:p>
    <w:sectPr w:rsidR="0047701B" w:rsidRPr="00490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48D1" w14:textId="77777777" w:rsidR="0030225A" w:rsidRDefault="0030225A" w:rsidP="0049020F">
      <w:r>
        <w:separator/>
      </w:r>
    </w:p>
  </w:endnote>
  <w:endnote w:type="continuationSeparator" w:id="0">
    <w:p w14:paraId="02C47B3A" w14:textId="77777777" w:rsidR="0030225A" w:rsidRDefault="0030225A" w:rsidP="0049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7992" w14:textId="77777777" w:rsidR="0030225A" w:rsidRDefault="0030225A" w:rsidP="0049020F">
      <w:r>
        <w:separator/>
      </w:r>
    </w:p>
  </w:footnote>
  <w:footnote w:type="continuationSeparator" w:id="0">
    <w:p w14:paraId="75EEE02D" w14:textId="77777777" w:rsidR="0030225A" w:rsidRDefault="0030225A" w:rsidP="00490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1B"/>
    <w:rsid w:val="0030225A"/>
    <w:rsid w:val="00430131"/>
    <w:rsid w:val="0047701B"/>
    <w:rsid w:val="0049020F"/>
    <w:rsid w:val="007C382F"/>
    <w:rsid w:val="00A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E5C71"/>
  <w15:chartTrackingRefBased/>
  <w15:docId w15:val="{A7D30BBF-6008-4D85-B692-872AC0B9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2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20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90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Yanzheng</dc:creator>
  <cp:keywords/>
  <dc:description/>
  <cp:lastModifiedBy>Gao Yanzheng</cp:lastModifiedBy>
  <cp:revision>4</cp:revision>
  <cp:lastPrinted>2022-08-04T09:44:00Z</cp:lastPrinted>
  <dcterms:created xsi:type="dcterms:W3CDTF">2022-08-04T09:43:00Z</dcterms:created>
  <dcterms:modified xsi:type="dcterms:W3CDTF">2023-05-06T06:08:00Z</dcterms:modified>
</cp:coreProperties>
</file>