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Times New Roman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9"/>
          <w:szCs w:val="29"/>
        </w:rPr>
        <w:t>附件3：</w:t>
      </w:r>
    </w:p>
    <w:p>
      <w:pPr>
        <w:widowControl/>
        <w:shd w:val="clear" w:color="auto" w:fill="FFFFFF"/>
        <w:adjustRightInd w:val="0"/>
        <w:snapToGrid w:val="0"/>
        <w:ind w:firstLine="1440" w:firstLineChars="450"/>
        <w:rPr>
          <w:rFonts w:ascii="宋体" w:hAnsi="宋体" w:cs="Times New Roman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舟山市特殊教育学校公开招聘教师报名表</w:t>
      </w:r>
    </w:p>
    <w:p>
      <w:pPr>
        <w:widowControl/>
        <w:shd w:val="clear" w:color="auto" w:fill="FFFFFF"/>
        <w:adjustRightInd w:val="0"/>
        <w:snapToGrid w:val="0"/>
        <w:ind w:firstLine="600"/>
        <w:jc w:val="left"/>
        <w:rPr>
          <w:rFonts w:ascii="宋体" w:hAnsi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 w:val="30"/>
          <w:szCs w:val="30"/>
        </w:rPr>
        <w:t xml:space="preserve">报考岗位： </w:t>
      </w:r>
    </w:p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360"/>
        <w:gridCol w:w="420"/>
        <w:gridCol w:w="540"/>
        <w:gridCol w:w="375"/>
        <w:gridCol w:w="345"/>
        <w:gridCol w:w="870"/>
        <w:gridCol w:w="285"/>
        <w:gridCol w:w="285"/>
        <w:gridCol w:w="18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32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一寸彩照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18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4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755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4755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75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360" w:type="dxa"/>
            <w:gridSpan w:val="1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0B948BE"/>
    <w:rsid w:val="FDA97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2023-05-25T03:44:59Z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