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46" w:type="dxa"/>
        <w:tblInd w:w="-2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909"/>
        <w:gridCol w:w="1084"/>
        <w:gridCol w:w="627"/>
        <w:gridCol w:w="8906"/>
        <w:gridCol w:w="1040"/>
        <w:gridCol w:w="13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446" w:type="dxa"/>
            <w:gridSpan w:val="7"/>
            <w:tcBorders>
              <w:top w:val="nil"/>
              <w:left w:val="nil"/>
              <w:bottom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718" w:rightChars="342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附件1：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/>
              </w:rPr>
              <w:t>上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半年舟山市教育局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/>
              </w:rPr>
              <w:t>部分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直属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/>
              </w:rPr>
              <w:t>高中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学校公开招聘教师计划表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/>
              </w:rPr>
              <w:t>（第三批）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计划</w:t>
            </w:r>
          </w:p>
        </w:tc>
        <w:tc>
          <w:tcPr>
            <w:tcW w:w="8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/>
              </w:rPr>
              <w:t>考试形式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舟山市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沈家门中学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研究生：数学类、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统计学类、课程与教学论（数学）、</w:t>
            </w:r>
            <w:r>
              <w:rPr>
                <w:rFonts w:hint="eastAsia" w:ascii="仿宋_GB2312" w:hAnsi="宋体" w:eastAsia="仿宋_GB2312" w:cs="宋体"/>
                <w:szCs w:val="21"/>
              </w:rPr>
              <w:t>学科教学（数学）、教育（学科教学数学）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本科：数学类、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统计学类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  <w:lang w:eastAsia="zh-CN"/>
              </w:rPr>
              <w:t>面试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</w:rPr>
              <w:t>陆老师</w:t>
            </w:r>
          </w:p>
          <w:p>
            <w:pPr>
              <w:jc w:val="center"/>
              <w:rPr>
                <w:rFonts w:hint="eastAsia" w:ascii="仿宋" w:hAnsi="仿宋" w:eastAsia="仿宋" w:cs="宋体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</w:rPr>
              <w:t>14705806689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napToGrid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英语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研究生：英语语言文学、英语笔译、英语口译、课程与教学论（英语）、学科教学（英语）、教育（学科教学英语）、外国语言文学（英语方向）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本科：英语、外国语言文学（英语方向）</w:t>
            </w: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napToGrid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物理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</w:t>
            </w:r>
          </w:p>
        </w:tc>
        <w:tc>
          <w:tcPr>
            <w:tcW w:w="89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研究生：物理学类、课程与教学论（物理）、学科教学（物理）、教育（学科教学物理）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本科：物理学类、力学类、地球物理学、材料物理</w:t>
            </w: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napToGrid w:val="0"/>
                <w:szCs w:val="21"/>
                <w:lang w:eastAsia="zh-CN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napToGrid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化学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</w:t>
            </w:r>
          </w:p>
        </w:tc>
        <w:tc>
          <w:tcPr>
            <w:tcW w:w="89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研究生：化学类、课程与教学论（化学）、学科教学（化学）、教育（学科教学化学）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本科：化学、应用化学、化学工程与工艺</w:t>
            </w: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napToGrid w:val="0"/>
                <w:szCs w:val="21"/>
                <w:lang w:eastAsia="zh-CN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napToGrid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政治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研究生：政治学类、哲学类、马克思主义理论类、法学类、课程与教学论（政治）、学科教学（政治）、教育（学科教学政治）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本科：政治学类、哲学类、马克思主义理论类、法学类</w:t>
            </w: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napToGrid w:val="0"/>
                <w:szCs w:val="21"/>
                <w:lang w:eastAsia="zh-CN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napToGrid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历史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研究生：中国史、世界史、课程与教学论（历史）、学科教学（历史）、教育（学科教学历史）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 科：历史学、世界史</w:t>
            </w: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napToGrid w:val="0"/>
                <w:szCs w:val="21"/>
                <w:lang w:eastAsia="zh-CN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napToGrid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地理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研究生：地理学类、课程与教学论（地理）、学科教学（地理）、教育（学科教学地理）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本科：地理科学类</w:t>
            </w:r>
          </w:p>
        </w:tc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napToGrid w:val="0"/>
                <w:szCs w:val="21"/>
                <w:lang w:eastAsia="zh-CN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napToGrid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音乐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</w:t>
            </w:r>
          </w:p>
        </w:tc>
        <w:tc>
          <w:tcPr>
            <w:tcW w:w="890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sz w:val="24"/>
                <w:szCs w:val="24"/>
                <w:lang w:eastAsia="zh-CN"/>
              </w:rPr>
              <w:t>研究生：音乐、音乐学、音乐与舞蹈学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、学科教学（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音乐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）、教育（学科教学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音乐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  <w:p>
            <w:pPr>
              <w:spacing w:line="280" w:lineRule="exact"/>
              <w:jc w:val="left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z w:val="24"/>
                <w:szCs w:val="24"/>
                <w:lang w:eastAsia="zh-CN"/>
              </w:rPr>
              <w:t>本科：音乐学、音乐表演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宋体"/>
                <w:snapToGrid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  <w:lang w:eastAsia="zh-CN"/>
              </w:rPr>
              <w:t>面试</w:t>
            </w:r>
            <w:r>
              <w:rPr>
                <w:rFonts w:hint="eastAsia" w:ascii="仿宋" w:hAnsi="仿宋" w:eastAsia="仿宋" w:cs="宋体"/>
                <w:snapToGrid w:val="0"/>
                <w:szCs w:val="21"/>
                <w:lang w:val="en-US" w:eastAsia="zh-CN"/>
              </w:rPr>
              <w:t>+专业技能测试</w:t>
            </w:r>
          </w:p>
        </w:tc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napToGrid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-SA"/>
              </w:rPr>
              <w:t>舟山市白泉高级中学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数学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研究生：数学类、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统计学类、课程与教学论（数学）、</w:t>
            </w:r>
            <w:r>
              <w:rPr>
                <w:rFonts w:hint="eastAsia" w:ascii="仿宋_GB2312" w:hAnsi="宋体" w:eastAsia="仿宋_GB2312" w:cs="宋体"/>
                <w:szCs w:val="21"/>
              </w:rPr>
              <w:t>学科教学（数学）、教育（学科教学数学）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本科：数学类、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统计学类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  <w:lang w:eastAsia="zh-CN"/>
              </w:rPr>
              <w:t>面试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</w:rPr>
              <w:t>顾老师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</w:rPr>
              <w:t>13505807443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物理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1</w:t>
            </w:r>
          </w:p>
        </w:tc>
        <w:tc>
          <w:tcPr>
            <w:tcW w:w="8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研究生：物理学类、课程与教学论（物理）、学科教学（物理）、教育（学科教学物理）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本科：物理学类、力学类、地球物理学、材料物理</w:t>
            </w:r>
          </w:p>
        </w:tc>
        <w:tc>
          <w:tcPr>
            <w:tcW w:w="1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Cs w:val="21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政治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研究生：政治学类、哲学类、马克思主义理论类、法学类、课程与教学论（政治）、学科教学（政治）、教育（学科教学政治）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本科：政治学类、哲学类、马克思主义理论类、法学类</w:t>
            </w:r>
          </w:p>
        </w:tc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Cs w:val="21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-SA"/>
              </w:rPr>
              <w:t>舟山市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-SA"/>
              </w:rPr>
              <w:t>白泉高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-SA"/>
              </w:rPr>
              <w:t>级中学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历史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研究生：中国史、世界史、课程与教学论（历史）、学科教学（历史）、教育（学科教学历史）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 科：历史学、世界史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napToGrid w:val="0"/>
                <w:kern w:val="2"/>
                <w:sz w:val="21"/>
                <w:szCs w:val="21"/>
                <w:lang w:val="en-US" w:eastAsia="zh-CN" w:bidi="ar-SA"/>
              </w:rPr>
              <w:t>面试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</w:rPr>
              <w:t>顾老师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szCs w:val="21"/>
              </w:rPr>
              <w:t>13505807443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地理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研究生：地理学类、课程与教学论（地理）、学科教学（地理）、教育（学科教学地理）</w:t>
            </w:r>
          </w:p>
          <w:p>
            <w:pPr>
              <w:widowControl/>
              <w:adjustRightInd w:val="0"/>
              <w:snapToGrid w:val="0"/>
              <w:textAlignment w:val="center"/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本科：地理科学类</w:t>
            </w:r>
          </w:p>
        </w:tc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napToGrid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napToGrid w:val="0"/>
                <w:sz w:val="24"/>
                <w:szCs w:val="24"/>
              </w:rPr>
              <w:t>合计</w:t>
            </w:r>
          </w:p>
        </w:tc>
        <w:tc>
          <w:tcPr>
            <w:tcW w:w="9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570" w:right="1610" w:bottom="1519" w:left="155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A25D6"/>
    <w:rsid w:val="13A54B27"/>
    <w:rsid w:val="157D30F8"/>
    <w:rsid w:val="1E612A70"/>
    <w:rsid w:val="22C52CA5"/>
    <w:rsid w:val="30C53CF7"/>
    <w:rsid w:val="3CEC04CB"/>
    <w:rsid w:val="3EAB0813"/>
    <w:rsid w:val="3EFF511D"/>
    <w:rsid w:val="3FFAB255"/>
    <w:rsid w:val="44734977"/>
    <w:rsid w:val="4F1426DE"/>
    <w:rsid w:val="50566F6B"/>
    <w:rsid w:val="53130509"/>
    <w:rsid w:val="57BCC09E"/>
    <w:rsid w:val="5BCDBAD4"/>
    <w:rsid w:val="653E64DE"/>
    <w:rsid w:val="663A5829"/>
    <w:rsid w:val="6968232D"/>
    <w:rsid w:val="6D6D7DFA"/>
    <w:rsid w:val="72646855"/>
    <w:rsid w:val="76264914"/>
    <w:rsid w:val="76FB073A"/>
    <w:rsid w:val="79A33897"/>
    <w:rsid w:val="9F4C43AB"/>
    <w:rsid w:val="DE4F0964"/>
    <w:rsid w:val="DE7AD36F"/>
    <w:rsid w:val="FAF43E14"/>
    <w:rsid w:val="FFD39B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Administrator</cp:lastModifiedBy>
  <dcterms:modified xsi:type="dcterms:W3CDTF">2023-05-26T06:44:26Z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