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6"/>
          <w:szCs w:val="36"/>
          <w:lang w:val="en-US" w:eastAsia="zh-CN"/>
        </w:rPr>
      </w:pPr>
      <w:r>
        <w:rPr>
          <w:rFonts w:hint="default" w:ascii="Times New Roman Regular" w:hAnsi="Times New Roman Regular" w:cs="Times New Roman Regular"/>
          <w:sz w:val="36"/>
          <w:szCs w:val="36"/>
          <w:lang w:eastAsia="zh-CN"/>
        </w:rPr>
        <w:t>附件</w:t>
      </w:r>
      <w:r>
        <w:rPr>
          <w:rFonts w:hint="default" w:ascii="Times New Roman Regular" w:hAnsi="Times New Roman Regular" w:cs="Times New Roman Regular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  <w:r>
        <w:rPr>
          <w:rFonts w:hint="default" w:ascii="Times New Roman Regular" w:hAnsi="Times New Roman Regular" w:cs="Times New Roman Regular"/>
          <w:sz w:val="36"/>
          <w:szCs w:val="36"/>
          <w:lang w:val="en-US" w:eastAsia="zh-CN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  <w:t>惠州市生态环境局博罗分局2023年补充公开招聘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  <w:lang w:val="en-US" w:eastAsia="zh-CN"/>
        </w:rPr>
        <w:t>合同制工作人员职位表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1110"/>
        <w:gridCol w:w="1095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  <w:t>岗       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  <w:t>代  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  <w:t>人 数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6" w:hRule="atLeast"/>
        </w:trPr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合同制工作人员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X1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大专及以上学历；</w:t>
            </w: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lang w:val="en-US" w:eastAsia="zh-CN"/>
              </w:rPr>
              <w:t>环保相关专业或从事环保工作两年以上的可适当放宽至</w:t>
            </w:r>
            <w:bookmarkStart w:id="0" w:name="_GoBack"/>
            <w:bookmarkEnd w:id="0"/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lang w:val="en-US" w:eastAsia="zh-CN"/>
              </w:rPr>
              <w:t>中职学历。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6" w:hRule="atLeast"/>
        </w:trPr>
        <w:tc>
          <w:tcPr>
            <w:tcW w:w="8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9"/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备注：因工作特殊需要，需野外或夜间工作。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outlineLvl w:val="9"/>
        <w:rPr>
          <w:rFonts w:hint="default" w:ascii="Times New Roman Regular" w:hAnsi="Times New Roman Regular" w:cs="Times New Roman Regular"/>
          <w:sz w:val="32"/>
          <w:szCs w:val="32"/>
          <w:lang w:val="en-US" w:eastAsia="zh-CN"/>
        </w:rPr>
      </w:pPr>
    </w:p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_GBK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Heiti TC Light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2UxYmVkNjRhNjZhNGQwZjExYzFhOTVhOTZmMzcifQ=="/>
  </w:docVars>
  <w:rsids>
    <w:rsidRoot w:val="00000000"/>
    <w:rsid w:val="016128D0"/>
    <w:rsid w:val="03CA5285"/>
    <w:rsid w:val="10A926FD"/>
    <w:rsid w:val="13BE4185"/>
    <w:rsid w:val="16E46A08"/>
    <w:rsid w:val="20A75D30"/>
    <w:rsid w:val="288A7DDB"/>
    <w:rsid w:val="2C5932A0"/>
    <w:rsid w:val="2CAB2925"/>
    <w:rsid w:val="380921C2"/>
    <w:rsid w:val="3A354E67"/>
    <w:rsid w:val="41CC4B69"/>
    <w:rsid w:val="489F790B"/>
    <w:rsid w:val="53B13C57"/>
    <w:rsid w:val="57323268"/>
    <w:rsid w:val="57BC2B32"/>
    <w:rsid w:val="57CC276F"/>
    <w:rsid w:val="591B2AC0"/>
    <w:rsid w:val="59276051"/>
    <w:rsid w:val="5DC709FE"/>
    <w:rsid w:val="657D1861"/>
    <w:rsid w:val="68B04FB7"/>
    <w:rsid w:val="6CB00A5F"/>
    <w:rsid w:val="75BE41ED"/>
    <w:rsid w:val="77051D59"/>
    <w:rsid w:val="7B0006EE"/>
    <w:rsid w:val="7DA37D03"/>
    <w:rsid w:val="8FFBB789"/>
    <w:rsid w:val="ED7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2021-11-11T20:15:00Z</dcterms:created>
  <dc:creator>ZG2</dc:creator>
  <cp:lastModifiedBy>老刘</cp:lastModifiedBy>
  <cp:lastPrinted>2023-04-27T17:49:00Z</cp:lastPrinted>
  <dcterms:modified xsi:type="dcterms:W3CDTF">2023-05-26T19:28:32Z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5F0EAC897608BE6485977064EB8ADA8D</vt:lpwstr>
  </property>
</Properties>
</file>