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六、如因不符合报考条件、不诚信报考、体检不合格、考察政审不合格、不服从组织派遣及个人原因等被取消聘用资格的，本人服从组织决定。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   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47202" descr="1西藏自治区地震局LOGO（藏文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7202" descr="1西藏自治区地震局LOGO（藏文）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yODJlNDQwZTFkNzcxODdiNmFhNTk3ZmMyODYxMTcifQ=="/>
  </w:docVars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416C6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18EE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3BC6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052D0A47"/>
    <w:rsid w:val="1B6D7998"/>
    <w:rsid w:val="1C5B3C94"/>
    <w:rsid w:val="1DB96EC4"/>
    <w:rsid w:val="4AEE5B50"/>
    <w:rsid w:val="6717500F"/>
    <w:rsid w:val="6D107750"/>
    <w:rsid w:val="70E62CA2"/>
    <w:rsid w:val="73BA395F"/>
    <w:rsid w:val="7C8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D0C4-9332-49B1-A494-3DA307259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219</Words>
  <Characters>219</Characters>
  <Lines>2</Lines>
  <Paragraphs>1</Paragraphs>
  <TotalTime>679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2019-08-02T04:13:00Z</dcterms:created>
  <dc:creator>lenovo</dc:creator>
  <cp:lastModifiedBy>鹏举</cp:lastModifiedBy>
  <cp:lastPrinted>2021-07-30T11:42:00Z</cp:lastPrinted>
  <dcterms:modified xsi:type="dcterms:W3CDTF">2022-11-07T08:08:34Z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B69DD905D8E44B7EB1B3A2E2E1B59EC5</vt:lpwstr>
  </property>
</Properties>
</file>