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29" w:rsidRDefault="00350429" w:rsidP="00350429">
      <w:pPr>
        <w:spacing w:line="560" w:lineRule="exact"/>
        <w:rPr>
          <w:rFonts w:ascii="微软雅黑" w:hAnsi="微软雅黑" w:cs="微软雅黑" w:hint="eastAsia"/>
          <w:color w:val="000000"/>
          <w:sz w:val="36"/>
          <w:szCs w:val="36"/>
        </w:rPr>
      </w:pPr>
      <w:r>
        <w:rPr>
          <w:rFonts w:ascii="微软雅黑" w:hAnsi="微软雅黑" w:cs="微软雅黑" w:hint="eastAsia"/>
          <w:color w:val="000000"/>
          <w:sz w:val="36"/>
          <w:szCs w:val="36"/>
        </w:rPr>
        <w:t>附件1：</w:t>
      </w:r>
      <w:bookmarkStart w:id="0" w:name="_GoBack"/>
      <w:r>
        <w:rPr>
          <w:rFonts w:ascii="微软雅黑" w:hAnsi="微软雅黑" w:cs="微软雅黑" w:hint="eastAsia"/>
          <w:sz w:val="36"/>
          <w:szCs w:val="36"/>
        </w:rPr>
        <w:t>井冈山市拿山镇卫生院</w:t>
      </w:r>
      <w:r>
        <w:rPr>
          <w:rFonts w:ascii="微软雅黑" w:hAnsi="微软雅黑" w:cs="微软雅黑" w:hint="eastAsia"/>
          <w:color w:val="000000"/>
          <w:sz w:val="36"/>
          <w:szCs w:val="36"/>
        </w:rPr>
        <w:t>招聘岗位及任职要求</w:t>
      </w:r>
    </w:p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1989"/>
        <w:gridCol w:w="5619"/>
        <w:gridCol w:w="1020"/>
      </w:tblGrid>
      <w:tr w:rsidR="00350429" w:rsidTr="00DF75AF">
        <w:trPr>
          <w:trHeight w:val="8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End w:id="0"/>
          <w:p w:rsidR="00350429" w:rsidRDefault="00350429" w:rsidP="00DF75AF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0429" w:rsidRDefault="00350429" w:rsidP="00DF75AF">
            <w:pPr>
              <w:spacing w:after="0" w:line="360" w:lineRule="exact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0429" w:rsidRDefault="00350429" w:rsidP="00DF75AF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0429" w:rsidRDefault="00350429" w:rsidP="00DF75AF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拟招聘</w:t>
            </w:r>
          </w:p>
          <w:p w:rsidR="00350429" w:rsidRDefault="00350429" w:rsidP="00DF75AF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人数</w:t>
            </w:r>
          </w:p>
        </w:tc>
      </w:tr>
      <w:tr w:rsidR="00350429" w:rsidTr="00DF75AF">
        <w:trPr>
          <w:trHeight w:val="13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0429" w:rsidRDefault="00350429" w:rsidP="00DF75AF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0429" w:rsidRDefault="00350429" w:rsidP="00DF75AF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01-检验科人员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0429" w:rsidRDefault="00350429" w:rsidP="00DF75AF">
            <w:pPr>
              <w:spacing w:after="0" w:line="3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1.学历要求：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大专及以上学历，检验专业或医学检验技术等相关专业；</w:t>
            </w:r>
          </w:p>
          <w:p w:rsidR="00350429" w:rsidRDefault="00350429" w:rsidP="00DF75AF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2.年龄要求：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40周岁及以下；</w:t>
            </w:r>
          </w:p>
          <w:p w:rsidR="00350429" w:rsidRDefault="00350429" w:rsidP="00DF75AF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3.其他：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持有医学检验技术（士）、医学检验技术师、中级检验师等资格证书者可不限专业。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0429" w:rsidRDefault="00350429" w:rsidP="00DF75AF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1人</w:t>
            </w:r>
          </w:p>
        </w:tc>
      </w:tr>
    </w:tbl>
    <w:p w:rsidR="00350429" w:rsidRDefault="00350429" w:rsidP="00350429">
      <w:pPr>
        <w:spacing w:line="560" w:lineRule="exact"/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sectPr w:rsidR="00350429">
          <w:pgSz w:w="11906" w:h="16838"/>
          <w:pgMar w:top="2098" w:right="1474" w:bottom="1984" w:left="1587" w:header="851" w:footer="1417" w:gutter="0"/>
          <w:cols w:space="720"/>
          <w:docGrid w:type="linesAndChars" w:linePitch="579" w:charSpace="-842"/>
        </w:sectPr>
      </w:pPr>
      <w:r>
        <w:rPr>
          <w:rFonts w:ascii="宋体" w:eastAsia="宋体" w:hAnsi="宋体" w:hint="eastAsia"/>
          <w:sz w:val="28"/>
          <w:szCs w:val="28"/>
        </w:rPr>
        <w:t>注：资历计算截止时间为2023年5月31日</w:t>
      </w:r>
    </w:p>
    <w:p w:rsidR="005A5591" w:rsidRPr="00350429" w:rsidRDefault="005A5591"/>
    <w:sectPr w:rsidR="005A5591" w:rsidRPr="00350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9"/>
    <w:rsid w:val="00350429"/>
    <w:rsid w:val="005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2023-06-12T07:06:00Z</dcterms:created>
  <dcterms:modified xsi:type="dcterms:W3CDTF">2023-06-12T07:07:00Z</dcterms:modified>
</cp:coreProperties>
</file>