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方正仿宋_GBK" w:cs="Times New Roman"/>
          <w:sz w:val="33"/>
          <w:szCs w:val="33"/>
        </w:rPr>
      </w:pPr>
      <w:r>
        <w:rPr>
          <w:rFonts w:hint="default" w:ascii="Times New Roman" w:hAnsi="Times New Roman" w:eastAsia="方正仿宋_GBK" w:cs="Times New Roman"/>
          <w:sz w:val="33"/>
          <w:szCs w:val="33"/>
        </w:rPr>
        <w:t>附件2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邻水县20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  <w:lang w:eastAsia="zh-CN"/>
        </w:rPr>
        <w:t>城区学校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44"/>
          <w:szCs w:val="44"/>
        </w:rPr>
        <w:t>考调教师报名表</w:t>
      </w:r>
    </w:p>
    <w:tbl>
      <w:tblPr>
        <w:tblStyle w:val="2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692"/>
        <w:gridCol w:w="919"/>
        <w:gridCol w:w="8"/>
        <w:gridCol w:w="1293"/>
        <w:gridCol w:w="735"/>
        <w:gridCol w:w="128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教师资格种类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08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现任专业技术职务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现聘专业技术等级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学历层次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参工时间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 w:firstLine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05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现任教学段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hanging="105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考调学段学科</w:t>
            </w:r>
          </w:p>
        </w:tc>
        <w:tc>
          <w:tcPr>
            <w:tcW w:w="3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hanging="105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FF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考调（一）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考调（二）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考调（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考调（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0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工作简历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本表所填写的信息准确无误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所提交的证件、资料和照片真实有效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若有虚假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                      签字：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  <w:jc w:val="center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审查意见</w:t>
            </w:r>
          </w:p>
        </w:tc>
        <w:tc>
          <w:tcPr>
            <w:tcW w:w="76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ind w:firstLine="3120" w:firstLineChars="1300"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签字：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 月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  <w:t xml:space="preserve"> 日</w:t>
            </w:r>
          </w:p>
        </w:tc>
      </w:tr>
    </w:tbl>
    <w:p>
      <w:pPr>
        <w:widowControl/>
        <w:tabs>
          <w:tab w:val="left" w:pos="360"/>
        </w:tabs>
        <w:spacing w:line="400" w:lineRule="exact"/>
        <w:jc w:val="left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备注：本表由报考者本人如实填写并打印；本表需粘贴近期小二寸免冠彩色照片1张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</w:rPr>
        <w:t>另附同底照片两张。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3098539A"/>
    <w:rsid w:val="309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2023-07-05T03:30:00Z</dcterms:created>
  <dc:creator>Administrator</dc:creator>
  <cp:lastModifiedBy>Administrator</cp:lastModifiedBy>
  <dcterms:modified xsi:type="dcterms:W3CDTF">2023-07-05T03:31:13Z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D20CD566C1374346B4552BED64C3D84B_11</vt:lpwstr>
  </property>
</Properties>
</file>