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/>
          <w:bCs/>
          <w:spacing w:val="-14"/>
          <w:sz w:val="32"/>
          <w:szCs w:val="32"/>
        </w:rPr>
      </w:pPr>
      <w:r>
        <w:rPr>
          <w:rFonts w:eastAsia="黑体"/>
          <w:bCs/>
          <w:spacing w:val="-14"/>
          <w:sz w:val="32"/>
          <w:szCs w:val="32"/>
        </w:rPr>
        <w:t>附件2</w:t>
      </w:r>
    </w:p>
    <w:p>
      <w:pPr>
        <w:spacing w:line="560" w:lineRule="exact"/>
        <w:jc w:val="left"/>
        <w:rPr>
          <w:rFonts w:eastAsia="仿宋"/>
          <w:bCs/>
          <w:spacing w:val="-14"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bCs/>
          <w:spacing w:val="-14"/>
          <w:sz w:val="44"/>
          <w:szCs w:val="44"/>
        </w:rPr>
      </w:pPr>
      <w:bookmarkStart w:id="0" w:name="_GoBack"/>
      <w:r>
        <w:rPr>
          <w:rFonts w:eastAsia="方正小标宋简体"/>
          <w:bCs/>
          <w:spacing w:val="-14"/>
          <w:sz w:val="44"/>
          <w:szCs w:val="44"/>
        </w:rPr>
        <w:t>技能测试评分标准</w:t>
      </w:r>
      <w:bookmarkEnd w:id="0"/>
    </w:p>
    <w:p>
      <w:pPr>
        <w:spacing w:line="560" w:lineRule="exact"/>
        <w:jc w:val="center"/>
        <w:rPr>
          <w:rFonts w:eastAsia="仿宋"/>
          <w:bCs/>
          <w:spacing w:val="-14"/>
          <w:sz w:val="32"/>
          <w:szCs w:val="32"/>
        </w:rPr>
      </w:pPr>
    </w:p>
    <w:p>
      <w:pPr>
        <w:spacing w:line="560" w:lineRule="exact"/>
        <w:ind w:firstLine="584" w:firstLineChars="200"/>
        <w:rPr>
          <w:rFonts w:eastAsia="仿宋"/>
          <w:bCs/>
          <w:spacing w:val="-14"/>
          <w:sz w:val="32"/>
          <w:szCs w:val="32"/>
        </w:rPr>
      </w:pPr>
      <w:r>
        <w:rPr>
          <w:rFonts w:eastAsia="仿宋"/>
          <w:bCs/>
          <w:spacing w:val="-14"/>
          <w:sz w:val="32"/>
          <w:szCs w:val="32"/>
        </w:rPr>
        <w:t>技能测试分为听打录入和看打录入两部分，满分均为100分。</w:t>
      </w:r>
    </w:p>
    <w:p>
      <w:pPr>
        <w:spacing w:line="560" w:lineRule="exact"/>
        <w:ind w:firstLine="584" w:firstLineChars="200"/>
        <w:rPr>
          <w:rFonts w:eastAsia="仿宋"/>
          <w:bCs/>
          <w:spacing w:val="-14"/>
          <w:sz w:val="32"/>
          <w:szCs w:val="32"/>
        </w:rPr>
      </w:pPr>
      <w:r>
        <w:rPr>
          <w:rFonts w:eastAsia="仿宋"/>
          <w:bCs/>
          <w:spacing w:val="-14"/>
          <w:sz w:val="32"/>
          <w:szCs w:val="32"/>
        </w:rPr>
        <w:t>一、看打录入成绩</w:t>
      </w:r>
    </w:p>
    <w:p>
      <w:pPr>
        <w:spacing w:line="560" w:lineRule="exact"/>
        <w:ind w:firstLine="584" w:firstLineChars="200"/>
        <w:rPr>
          <w:rFonts w:eastAsia="仿宋"/>
          <w:bCs/>
          <w:spacing w:val="-14"/>
          <w:sz w:val="32"/>
          <w:szCs w:val="32"/>
        </w:rPr>
      </w:pPr>
      <w:r>
        <w:rPr>
          <w:rFonts w:eastAsia="仿宋"/>
          <w:bCs/>
          <w:spacing w:val="-14"/>
          <w:sz w:val="32"/>
          <w:szCs w:val="32"/>
        </w:rPr>
        <w:t>1.录入速度平均每分钟70字（含本数）且正确率达到90%（含本数）以上，评定为60分；</w:t>
      </w:r>
    </w:p>
    <w:p>
      <w:pPr>
        <w:spacing w:line="560" w:lineRule="exact"/>
        <w:ind w:firstLine="584" w:firstLineChars="200"/>
        <w:rPr>
          <w:rFonts w:eastAsia="仿宋"/>
          <w:bCs/>
          <w:spacing w:val="-14"/>
          <w:sz w:val="32"/>
          <w:szCs w:val="32"/>
        </w:rPr>
      </w:pPr>
      <w:r>
        <w:rPr>
          <w:rFonts w:eastAsia="仿宋"/>
          <w:bCs/>
          <w:spacing w:val="-14"/>
          <w:sz w:val="32"/>
          <w:szCs w:val="32"/>
        </w:rPr>
        <w:t>2.录入速度平均每分钟110字（含本数）以上，且正确率达到90%（含本数）以上，评定为100分；</w:t>
      </w:r>
    </w:p>
    <w:p>
      <w:pPr>
        <w:spacing w:line="560" w:lineRule="exact"/>
        <w:ind w:firstLine="584" w:firstLineChars="200"/>
        <w:rPr>
          <w:rFonts w:eastAsia="仿宋"/>
          <w:bCs/>
          <w:spacing w:val="-14"/>
          <w:sz w:val="32"/>
          <w:szCs w:val="32"/>
        </w:rPr>
      </w:pPr>
      <w:r>
        <w:rPr>
          <w:rFonts w:eastAsia="仿宋"/>
          <w:bCs/>
          <w:spacing w:val="-14"/>
          <w:sz w:val="32"/>
          <w:szCs w:val="32"/>
        </w:rPr>
        <w:t>3.看打成绩=60+（录入速率-70）。</w:t>
      </w:r>
    </w:p>
    <w:p>
      <w:pPr>
        <w:spacing w:line="560" w:lineRule="exact"/>
        <w:ind w:firstLine="584" w:firstLineChars="200"/>
        <w:rPr>
          <w:rFonts w:eastAsia="仿宋"/>
          <w:bCs/>
          <w:spacing w:val="-14"/>
          <w:sz w:val="32"/>
          <w:szCs w:val="32"/>
        </w:rPr>
      </w:pPr>
      <w:r>
        <w:rPr>
          <w:rFonts w:eastAsia="仿宋"/>
          <w:bCs/>
          <w:spacing w:val="-14"/>
          <w:sz w:val="32"/>
          <w:szCs w:val="32"/>
        </w:rPr>
        <w:t>二、听打录入成绩</w:t>
      </w:r>
    </w:p>
    <w:p>
      <w:pPr>
        <w:spacing w:line="560" w:lineRule="exact"/>
        <w:ind w:firstLine="584" w:firstLineChars="200"/>
        <w:rPr>
          <w:rFonts w:eastAsia="仿宋"/>
          <w:bCs/>
          <w:spacing w:val="-14"/>
          <w:sz w:val="32"/>
          <w:szCs w:val="32"/>
        </w:rPr>
      </w:pPr>
      <w:r>
        <w:rPr>
          <w:rFonts w:eastAsia="仿宋"/>
          <w:bCs/>
          <w:spacing w:val="-14"/>
          <w:sz w:val="32"/>
          <w:szCs w:val="32"/>
        </w:rPr>
        <w:t>1.听打录音播放速度为70字/每分钟，标点符号不计入录入正确率；</w:t>
      </w:r>
    </w:p>
    <w:p>
      <w:pPr>
        <w:spacing w:line="560" w:lineRule="exact"/>
        <w:ind w:firstLine="584" w:firstLineChars="200"/>
        <w:rPr>
          <w:rFonts w:eastAsia="仿宋"/>
          <w:bCs/>
          <w:spacing w:val="-14"/>
          <w:sz w:val="32"/>
          <w:szCs w:val="32"/>
        </w:rPr>
      </w:pPr>
      <w:r>
        <w:rPr>
          <w:rFonts w:eastAsia="仿宋"/>
          <w:bCs/>
          <w:spacing w:val="-14"/>
          <w:sz w:val="32"/>
          <w:szCs w:val="32"/>
        </w:rPr>
        <w:t>2.录入正确率90%（含本数），评定为60分；</w:t>
      </w:r>
    </w:p>
    <w:p>
      <w:pPr>
        <w:spacing w:line="560" w:lineRule="exact"/>
        <w:ind w:firstLine="584" w:firstLineChars="200"/>
        <w:rPr>
          <w:rFonts w:eastAsia="仿宋"/>
          <w:bCs/>
          <w:spacing w:val="-14"/>
          <w:sz w:val="32"/>
          <w:szCs w:val="32"/>
        </w:rPr>
      </w:pPr>
      <w:r>
        <w:rPr>
          <w:rFonts w:eastAsia="仿宋"/>
          <w:bCs/>
          <w:spacing w:val="-14"/>
          <w:sz w:val="32"/>
          <w:szCs w:val="32"/>
        </w:rPr>
        <w:t>3.录入正确率100%，评定为100分；</w:t>
      </w:r>
    </w:p>
    <w:p>
      <w:pPr>
        <w:spacing w:line="560" w:lineRule="exact"/>
        <w:ind w:firstLine="584" w:firstLineChars="200"/>
        <w:rPr>
          <w:rFonts w:eastAsia="仿宋"/>
          <w:bCs/>
          <w:spacing w:val="-14"/>
          <w:sz w:val="32"/>
          <w:szCs w:val="32"/>
        </w:rPr>
      </w:pPr>
      <w:r>
        <w:rPr>
          <w:rFonts w:eastAsia="仿宋"/>
          <w:bCs/>
          <w:spacing w:val="-14"/>
          <w:sz w:val="32"/>
          <w:szCs w:val="32"/>
        </w:rPr>
        <w:t>4.听打成绩=60+（录入正确率-90%）*400。</w:t>
      </w:r>
    </w:p>
    <w:p>
      <w:pPr>
        <w:spacing w:line="560" w:lineRule="exact"/>
        <w:ind w:firstLine="584" w:firstLineChars="200"/>
        <w:rPr>
          <w:rFonts w:eastAsia="仿宋"/>
          <w:bCs/>
          <w:spacing w:val="-14"/>
          <w:sz w:val="32"/>
          <w:szCs w:val="32"/>
        </w:rPr>
      </w:pPr>
      <w:r>
        <w:rPr>
          <w:rFonts w:eastAsia="仿宋"/>
          <w:bCs/>
          <w:spacing w:val="-14"/>
          <w:sz w:val="32"/>
          <w:szCs w:val="32"/>
        </w:rPr>
        <w:t>三、两项录入有一项达到最低标准者，方可有资格进入后续程序。若两项成绩均达到最低标准者，取两项录入的较高成绩作为技能测试成绩。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ODlhOTJkYmNiMzQ0ODJlNTJkYzAzNzU2ZmM2ZjAifQ=="/>
  </w:docVars>
  <w:rsids>
    <w:rsidRoot w:val="00000000"/>
    <w:rsid w:val="34AE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2023-07-13T10:29:43Z</dcterms:created>
  <dc:creator>Administrator</dc:creator>
  <cp:lastModifiedBy>云中日月</cp:lastModifiedBy>
  <dcterms:modified xsi:type="dcterms:W3CDTF">2023-07-13T10:29:56Z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DD29242437D145099575CEAC66C9E02B_12</vt:lpwstr>
  </property>
</Properties>
</file>